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8CD3F" w14:textId="77777777" w:rsidR="00B25CF8" w:rsidRDefault="00B25CF8" w:rsidP="00B25CF8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14:paraId="65C6B929" w14:textId="77777777" w:rsidR="00B25CF8" w:rsidRDefault="00B25CF8" w:rsidP="00B25CF8">
      <w:pPr>
        <w:jc w:val="center"/>
        <w:rPr>
          <w:rFonts w:ascii="方正小标宋简体" w:eastAsia="方正小标宋简体" w:hAnsi="方正小标宋简体" w:cs="方正小标宋简体"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吉安城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投健康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养老服务有限公司2025年职业经理人公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开招聘岗位及任职要求</w:t>
      </w:r>
    </w:p>
    <w:tbl>
      <w:tblPr>
        <w:tblW w:w="146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50"/>
        <w:gridCol w:w="1234"/>
        <w:gridCol w:w="4950"/>
        <w:gridCol w:w="6250"/>
      </w:tblGrid>
      <w:tr w:rsidR="00B25CF8" w14:paraId="38776FA2" w14:textId="77777777" w:rsidTr="00265912">
        <w:trPr>
          <w:trHeight w:val="7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3A7B" w14:textId="77777777" w:rsidR="00B25CF8" w:rsidRDefault="00B25CF8" w:rsidP="00265912">
            <w:pPr>
              <w:widowControl/>
              <w:spacing w:line="360" w:lineRule="exact"/>
              <w:textAlignment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序号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23954" w14:textId="77777777" w:rsidR="00B25CF8" w:rsidRDefault="00B25CF8" w:rsidP="00265912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spacing w:val="-11"/>
                <w:sz w:val="22"/>
              </w:rPr>
            </w:pPr>
            <w:r>
              <w:rPr>
                <w:rFonts w:ascii="黑体" w:eastAsia="黑体" w:hAnsi="黑体" w:cs="黑体" w:hint="eastAsia"/>
                <w:spacing w:val="-11"/>
                <w:kern w:val="0"/>
                <w:sz w:val="22"/>
              </w:rPr>
              <w:t>岗位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31A4" w14:textId="77777777" w:rsidR="00B25CF8" w:rsidRDefault="00B25CF8" w:rsidP="00265912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spacing w:val="-11"/>
                <w:sz w:val="22"/>
              </w:rPr>
            </w:pPr>
            <w:r>
              <w:rPr>
                <w:rFonts w:ascii="黑体" w:eastAsia="黑体" w:hAnsi="黑体" w:cs="黑体" w:hint="eastAsia"/>
                <w:spacing w:val="-6"/>
                <w:kern w:val="0"/>
                <w:sz w:val="22"/>
              </w:rPr>
              <w:t>数量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5085" w14:textId="77777777" w:rsidR="00B25CF8" w:rsidRDefault="00B25CF8" w:rsidP="00265912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岗位要求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E664" w14:textId="77777777" w:rsidR="00B25CF8" w:rsidRDefault="00B25CF8" w:rsidP="00265912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任职条件</w:t>
            </w:r>
          </w:p>
        </w:tc>
      </w:tr>
      <w:tr w:rsidR="00B25CF8" w14:paraId="7DE86369" w14:textId="77777777" w:rsidTr="00265912">
        <w:trPr>
          <w:trHeight w:val="2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6381" w14:textId="77777777" w:rsidR="00B25CF8" w:rsidRDefault="00B25CF8" w:rsidP="0026591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3AE8" w14:textId="77777777" w:rsidR="00B25CF8" w:rsidRDefault="00B25CF8" w:rsidP="0026591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高铁新区康养中心院长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0B777" w14:textId="77777777" w:rsidR="00B25CF8" w:rsidRDefault="00B25CF8" w:rsidP="0026591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1A42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全面负责养老中心的日常运营管理工作，贯彻执行公司的战略部署与运营决策，领导并监督各部门高效执行工作计划，负责护理、后勤、行政等核心团队的组建、培训与绩效考核，推动服务模式创新与运营效率提升，确保中心在安全、合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的前提下实现可持续发展。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4180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1.大专及以上学历，医疗、护理、养老、管理学等相关专业。</w:t>
            </w:r>
          </w:p>
          <w:p w14:paraId="0E9C9814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2.拥有养老机构中高层管理经验。</w:t>
            </w:r>
          </w:p>
          <w:p w14:paraId="2883032B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3.</w:t>
            </w:r>
            <w:r>
              <w:rPr>
                <w:rFonts w:ascii="宋体" w:eastAsia="宋体" w:hAnsi="宋体" w:cs="宋体" w:hint="eastAsia"/>
                <w:sz w:val="22"/>
              </w:rPr>
              <w:t>熟悉养老机构服务质量评估与项目管理，具备政策解读能力。</w:t>
            </w:r>
          </w:p>
          <w:p w14:paraId="451D6289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4.持有从事养老行业的相关证书者优先；</w:t>
            </w:r>
          </w:p>
          <w:p w14:paraId="1359FA6A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5.年龄50岁以下。</w:t>
            </w:r>
          </w:p>
        </w:tc>
      </w:tr>
      <w:tr w:rsidR="00B25CF8" w14:paraId="4EA713B3" w14:textId="77777777" w:rsidTr="00265912">
        <w:trPr>
          <w:trHeight w:val="2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AA81B" w14:textId="77777777" w:rsidR="00B25CF8" w:rsidRDefault="00B25CF8" w:rsidP="0026591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027B" w14:textId="77777777" w:rsidR="00B25CF8" w:rsidRDefault="00B25CF8" w:rsidP="0026591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吉安市康养护理院院长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BE707" w14:textId="77777777" w:rsidR="00B25CF8" w:rsidRDefault="00B25CF8" w:rsidP="0026591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AFD0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pacing w:val="-6"/>
                <w:kern w:val="0"/>
                <w:sz w:val="22"/>
              </w:rPr>
              <w:t>全面负责护理院的组建和运营管理，制定发展战略与年度工作计划，协调医疗、护理、行政等部门工作，确保医疗服务质量与安全，推动</w:t>
            </w:r>
            <w:proofErr w:type="gramStart"/>
            <w:r>
              <w:rPr>
                <w:rFonts w:ascii="宋体" w:eastAsia="宋体" w:hAnsi="宋体" w:cs="宋体" w:hint="eastAsia"/>
                <w:spacing w:val="-6"/>
                <w:kern w:val="0"/>
                <w:sz w:val="22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pacing w:val="-6"/>
                <w:kern w:val="0"/>
                <w:sz w:val="22"/>
              </w:rPr>
              <w:t>养结合服务模式创新，维护公共关系与品牌建设。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B695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1.须具备医学或管理学相关专业本科及以上学历，持有中级及以上卫生专业技术职称或养老机构高级管理人员证书。</w:t>
            </w:r>
          </w:p>
          <w:p w14:paraId="56C42D05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2.拥有5年以上医疗机构或大型养老机构管理经验。</w:t>
            </w:r>
          </w:p>
          <w:p w14:paraId="3F00102D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3.熟悉养老机构运营流程、后勤保障体系及市场推广策略，以及国家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养结合政策法规及医疗质量管理体系。</w:t>
            </w:r>
          </w:p>
          <w:p w14:paraId="007975C1" w14:textId="77777777" w:rsidR="00B25CF8" w:rsidRDefault="00B25CF8" w:rsidP="0026591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4.年龄63岁以下。</w:t>
            </w:r>
          </w:p>
        </w:tc>
      </w:tr>
    </w:tbl>
    <w:p w14:paraId="091F5D7D" w14:textId="77777777" w:rsidR="007F2820" w:rsidRDefault="00B25CF8">
      <w:pPr>
        <w:ind w:firstLine="640"/>
      </w:pPr>
    </w:p>
    <w:sectPr w:rsidR="007F2820" w:rsidSect="00B25C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F8"/>
    <w:rsid w:val="00750865"/>
    <w:rsid w:val="00B16F28"/>
    <w:rsid w:val="00B2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36B2"/>
  <w15:chartTrackingRefBased/>
  <w15:docId w15:val="{8C1B6F40-EBAB-4802-B2BF-A90AB36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3249-7C8F-4690-AB5A-310373B9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2025-12-09T01:17:00Z</dcterms:created>
  <dcterms:modified xsi:type="dcterms:W3CDTF">2025-12-09T01:18:00Z</dcterms:modified>
</cp:coreProperties>
</file>