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3175" w14:textId="77777777" w:rsidR="00187150" w:rsidRPr="00B12E98" w:rsidRDefault="00187150" w:rsidP="00187150">
      <w:pPr>
        <w:spacing w:line="500" w:lineRule="exact"/>
        <w:rPr>
          <w:rFonts w:ascii="黑体" w:eastAsia="黑体" w:hAnsi="黑体" w:cs="黑体" w:hint="eastAsia"/>
          <w:color w:val="000000"/>
          <w:sz w:val="32"/>
          <w:szCs w:val="32"/>
        </w:rPr>
      </w:pPr>
      <w:r w:rsidRPr="00B12E98">
        <w:rPr>
          <w:rFonts w:ascii="黑体" w:eastAsia="黑体" w:hAnsi="黑体" w:cs="黑体" w:hint="eastAsia"/>
          <w:color w:val="000000"/>
          <w:sz w:val="32"/>
          <w:szCs w:val="32"/>
        </w:rPr>
        <w:t>附件4</w:t>
      </w:r>
    </w:p>
    <w:p w14:paraId="5F1132A3" w14:textId="77777777" w:rsidR="00187150" w:rsidRPr="00187150" w:rsidRDefault="00187150" w:rsidP="00187150">
      <w:pPr>
        <w:spacing w:line="500" w:lineRule="exact"/>
        <w:jc w:val="center"/>
        <w:rPr>
          <w:rFonts w:ascii="方正小标宋简体" w:eastAsia="方正小标宋简体" w:hAnsi="方正小标宋简体" w:cs="方正小标宋简体" w:hint="eastAsia"/>
          <w:color w:val="000000"/>
          <w:sz w:val="44"/>
          <w:szCs w:val="44"/>
        </w:rPr>
      </w:pPr>
      <w:r w:rsidRPr="00187150">
        <w:rPr>
          <w:rFonts w:ascii="方正小标宋简体" w:eastAsia="方正小标宋简体" w:hAnsi="方正小标宋简体" w:cs="方正小标宋简体" w:hint="eastAsia"/>
          <w:color w:val="000000"/>
          <w:sz w:val="44"/>
          <w:szCs w:val="44"/>
        </w:rPr>
        <w:t>江安县总医院</w:t>
      </w:r>
    </w:p>
    <w:p w14:paraId="31D08EF4" w14:textId="77777777" w:rsidR="00187150" w:rsidRPr="00187150" w:rsidRDefault="00187150" w:rsidP="00187150">
      <w:pPr>
        <w:spacing w:line="500" w:lineRule="exact"/>
        <w:jc w:val="center"/>
        <w:rPr>
          <w:rFonts w:ascii="方正小标宋简体" w:eastAsia="方正小标宋简体" w:hAnsi="方正小标宋简体" w:cs="方正小标宋简体" w:hint="eastAsia"/>
          <w:color w:val="000000"/>
          <w:sz w:val="44"/>
          <w:szCs w:val="44"/>
        </w:rPr>
      </w:pPr>
      <w:r w:rsidRPr="00187150">
        <w:rPr>
          <w:rFonts w:ascii="方正小标宋简体" w:eastAsia="方正小标宋简体" w:hAnsi="方正小标宋简体" w:cs="方正小标宋简体" w:hint="eastAsia"/>
          <w:color w:val="000000"/>
          <w:sz w:val="44"/>
          <w:szCs w:val="44"/>
        </w:rPr>
        <w:t>关于2025年第三次公开招聘员额制人员</w:t>
      </w:r>
    </w:p>
    <w:p w14:paraId="2908E429" w14:textId="77777777" w:rsidR="00187150" w:rsidRPr="00187150" w:rsidRDefault="00187150" w:rsidP="00187150">
      <w:pPr>
        <w:spacing w:line="500" w:lineRule="exact"/>
        <w:jc w:val="center"/>
        <w:rPr>
          <w:rFonts w:ascii="方正小标宋简体" w:eastAsia="方正小标宋简体" w:hAnsi="方正小标宋简体" w:cs="方正小标宋简体" w:hint="eastAsia"/>
          <w:color w:val="000000"/>
          <w:sz w:val="44"/>
          <w:szCs w:val="44"/>
        </w:rPr>
      </w:pPr>
      <w:r w:rsidRPr="00187150">
        <w:rPr>
          <w:rFonts w:ascii="方正小标宋简体" w:eastAsia="方正小标宋简体" w:hAnsi="方正小标宋简体" w:cs="方正小标宋简体" w:hint="eastAsia"/>
          <w:color w:val="000000"/>
          <w:sz w:val="44"/>
          <w:szCs w:val="44"/>
        </w:rPr>
        <w:t>专项加分的说明</w:t>
      </w:r>
    </w:p>
    <w:p w14:paraId="5525B13D" w14:textId="77777777" w:rsidR="00187150" w:rsidRDefault="00187150" w:rsidP="00187150">
      <w:pPr>
        <w:spacing w:line="500" w:lineRule="exact"/>
        <w:ind w:firstLineChars="200" w:firstLine="560"/>
        <w:rPr>
          <w:rFonts w:ascii="仿宋_GB2312" w:eastAsia="仿宋_GB2312" w:hAnsi="仿宋_GB2312" w:cs="仿宋_GB2312" w:hint="eastAsia"/>
          <w:color w:val="000000"/>
          <w:sz w:val="28"/>
          <w:szCs w:val="28"/>
        </w:rPr>
      </w:pPr>
    </w:p>
    <w:p w14:paraId="220D61C8" w14:textId="77777777" w:rsidR="00187150" w:rsidRPr="00187150" w:rsidRDefault="00187150" w:rsidP="00187150">
      <w:pPr>
        <w:adjustRightInd w:val="0"/>
        <w:snapToGrid w:val="0"/>
        <w:spacing w:line="550" w:lineRule="exact"/>
        <w:ind w:firstLineChars="200" w:firstLine="600"/>
        <w:rPr>
          <w:rFonts w:ascii="仿宋_GB2312" w:eastAsia="仿宋_GB2312" w:hint="eastAsia"/>
          <w:color w:val="000000"/>
          <w:sz w:val="30"/>
          <w:szCs w:val="30"/>
        </w:rPr>
      </w:pPr>
      <w:r w:rsidRPr="00187150">
        <w:rPr>
          <w:rFonts w:ascii="仿宋_GB2312" w:eastAsia="仿宋_GB2312" w:hint="eastAsia"/>
          <w:color w:val="000000"/>
          <w:sz w:val="30"/>
          <w:szCs w:val="30"/>
        </w:rPr>
        <w:t>本次考试参照《四川省事业单位公开招聘工作人员实施办法》（川人社规〔2024〕3号）、《中共四川省委组织部四川省人力资源和社会保障厅关于退役大学生士兵报考事业单位享受基层服务项目服务期满大学生同等待遇问题的通知》（川人社办发〔2012〕406号）、《中共四川省委组织部四川省人力资源和社会保障厅关于退役大学生士兵报考事业单位享受有关加分政策答复意见的通知》（川</w:t>
      </w:r>
      <w:proofErr w:type="gramStart"/>
      <w:r w:rsidRPr="00187150">
        <w:rPr>
          <w:rFonts w:ascii="仿宋_GB2312" w:eastAsia="仿宋_GB2312" w:hint="eastAsia"/>
          <w:color w:val="000000"/>
          <w:sz w:val="30"/>
          <w:szCs w:val="30"/>
        </w:rPr>
        <w:t>人社函</w:t>
      </w:r>
      <w:proofErr w:type="gramEnd"/>
      <w:r w:rsidRPr="00187150">
        <w:rPr>
          <w:rFonts w:ascii="仿宋_GB2312" w:eastAsia="仿宋_GB2312" w:hint="eastAsia"/>
          <w:color w:val="000000"/>
          <w:sz w:val="30"/>
          <w:szCs w:val="30"/>
        </w:rPr>
        <w:t>〔2018〕318号）、《中共四川省委组织部四川省人力资源和社会保障厅等十部门关于实施第四轮高校毕业生“三支一扶”计划的通知》（川</w:t>
      </w:r>
      <w:proofErr w:type="gramStart"/>
      <w:r w:rsidRPr="00187150">
        <w:rPr>
          <w:rFonts w:ascii="仿宋_GB2312" w:eastAsia="仿宋_GB2312" w:hint="eastAsia"/>
          <w:color w:val="000000"/>
          <w:sz w:val="30"/>
          <w:szCs w:val="30"/>
        </w:rPr>
        <w:t>人社发</w:t>
      </w:r>
      <w:proofErr w:type="gramEnd"/>
      <w:r w:rsidRPr="00187150">
        <w:rPr>
          <w:rFonts w:ascii="仿宋_GB2312" w:eastAsia="仿宋_GB2312" w:hint="eastAsia"/>
          <w:color w:val="000000"/>
          <w:sz w:val="30"/>
          <w:szCs w:val="30"/>
        </w:rPr>
        <w:t>〔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sidRPr="00187150">
        <w:rPr>
          <w:rFonts w:ascii="仿宋_GB2312" w:eastAsia="仿宋_GB2312" w:hint="eastAsia"/>
          <w:color w:val="000000"/>
          <w:sz w:val="30"/>
          <w:szCs w:val="30"/>
        </w:rPr>
        <w:t>人教函〔2022〕</w:t>
      </w:r>
      <w:proofErr w:type="gramEnd"/>
      <w:r w:rsidRPr="00187150">
        <w:rPr>
          <w:rFonts w:ascii="仿宋_GB2312" w:eastAsia="仿宋_GB2312" w:hint="eastAsia"/>
          <w:color w:val="000000"/>
          <w:sz w:val="30"/>
          <w:szCs w:val="30"/>
        </w:rPr>
        <w:t>84号）、《四川省民政厅四川省财政厅四川省人力资源和社会保障厅关</w:t>
      </w:r>
      <w:r w:rsidRPr="00187150">
        <w:rPr>
          <w:rFonts w:ascii="仿宋_GB2312" w:eastAsia="仿宋_GB2312" w:hint="eastAsia"/>
          <w:color w:val="000000"/>
          <w:sz w:val="30"/>
          <w:szCs w:val="30"/>
        </w:rPr>
        <w:lastRenderedPageBreak/>
        <w:t>于组织实施新冠疫情社区排查防控社工岗项目的通知》（川民发〔2022〕85号）等规定，对符合条件的相关人员参照事业单位招聘加分规定执行。</w:t>
      </w:r>
    </w:p>
    <w:p w14:paraId="766CE95B" w14:textId="77777777" w:rsidR="00187150" w:rsidRPr="00187150" w:rsidRDefault="00187150" w:rsidP="00187150">
      <w:pPr>
        <w:adjustRightInd w:val="0"/>
        <w:snapToGrid w:val="0"/>
        <w:spacing w:line="550" w:lineRule="exact"/>
        <w:ind w:firstLineChars="200" w:firstLine="600"/>
        <w:rPr>
          <w:rFonts w:ascii="仿宋_GB2312" w:eastAsia="仿宋_GB2312" w:hint="eastAsia"/>
          <w:color w:val="000000"/>
          <w:sz w:val="30"/>
          <w:szCs w:val="30"/>
        </w:rPr>
      </w:pPr>
      <w:r w:rsidRPr="00187150">
        <w:rPr>
          <w:rFonts w:ascii="仿宋_GB2312" w:eastAsia="仿宋_GB2312" w:hint="eastAsia"/>
          <w:color w:val="000000"/>
          <w:sz w:val="30"/>
          <w:szCs w:val="30"/>
        </w:rPr>
        <w:t>符合参照加分政策规定的应聘人员，在笔试总成绩（与面试成绩按比例折合前）中加分，不同加分项目可累计计算，最高不超过6分。</w:t>
      </w:r>
    </w:p>
    <w:p w14:paraId="4B412EA3" w14:textId="77777777" w:rsidR="00187150" w:rsidRPr="00187150" w:rsidRDefault="00187150" w:rsidP="00187150">
      <w:pPr>
        <w:adjustRightInd w:val="0"/>
        <w:snapToGrid w:val="0"/>
        <w:spacing w:line="550" w:lineRule="exact"/>
        <w:ind w:firstLineChars="200" w:firstLine="600"/>
        <w:rPr>
          <w:rFonts w:ascii="仿宋_GB2312" w:eastAsia="仿宋_GB2312" w:hint="eastAsia"/>
          <w:color w:val="000000"/>
          <w:sz w:val="30"/>
          <w:szCs w:val="30"/>
        </w:rPr>
      </w:pPr>
      <w:r w:rsidRPr="00187150">
        <w:rPr>
          <w:rFonts w:ascii="仿宋_GB2312" w:eastAsia="仿宋_GB2312" w:hint="eastAsia"/>
          <w:color w:val="000000"/>
          <w:sz w:val="30"/>
          <w:szCs w:val="30"/>
        </w:rPr>
        <w:t>符合加分政策规定的应聘人员需提供以下材料：</w:t>
      </w:r>
    </w:p>
    <w:p w14:paraId="1EA6F052" w14:textId="77777777" w:rsidR="00187150" w:rsidRPr="00187150" w:rsidRDefault="00187150" w:rsidP="00187150">
      <w:pPr>
        <w:adjustRightInd w:val="0"/>
        <w:snapToGrid w:val="0"/>
        <w:spacing w:line="550" w:lineRule="exact"/>
        <w:ind w:firstLineChars="200" w:firstLine="600"/>
        <w:rPr>
          <w:rFonts w:ascii="仿宋_GB2312" w:eastAsia="仿宋_GB2312" w:hint="eastAsia"/>
          <w:color w:val="000000"/>
          <w:sz w:val="30"/>
          <w:szCs w:val="30"/>
        </w:rPr>
      </w:pPr>
      <w:r w:rsidRPr="00187150">
        <w:rPr>
          <w:rFonts w:ascii="仿宋_GB2312" w:eastAsia="仿宋_GB2312" w:hint="eastAsia"/>
          <w:color w:val="000000"/>
          <w:sz w:val="30"/>
          <w:szCs w:val="30"/>
        </w:rPr>
        <w:t>1．“大学生志愿服务西部计划”“三支一扶”计划、“</w:t>
      </w:r>
      <w:proofErr w:type="gramStart"/>
      <w:r w:rsidRPr="00187150">
        <w:rPr>
          <w:rFonts w:ascii="仿宋_GB2312" w:eastAsia="仿宋_GB2312" w:hint="eastAsia"/>
          <w:color w:val="000000"/>
          <w:sz w:val="30"/>
          <w:szCs w:val="30"/>
        </w:rPr>
        <w:t>特</w:t>
      </w:r>
      <w:proofErr w:type="gramEnd"/>
      <w:r w:rsidRPr="00187150">
        <w:rPr>
          <w:rFonts w:ascii="仿宋_GB2312" w:eastAsia="仿宋_GB2312" w:hint="eastAsia"/>
          <w:color w:val="000000"/>
          <w:sz w:val="30"/>
          <w:szCs w:val="30"/>
        </w:rPr>
        <w:t>岗教师计划”和大学生村（社区）干部：服务所在地县以上团委（或</w:t>
      </w:r>
      <w:proofErr w:type="gramStart"/>
      <w:r w:rsidRPr="00187150">
        <w:rPr>
          <w:rFonts w:ascii="仿宋_GB2312" w:eastAsia="仿宋_GB2312" w:hint="eastAsia"/>
          <w:color w:val="000000"/>
          <w:sz w:val="30"/>
          <w:szCs w:val="30"/>
        </w:rPr>
        <w:t>人社局</w:t>
      </w:r>
      <w:proofErr w:type="gramEnd"/>
      <w:r w:rsidRPr="00187150">
        <w:rPr>
          <w:rFonts w:ascii="仿宋_GB2312" w:eastAsia="仿宋_GB2312" w:hint="eastAsia"/>
          <w:color w:val="000000"/>
          <w:sz w:val="30"/>
          <w:szCs w:val="30"/>
        </w:rPr>
        <w:t>、教育局、组织部）出具的证明，考核材料、服务合同（协议）、服务证书、身份证等材料原件及复印件，报名信息表（附件2），加分申请表（附件3）。</w:t>
      </w:r>
    </w:p>
    <w:p w14:paraId="055E29BF" w14:textId="77777777" w:rsidR="00187150" w:rsidRPr="00187150" w:rsidRDefault="00187150" w:rsidP="00187150">
      <w:pPr>
        <w:adjustRightInd w:val="0"/>
        <w:snapToGrid w:val="0"/>
        <w:spacing w:line="550" w:lineRule="exact"/>
        <w:ind w:firstLineChars="200" w:firstLine="600"/>
        <w:rPr>
          <w:rFonts w:ascii="仿宋_GB2312" w:eastAsia="仿宋_GB2312" w:hint="eastAsia"/>
          <w:color w:val="000000"/>
          <w:sz w:val="30"/>
          <w:szCs w:val="30"/>
        </w:rPr>
      </w:pPr>
      <w:r w:rsidRPr="00187150">
        <w:rPr>
          <w:rFonts w:ascii="仿宋_GB2312" w:eastAsia="仿宋_GB2312" w:hint="eastAsia"/>
          <w:color w:val="000000"/>
          <w:sz w:val="30"/>
          <w:szCs w:val="30"/>
        </w:rPr>
        <w:t>2．“公卫特别岗”人员（</w:t>
      </w:r>
      <w:r w:rsidRPr="00187150">
        <w:rPr>
          <w:rFonts w:ascii="仿宋_GB2312" w:eastAsia="仿宋_GB2312" w:hint="eastAsia"/>
          <w:color w:val="000000"/>
          <w:spacing w:val="-8"/>
          <w:sz w:val="30"/>
          <w:szCs w:val="30"/>
        </w:rPr>
        <w:t>医疗</w:t>
      </w:r>
      <w:proofErr w:type="gramStart"/>
      <w:r w:rsidRPr="00187150">
        <w:rPr>
          <w:rFonts w:ascii="仿宋_GB2312" w:eastAsia="仿宋_GB2312" w:hint="eastAsia"/>
          <w:color w:val="000000"/>
          <w:spacing w:val="-8"/>
          <w:sz w:val="30"/>
          <w:szCs w:val="30"/>
        </w:rPr>
        <w:t>卫生岗</w:t>
      </w:r>
      <w:proofErr w:type="gramEnd"/>
      <w:r w:rsidRPr="00187150">
        <w:rPr>
          <w:rFonts w:ascii="仿宋_GB2312" w:eastAsia="仿宋_GB2312" w:hint="eastAsia"/>
          <w:color w:val="000000"/>
          <w:spacing w:val="-8"/>
          <w:sz w:val="30"/>
          <w:szCs w:val="30"/>
        </w:rPr>
        <w:t>人员、应急岗人员、校医辅助岗人员、</w:t>
      </w:r>
      <w:proofErr w:type="gramStart"/>
      <w:r w:rsidRPr="00187150">
        <w:rPr>
          <w:rFonts w:ascii="仿宋_GB2312" w:eastAsia="仿宋_GB2312" w:hint="eastAsia"/>
          <w:color w:val="000000"/>
          <w:sz w:val="30"/>
          <w:szCs w:val="30"/>
        </w:rPr>
        <w:t>社工岗人员</w:t>
      </w:r>
      <w:proofErr w:type="gramEnd"/>
      <w:r w:rsidRPr="00187150">
        <w:rPr>
          <w:rFonts w:ascii="仿宋_GB2312" w:eastAsia="仿宋_GB2312" w:hint="eastAsia"/>
          <w:color w:val="000000"/>
          <w:sz w:val="30"/>
          <w:szCs w:val="30"/>
        </w:rPr>
        <w:t>）：服务所在地县以上卫生健康主管部门（或教育局、民政局）出具的证明，服务协议、考核材料、身份证等材料原件及复印件，报名信息表（附件2），加分申请表（附件3）。</w:t>
      </w:r>
    </w:p>
    <w:p w14:paraId="08744175" w14:textId="77777777" w:rsidR="00187150" w:rsidRPr="00187150" w:rsidRDefault="00187150" w:rsidP="00187150">
      <w:pPr>
        <w:adjustRightInd w:val="0"/>
        <w:snapToGrid w:val="0"/>
        <w:spacing w:line="550" w:lineRule="exact"/>
        <w:ind w:firstLineChars="200" w:firstLine="600"/>
        <w:rPr>
          <w:rFonts w:ascii="仿宋_GB2312" w:eastAsia="仿宋_GB2312" w:hint="eastAsia"/>
          <w:color w:val="000000"/>
          <w:sz w:val="30"/>
          <w:szCs w:val="30"/>
        </w:rPr>
      </w:pPr>
      <w:r w:rsidRPr="00187150">
        <w:rPr>
          <w:rFonts w:ascii="仿宋_GB2312" w:eastAsia="仿宋_GB2312" w:hint="eastAsia"/>
          <w:color w:val="000000"/>
          <w:sz w:val="30"/>
          <w:szCs w:val="30"/>
        </w:rPr>
        <w:t>3．申请加分的退役大学生士兵，须提供本人有效的《退出现役证》《优秀士兵证》《优秀士官证》《优秀义务兵证》《优秀学员证》等有关奖励证书（证章）、毕业证、身份证等材料原件及复印件，报名信息表（附件2），加分申请表（附件3）。</w:t>
      </w:r>
    </w:p>
    <w:p w14:paraId="55C3E1A5" w14:textId="77777777" w:rsidR="006C328C" w:rsidRPr="00187150" w:rsidRDefault="006C328C">
      <w:pPr>
        <w:rPr>
          <w:rFonts w:hint="eastAsia"/>
          <w:sz w:val="30"/>
          <w:szCs w:val="30"/>
        </w:rPr>
      </w:pPr>
    </w:p>
    <w:sectPr w:rsidR="006C328C" w:rsidRPr="00187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D2DB" w14:textId="77777777" w:rsidR="00F409A2" w:rsidRDefault="00F409A2" w:rsidP="00187150">
      <w:pPr>
        <w:rPr>
          <w:rFonts w:hint="eastAsia"/>
        </w:rPr>
      </w:pPr>
      <w:r>
        <w:separator/>
      </w:r>
    </w:p>
  </w:endnote>
  <w:endnote w:type="continuationSeparator" w:id="0">
    <w:p w14:paraId="10476138" w14:textId="77777777" w:rsidR="00F409A2" w:rsidRDefault="00F409A2" w:rsidP="001871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7A80" w14:textId="77777777" w:rsidR="00F409A2" w:rsidRDefault="00F409A2" w:rsidP="00187150">
      <w:pPr>
        <w:rPr>
          <w:rFonts w:hint="eastAsia"/>
        </w:rPr>
      </w:pPr>
      <w:r>
        <w:separator/>
      </w:r>
    </w:p>
  </w:footnote>
  <w:footnote w:type="continuationSeparator" w:id="0">
    <w:p w14:paraId="464365E8" w14:textId="77777777" w:rsidR="00F409A2" w:rsidRDefault="00F409A2" w:rsidP="0018715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EC"/>
    <w:rsid w:val="00187150"/>
    <w:rsid w:val="002E448C"/>
    <w:rsid w:val="006C328C"/>
    <w:rsid w:val="006E762A"/>
    <w:rsid w:val="008A56E1"/>
    <w:rsid w:val="00B35FEC"/>
    <w:rsid w:val="00F4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3AED2E3-B2A7-4C6A-8EA5-BA42DF77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50"/>
    <w:pPr>
      <w:widowControl w:val="0"/>
      <w:jc w:val="both"/>
    </w:pPr>
    <w:rPr>
      <w:rFonts w:ascii="Times New Roman" w:eastAsia="宋体" w:hAnsi="Times New Roman" w:cs="Times New Roman"/>
    </w:rPr>
  </w:style>
  <w:style w:type="paragraph" w:styleId="1">
    <w:name w:val="heading 1"/>
    <w:basedOn w:val="a"/>
    <w:next w:val="a"/>
    <w:link w:val="10"/>
    <w:uiPriority w:val="9"/>
    <w:qFormat/>
    <w:rsid w:val="00B35F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F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F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FEC"/>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B35FEC"/>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B35FEC"/>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B35FEC"/>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35FE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35FE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F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F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F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FEC"/>
    <w:rPr>
      <w:rFonts w:cstheme="majorBidi"/>
      <w:color w:val="2F5496" w:themeColor="accent1" w:themeShade="BF"/>
      <w:sz w:val="28"/>
      <w:szCs w:val="28"/>
    </w:rPr>
  </w:style>
  <w:style w:type="character" w:customStyle="1" w:styleId="50">
    <w:name w:val="标题 5 字符"/>
    <w:basedOn w:val="a0"/>
    <w:link w:val="5"/>
    <w:uiPriority w:val="9"/>
    <w:semiHidden/>
    <w:rsid w:val="00B35FEC"/>
    <w:rPr>
      <w:rFonts w:cstheme="majorBidi"/>
      <w:color w:val="2F5496" w:themeColor="accent1" w:themeShade="BF"/>
      <w:sz w:val="24"/>
      <w:szCs w:val="24"/>
    </w:rPr>
  </w:style>
  <w:style w:type="character" w:customStyle="1" w:styleId="60">
    <w:name w:val="标题 6 字符"/>
    <w:basedOn w:val="a0"/>
    <w:link w:val="6"/>
    <w:uiPriority w:val="9"/>
    <w:semiHidden/>
    <w:rsid w:val="00B35FEC"/>
    <w:rPr>
      <w:rFonts w:cstheme="majorBidi"/>
      <w:b/>
      <w:bCs/>
      <w:color w:val="2F5496" w:themeColor="accent1" w:themeShade="BF"/>
    </w:rPr>
  </w:style>
  <w:style w:type="character" w:customStyle="1" w:styleId="70">
    <w:name w:val="标题 7 字符"/>
    <w:basedOn w:val="a0"/>
    <w:link w:val="7"/>
    <w:uiPriority w:val="9"/>
    <w:semiHidden/>
    <w:rsid w:val="00B35FEC"/>
    <w:rPr>
      <w:rFonts w:cstheme="majorBidi"/>
      <w:b/>
      <w:bCs/>
      <w:color w:val="595959" w:themeColor="text1" w:themeTint="A6"/>
    </w:rPr>
  </w:style>
  <w:style w:type="character" w:customStyle="1" w:styleId="80">
    <w:name w:val="标题 8 字符"/>
    <w:basedOn w:val="a0"/>
    <w:link w:val="8"/>
    <w:uiPriority w:val="9"/>
    <w:semiHidden/>
    <w:rsid w:val="00B35FEC"/>
    <w:rPr>
      <w:rFonts w:cstheme="majorBidi"/>
      <w:color w:val="595959" w:themeColor="text1" w:themeTint="A6"/>
    </w:rPr>
  </w:style>
  <w:style w:type="character" w:customStyle="1" w:styleId="90">
    <w:name w:val="标题 9 字符"/>
    <w:basedOn w:val="a0"/>
    <w:link w:val="9"/>
    <w:uiPriority w:val="9"/>
    <w:semiHidden/>
    <w:rsid w:val="00B35FEC"/>
    <w:rPr>
      <w:rFonts w:eastAsiaTheme="majorEastAsia" w:cstheme="majorBidi"/>
      <w:color w:val="595959" w:themeColor="text1" w:themeTint="A6"/>
    </w:rPr>
  </w:style>
  <w:style w:type="paragraph" w:styleId="a3">
    <w:name w:val="Title"/>
    <w:basedOn w:val="a"/>
    <w:next w:val="a"/>
    <w:link w:val="a4"/>
    <w:uiPriority w:val="10"/>
    <w:qFormat/>
    <w:rsid w:val="00B35F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F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F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F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FEC"/>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B35FEC"/>
    <w:rPr>
      <w:i/>
      <w:iCs/>
      <w:color w:val="404040" w:themeColor="text1" w:themeTint="BF"/>
    </w:rPr>
  </w:style>
  <w:style w:type="paragraph" w:styleId="a9">
    <w:name w:val="List Paragraph"/>
    <w:basedOn w:val="a"/>
    <w:uiPriority w:val="34"/>
    <w:qFormat/>
    <w:rsid w:val="00B35FEC"/>
    <w:pPr>
      <w:ind w:left="720"/>
      <w:contextualSpacing/>
    </w:pPr>
    <w:rPr>
      <w:rFonts w:asciiTheme="minorHAnsi" w:eastAsiaTheme="minorEastAsia" w:hAnsiTheme="minorHAnsi" w:cstheme="minorBidi"/>
    </w:rPr>
  </w:style>
  <w:style w:type="character" w:styleId="aa">
    <w:name w:val="Intense Emphasis"/>
    <w:basedOn w:val="a0"/>
    <w:uiPriority w:val="21"/>
    <w:qFormat/>
    <w:rsid w:val="00B35FEC"/>
    <w:rPr>
      <w:i/>
      <w:iCs/>
      <w:color w:val="2F5496" w:themeColor="accent1" w:themeShade="BF"/>
    </w:rPr>
  </w:style>
  <w:style w:type="paragraph" w:styleId="ab">
    <w:name w:val="Intense Quote"/>
    <w:basedOn w:val="a"/>
    <w:next w:val="a"/>
    <w:link w:val="ac"/>
    <w:uiPriority w:val="30"/>
    <w:qFormat/>
    <w:rsid w:val="00B35FE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rPr>
  </w:style>
  <w:style w:type="character" w:customStyle="1" w:styleId="ac">
    <w:name w:val="明显引用 字符"/>
    <w:basedOn w:val="a0"/>
    <w:link w:val="ab"/>
    <w:uiPriority w:val="30"/>
    <w:rsid w:val="00B35FEC"/>
    <w:rPr>
      <w:i/>
      <w:iCs/>
      <w:color w:val="2F5496" w:themeColor="accent1" w:themeShade="BF"/>
    </w:rPr>
  </w:style>
  <w:style w:type="character" w:styleId="ad">
    <w:name w:val="Intense Reference"/>
    <w:basedOn w:val="a0"/>
    <w:uiPriority w:val="32"/>
    <w:qFormat/>
    <w:rsid w:val="00B35FEC"/>
    <w:rPr>
      <w:b/>
      <w:bCs/>
      <w:smallCaps/>
      <w:color w:val="2F5496" w:themeColor="accent1" w:themeShade="BF"/>
      <w:spacing w:val="5"/>
    </w:rPr>
  </w:style>
  <w:style w:type="paragraph" w:styleId="ae">
    <w:name w:val="header"/>
    <w:basedOn w:val="a"/>
    <w:link w:val="af"/>
    <w:uiPriority w:val="99"/>
    <w:unhideWhenUsed/>
    <w:rsid w:val="00187150"/>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187150"/>
    <w:rPr>
      <w:sz w:val="18"/>
      <w:szCs w:val="18"/>
    </w:rPr>
  </w:style>
  <w:style w:type="paragraph" w:styleId="af0">
    <w:name w:val="footer"/>
    <w:basedOn w:val="a"/>
    <w:link w:val="af1"/>
    <w:uiPriority w:val="99"/>
    <w:unhideWhenUsed/>
    <w:rsid w:val="001871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1871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2025-12-09T08:52:00Z</dcterms:created>
  <dcterms:modified xsi:type="dcterms:W3CDTF">2025-12-09T08:52:00Z</dcterms:modified>
</cp:coreProperties>
</file>