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42DEBC">
      <w:pPr>
        <w:pStyle w:val="4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 1</w:t>
      </w:r>
    </w:p>
    <w:p w14:paraId="04D7A9C5">
      <w:pPr>
        <w:pStyle w:val="4"/>
        <w:jc w:val="center"/>
        <w:rPr>
          <w:color w:val="auto"/>
          <w:sz w:val="44"/>
          <w:szCs w:val="44"/>
        </w:rPr>
      </w:pPr>
      <w:r>
        <w:rPr>
          <w:color w:val="auto"/>
          <w:sz w:val="44"/>
          <w:szCs w:val="44"/>
        </w:rPr>
        <w:t>报名须知</w:t>
      </w:r>
    </w:p>
    <w:p w14:paraId="006C3A93"/>
    <w:p w14:paraId="50F68664"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一、报考人员须仔细阅读《点军区城管执法协管员专项公开招聘公告》，确认自身符合报考基本条件后，再按要求提交报名材料。</w:t>
      </w:r>
    </w:p>
    <w:p w14:paraId="7FC97941">
      <w:pPr>
        <w:pStyle w:val="1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二、报名方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式为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线下报名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，报考人员需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将本人报名资料提交至点军区城市管理执法局338办公室（夷桥路276号）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2A055337"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三、报名时间：自公告发布之日起至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_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2025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__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__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_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_月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__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_日（工作日上午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: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0-12:00，下午 14:30-17:30），逾期不予受理，请勿错过报名时限。</w:t>
      </w:r>
    </w:p>
    <w:p w14:paraId="54DF36E8"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、报名材料需按以下要求准备，缺一不可：</w:t>
      </w:r>
    </w:p>
    <w:p w14:paraId="08EF362F">
      <w:pPr>
        <w:pStyle w:val="1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所有材料需提供原件及复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</w:rPr>
        <w:t>印件（复印件需清晰可辨，按 “报名表→身份证→户口簿→学历证书→其他证明材料” 顺序整理）；</w:t>
      </w:r>
    </w:p>
    <w:p w14:paraId="0148B3C2">
      <w:pPr>
        <w:pStyle w:val="1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照片需为近期 1 寸免冠彩色证件照，背景为白色或蓝色，无修饰、无遮挡，与报名表粘贴照片一致；</w:t>
      </w:r>
    </w:p>
    <w:p w14:paraId="2B775BFE">
      <w:pPr>
        <w:pStyle w:val="1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《点军区城管执法协管员招聘报名表》内容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应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真实、字迹清晰，不得涂改，填写完成后需本人签字确认。</w:t>
      </w:r>
    </w:p>
    <w:p w14:paraId="71150FA1"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、资格审查贯穿招聘全过程，报考人员提交的材料必须真实有效，若发现弄虚作假、信息不实等情况，一经查实，立即取消报考资格或录用资格，后果由报考人员自行承担。</w:t>
      </w:r>
    </w:p>
    <w:p w14:paraId="0D9FFAAF"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、报考人员需保持报名时预留的通讯畅通，后续笔试、面试、体检等相关通知将通过电话或短信告知，因通讯不畅导致无法接收通知的，视为自动放弃相关资格。</w:t>
      </w:r>
    </w:p>
    <w:p w14:paraId="6F2FBC59"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、本次招聘不收取任何报名费、考务费，不指定辅导用书，不组织任何形式的辅导培训班，谨防各类虚假信息和诈骗行为。</w:t>
      </w:r>
    </w:p>
    <w:p w14:paraId="0C43304C"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、报考人员需遵守报名现场秩序，听从工作人员安排，完成材料提交后及时离场，不得在现场逗留、喧哗。</w:t>
      </w:r>
    </w:p>
    <w:sectPr>
      <w:pgSz w:w="11906" w:h="16838"/>
      <w:pgMar w:top="1440" w:right="1440" w:bottom="1440" w:left="144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8" w:hanging="288"/>
      </w:pPr>
      <w:rPr>
        <w:rFonts w:hint="default"/>
        <w:color w:val="auto"/>
        <w:sz w:val="22"/>
        <w:szCs w:val="22"/>
      </w:rPr>
    </w:lvl>
    <w:lvl w:ilvl="1" w:tentative="0">
      <w:start w:val="1"/>
      <w:numFmt w:val="lowerLetter"/>
      <w:lvlText w:val="%2."/>
      <w:lvlJc w:val="left"/>
      <w:pPr>
        <w:ind w:left="720" w:hanging="288"/>
      </w:pPr>
      <w:rPr>
        <w:color w:val="3370FF"/>
        <w:sz w:val="22"/>
        <w:szCs w:val="22"/>
      </w:rPr>
    </w:lvl>
    <w:lvl w:ilvl="2" w:tentative="0">
      <w:start w:val="1"/>
      <w:numFmt w:val="lowerRoman"/>
      <w:lvlText w:val="%3."/>
      <w:lvlJc w:val="left"/>
      <w:pPr>
        <w:ind w:left="1152" w:hanging="288"/>
      </w:pPr>
      <w:rPr>
        <w:color w:val="3370FF"/>
        <w:sz w:val="22"/>
        <w:szCs w:val="22"/>
      </w:rPr>
    </w:lvl>
    <w:lvl w:ilvl="3" w:tentative="0">
      <w:start w:val="1"/>
      <w:numFmt w:val="decimal"/>
      <w:lvlText w:val="%4."/>
      <w:lvlJc w:val="left"/>
      <w:pPr>
        <w:ind w:left="1583" w:hanging="288"/>
      </w:pPr>
      <w:rPr>
        <w:color w:val="3370FF"/>
        <w:sz w:val="22"/>
        <w:szCs w:val="22"/>
      </w:rPr>
    </w:lvl>
    <w:lvl w:ilvl="4" w:tentative="0">
      <w:start w:val="1"/>
      <w:numFmt w:val="lowerLetter"/>
      <w:lvlText w:val="%5."/>
      <w:lvlJc w:val="left"/>
      <w:pPr>
        <w:ind w:left="2015" w:hanging="288"/>
      </w:pPr>
      <w:rPr>
        <w:color w:val="3370FF"/>
        <w:sz w:val="22"/>
        <w:szCs w:val="22"/>
      </w:rPr>
    </w:lvl>
    <w:lvl w:ilvl="5" w:tentative="0">
      <w:start w:val="1"/>
      <w:numFmt w:val="lowerRoman"/>
      <w:lvlText w:val="%6."/>
      <w:lvlJc w:val="left"/>
      <w:pPr>
        <w:ind w:left="2448" w:hanging="288"/>
      </w:pPr>
      <w:rPr>
        <w:color w:val="3370FF"/>
        <w:sz w:val="22"/>
        <w:szCs w:val="22"/>
      </w:rPr>
    </w:lvl>
    <w:lvl w:ilvl="6" w:tentative="0">
      <w:start w:val="1"/>
      <w:numFmt w:val="decimal"/>
      <w:lvlText w:val="%7."/>
      <w:lvlJc w:val="left"/>
      <w:pPr>
        <w:ind w:left="2879" w:hanging="288"/>
      </w:pPr>
      <w:rPr>
        <w:color w:val="3370FF"/>
        <w:sz w:val="22"/>
        <w:szCs w:val="22"/>
      </w:rPr>
    </w:lvl>
    <w:lvl w:ilvl="7" w:tentative="0">
      <w:start w:val="1"/>
      <w:numFmt w:val="lowerLetter"/>
      <w:lvlText w:val="%8."/>
      <w:lvlJc w:val="left"/>
      <w:pPr>
        <w:ind w:left="3312" w:hanging="288"/>
      </w:pPr>
      <w:rPr>
        <w:color w:val="3370FF"/>
        <w:sz w:val="22"/>
        <w:szCs w:val="22"/>
      </w:rPr>
    </w:lvl>
    <w:lvl w:ilvl="8" w:tentative="0">
      <w:start w:val="1"/>
      <w:numFmt w:val="lowerRoman"/>
      <w:lvlText w:val="%9."/>
      <w:lvlJc w:val="left"/>
      <w:pPr>
        <w:ind w:left="3744" w:hanging="288"/>
      </w:pPr>
      <w:rPr>
        <w:color w:val="3370FF"/>
        <w:sz w:val="22"/>
        <w:szCs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displayBackgroundShape w:val="1"/>
  <w:documentProtection w:enforcement="0"/>
  <w:compat>
    <w:useFELayout/>
    <w:compatSetting w:name="compatibilityMode" w:uri="http://schemas.microsoft.com/office/word" w:val="15"/>
  </w:compat>
  <w:rsids>
    <w:rsidRoot w:val="00000000"/>
    <w:rsid w:val="43107FE5"/>
    <w:rsid w:val="526D212F"/>
    <w:rsid w:val="6A95271F"/>
    <w:rsid w:val="6B772A6E"/>
    <w:rsid w:val="746301B9"/>
    <w:rsid w:val="76E266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styleId="2">
    <w:name w:val="heading 1"/>
    <w:next w:val="1"/>
    <w:qFormat/>
    <w:uiPriority w:val="0"/>
    <w:pPr>
      <w:spacing w:before="380" w:after="140" w:line="288" w:lineRule="auto"/>
      <w:ind w:left="0"/>
      <w:jc w:val="left"/>
      <w:outlineLvl w:val="0"/>
    </w:pPr>
    <w:rPr>
      <w:rFonts w:ascii="Arial" w:hAnsi="Arial" w:eastAsia="等线" w:cs="Arial"/>
      <w:b/>
      <w:bCs/>
      <w:sz w:val="36"/>
      <w:szCs w:val="36"/>
    </w:rPr>
  </w:style>
  <w:style w:type="paragraph" w:styleId="3">
    <w:name w:val="heading 2"/>
    <w:next w:val="1"/>
    <w:qFormat/>
    <w:uiPriority w:val="0"/>
    <w:pPr>
      <w:spacing w:before="320" w:after="120" w:line="288" w:lineRule="auto"/>
      <w:ind w:left="0"/>
      <w:jc w:val="left"/>
      <w:outlineLvl w:val="1"/>
    </w:pPr>
    <w:rPr>
      <w:rFonts w:ascii="Arial" w:hAnsi="Arial" w:eastAsia="等线" w:cs="Arial"/>
      <w:b/>
      <w:bCs/>
      <w:sz w:val="32"/>
      <w:szCs w:val="32"/>
    </w:rPr>
  </w:style>
  <w:style w:type="paragraph" w:styleId="4">
    <w:name w:val="heading 3"/>
    <w:next w:val="1"/>
    <w:qFormat/>
    <w:uiPriority w:val="0"/>
    <w:pPr>
      <w:spacing w:before="300" w:after="120" w:line="288" w:lineRule="auto"/>
      <w:ind w:left="0"/>
      <w:jc w:val="left"/>
      <w:outlineLvl w:val="2"/>
    </w:pPr>
    <w:rPr>
      <w:rFonts w:ascii="Arial" w:hAnsi="Arial" w:eastAsia="等线" w:cs="Arial"/>
      <w:b/>
      <w:bCs/>
      <w:sz w:val="30"/>
      <w:szCs w:val="30"/>
    </w:rPr>
  </w:style>
  <w:style w:type="paragraph" w:styleId="5">
    <w:name w:val="heading 4"/>
    <w:next w:val="1"/>
    <w:qFormat/>
    <w:uiPriority w:val="0"/>
    <w:pPr>
      <w:spacing w:before="260" w:after="120" w:line="288" w:lineRule="auto"/>
      <w:ind w:left="0"/>
      <w:jc w:val="left"/>
      <w:outlineLvl w:val="3"/>
    </w:pPr>
    <w:rPr>
      <w:rFonts w:ascii="Arial" w:hAnsi="Arial" w:eastAsia="等线" w:cs="Arial"/>
      <w:b/>
      <w:bCs/>
      <w:sz w:val="28"/>
      <w:szCs w:val="28"/>
    </w:rPr>
  </w:style>
  <w:style w:type="paragraph" w:styleId="6">
    <w:name w:val="heading 5"/>
    <w:next w:val="1"/>
    <w:qFormat/>
    <w:uiPriority w:val="0"/>
    <w:pPr>
      <w:spacing w:before="240" w:after="120" w:line="288" w:lineRule="auto"/>
      <w:ind w:left="0"/>
      <w:jc w:val="left"/>
      <w:outlineLvl w:val="4"/>
    </w:pPr>
    <w:rPr>
      <w:rFonts w:ascii="Arial" w:hAnsi="Arial" w:eastAsia="等线" w:cs="Arial"/>
      <w:b/>
      <w:bCs/>
      <w:sz w:val="24"/>
      <w:szCs w:val="24"/>
    </w:rPr>
  </w:style>
  <w:style w:type="paragraph" w:styleId="7">
    <w:name w:val="heading 6"/>
    <w:next w:val="1"/>
    <w:qFormat/>
    <w:uiPriority w:val="0"/>
    <w:pPr>
      <w:spacing w:before="240" w:after="120" w:line="288" w:lineRule="auto"/>
      <w:ind w:left="0"/>
      <w:jc w:val="left"/>
      <w:outlineLvl w:val="5"/>
    </w:pPr>
    <w:rPr>
      <w:rFonts w:ascii="Arial" w:hAnsi="Arial" w:eastAsia="等线" w:cs="Arial"/>
      <w:b/>
      <w:bCs/>
      <w:sz w:val="24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note text"/>
    <w:link w:val="15"/>
    <w:semiHidden/>
    <w:unhideWhenUsed/>
    <w:qFormat/>
    <w:uiPriority w:val="99"/>
    <w:pPr>
      <w:spacing w:after="0" w:line="240" w:lineRule="auto"/>
    </w:pPr>
    <w:rPr>
      <w:rFonts w:asciiTheme="minorHAnsi" w:hAnsiTheme="minorHAnsi" w:eastAsiaTheme="minorEastAsia" w:cstheme="minorBidi"/>
      <w:sz w:val="20"/>
      <w:szCs w:val="20"/>
    </w:rPr>
  </w:style>
  <w:style w:type="paragraph" w:styleId="9">
    <w:name w:val="Title"/>
    <w:qFormat/>
    <w:uiPriority w:val="0"/>
    <w:pPr>
      <w:spacing w:before="480" w:after="480" w:line="288" w:lineRule="auto"/>
      <w:ind w:left="0"/>
    </w:pPr>
    <w:rPr>
      <w:rFonts w:ascii="Arial" w:hAnsi="Arial" w:eastAsia="等线" w:cs="Arial"/>
      <w:b/>
      <w:bCs/>
      <w:sz w:val="52"/>
      <w:szCs w:val="52"/>
    </w:rPr>
  </w:style>
  <w:style w:type="character" w:styleId="12">
    <w:name w:val="Hyperlink"/>
    <w:unhideWhenUsed/>
    <w:qFormat/>
    <w:uiPriority w:val="99"/>
    <w:rPr>
      <w:color w:val="0563C1"/>
      <w:u w:val="single"/>
    </w:rPr>
  </w:style>
  <w:style w:type="character" w:styleId="13">
    <w:name w:val="footnote reference"/>
    <w:semiHidden/>
    <w:unhideWhenUsed/>
    <w:qFormat/>
    <w:uiPriority w:val="99"/>
    <w:rPr>
      <w:vertAlign w:val="superscript"/>
    </w:rPr>
  </w:style>
  <w:style w:type="paragraph" w:styleId="14">
    <w:name w:val="List Paragraph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customStyle="1" w:styleId="15">
    <w:name w:val="Footnote Text Char"/>
    <w:link w:val="8"/>
    <w:semiHidden/>
    <w:unhideWhenUsed/>
    <w:qFormat/>
    <w:uiPriority w:val="99"/>
    <w:rPr>
      <w:sz w:val="20"/>
      <w:szCs w:val="20"/>
    </w:rPr>
  </w:style>
  <w:style w:type="paragraph" w:customStyle="1" w:styleId="16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  <w:style w:type="paragraph" w:customStyle="1" w:styleId="17">
    <w:name w:val="_Style 14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color w:val="8F959E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582</Words>
  <Characters>620</Characters>
  <TotalTime>9</TotalTime>
  <ScaleCrop>false</ScaleCrop>
  <LinksUpToDate>false</LinksUpToDate>
  <CharactersWithSpaces>628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2025-12-11T08:31:00Z</dcterms:created>
  <dc:creator>Un-named</dc:creator>
  <cp:lastModifiedBy>坛子坛</cp:lastModifiedBy>
  <dcterms:modified xsi:type="dcterms:W3CDTF">2025-12-15T03:49:46Z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eyJoZGlkIjoiY2YxNjEzM2NjNTg4NGE0ODM5ZDg0ZTU0OWZmZmJlZjEiLCJ1c2VySWQiOiIxMzEwNjA3NjcyIn0=</vt:lpwstr>
  </property>
  <property fmtid="{D5CDD505-2E9C-101B-9397-08002B2CF9AE}" pid="3" name="KSOProductBuildVer">
    <vt:lpwstr>2052-12.1.0.24034</vt:lpwstr>
  </property>
  <property fmtid="{D5CDD505-2E9C-101B-9397-08002B2CF9AE}" pid="4" name="ICV">
    <vt:lpwstr>310DD13BAC744008A6DAC003D5E42125_13</vt:lpwstr>
  </property>
</Properties>
</file>