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7A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b/>
          <w:bCs/>
          <w:color w:val="auto"/>
          <w:kern w:val="0"/>
          <w:sz w:val="44"/>
          <w:szCs w:val="44"/>
          <w:lang w:val="en-US" w:eastAsia="zh-CN"/>
        </w:rPr>
        <w:t>中鼎国际建设集团有限责任公司</w:t>
      </w:r>
    </w:p>
    <w:p w14:paraId="0E957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b/>
          <w:bCs/>
          <w:color w:val="auto"/>
          <w:kern w:val="0"/>
          <w:sz w:val="44"/>
          <w:szCs w:val="44"/>
          <w:lang w:val="en-US" w:eastAsia="zh-CN"/>
        </w:rPr>
        <w:t>2025年公开招聘岗位信息表</w:t>
      </w:r>
    </w:p>
    <w:tbl>
      <w:tblPr>
        <w:tblStyle w:val="2"/>
        <w:tblpPr w:leftFromText="180" w:rightFromText="180" w:vertAnchor="text" w:horzAnchor="page" w:tblpXSpec="center" w:tblpY="580"/>
        <w:tblOverlap w:val="never"/>
        <w:tblW w:w="14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89"/>
        <w:gridCol w:w="1304"/>
        <w:gridCol w:w="900"/>
        <w:gridCol w:w="4500"/>
        <w:gridCol w:w="5533"/>
      </w:tblGrid>
      <w:tr w14:paraId="14F7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4" w:type="dxa"/>
            <w:noWrap/>
            <w:vAlign w:val="center"/>
          </w:tcPr>
          <w:p w14:paraId="16664F72"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9" w:type="dxa"/>
            <w:noWrap/>
            <w:vAlign w:val="center"/>
          </w:tcPr>
          <w:p w14:paraId="6409D053"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用人</w:t>
            </w:r>
          </w:p>
          <w:p w14:paraId="70703A60"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304" w:type="dxa"/>
            <w:noWrap/>
            <w:vAlign w:val="center"/>
          </w:tcPr>
          <w:p w14:paraId="11FC6EF4"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招聘</w:t>
            </w:r>
          </w:p>
          <w:p w14:paraId="41C78F36"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900" w:type="dxa"/>
            <w:noWrap/>
            <w:vAlign w:val="center"/>
          </w:tcPr>
          <w:p w14:paraId="52BB1EFE"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4500" w:type="dxa"/>
            <w:noWrap/>
            <w:vAlign w:val="center"/>
          </w:tcPr>
          <w:p w14:paraId="343F7634"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任职资格条件</w:t>
            </w:r>
          </w:p>
        </w:tc>
        <w:tc>
          <w:tcPr>
            <w:tcW w:w="5533" w:type="dxa"/>
            <w:noWrap/>
            <w:vAlign w:val="center"/>
          </w:tcPr>
          <w:p w14:paraId="16D7CC2D"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岗位职责</w:t>
            </w:r>
          </w:p>
        </w:tc>
      </w:tr>
      <w:tr w14:paraId="575E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228234E">
            <w:pPr>
              <w:spacing w:line="360" w:lineRule="exact"/>
              <w:ind w:firstLine="210" w:firstLineChars="100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1A55FD7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项目部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BEB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项目管理岗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FAF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0" w:type="dxa"/>
            <w:shd w:val="clear" w:color="auto" w:fill="auto"/>
            <w:noWrap/>
            <w:vAlign w:val="top"/>
          </w:tcPr>
          <w:p w14:paraId="5F91C40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kern w:val="0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学历要求：大专及以上学历（不限全日制）。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2.专业要求：不限专业。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3.年龄要求：50周岁及以下（1975年7月1日后出生）。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4.工作经验：具有从事矿山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行业5年工作经历。</w:t>
            </w:r>
          </w:p>
          <w:p w14:paraId="0997221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kern w:val="0"/>
                <w:sz w:val="22"/>
                <w:szCs w:val="22"/>
                <w:lang w:val="en-US" w:eastAsia="zh-CN" w:bidi="ar-SA"/>
              </w:rPr>
              <w:t>5.职称：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取得矿山工程或机电工程专业高级工程师职称。</w:t>
            </w:r>
          </w:p>
          <w:p w14:paraId="08BEEE2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kern w:val="0"/>
                <w:sz w:val="22"/>
                <w:szCs w:val="22"/>
                <w:lang w:val="en-US" w:eastAsia="zh-CN" w:bidi="ar-SA"/>
              </w:rPr>
              <w:t>6.资格证书：取得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矿业工程或机电工程专业的一级建造师资格证书。</w:t>
            </w:r>
          </w:p>
        </w:tc>
        <w:tc>
          <w:tcPr>
            <w:tcW w:w="5533" w:type="dxa"/>
            <w:shd w:val="clear" w:color="auto" w:fill="auto"/>
            <w:noWrap/>
            <w:vAlign w:val="top"/>
          </w:tcPr>
          <w:p w14:paraId="1AA21A85">
            <w:pPr>
              <w:widowControl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1.全面负责执行工程承包合同中约定的所有防治水责任和义务。</w:t>
            </w:r>
          </w:p>
          <w:p w14:paraId="0FC140CE">
            <w:pPr>
              <w:widowControl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2.严格遵循甲方的防治水管理制度以及国家《煤矿安全规程》、《煤矿防治水细则》等法规要求。</w:t>
            </w:r>
          </w:p>
          <w:p w14:paraId="65663B48">
            <w:pPr>
              <w:widowControl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3.根据甲方提供的矿井水文地质资料和总体防治水规划，编制本项目施工区域的专项防治水设计及安全技术措施，并报甲方和监理审批。</w:t>
            </w:r>
          </w:p>
          <w:p w14:paraId="677D9137">
            <w:pPr>
              <w:widowControl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4.负责施工现场所有防治水工程的具体实施与过程管理，包括但不限于探放水钻孔施工、排水系统安装与维护、防水设施建设等。</w:t>
            </w:r>
          </w:p>
          <w:p w14:paraId="6B4B52FD">
            <w:pPr>
              <w:widowControl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5.每日对施工工作面进行水害隐患排查，发现问题立即处理，并向上级和甲方汇报。</w:t>
            </w:r>
          </w:p>
          <w:p w14:paraId="5BAEB8EA">
            <w:pPr>
              <w:widowControl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6.直接组织、指挥并监督“钻探、物探”等超前探放水作业，确保“有掘必探、先探后掘”原则在现场得到不折不扣地执行。</w:t>
            </w:r>
          </w:p>
          <w:p w14:paraId="72C803A7">
            <w:pPr>
              <w:widowControl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7.负责探放水记录的填写、确认和归档，确保数据真实、可追溯。</w:t>
            </w:r>
          </w:p>
          <w:p w14:paraId="1A710215">
            <w:pPr>
              <w:widowControl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8.参与制定本项目的水害事故现场处置方案，并组织现场人员演练。</w:t>
            </w:r>
          </w:p>
          <w:p w14:paraId="18638172">
            <w:pPr>
              <w:widowControl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9.作为项目部与甲方通风地测部在防治水工作上的直接对接人，保持高效、顺畅的沟通，及时落实甲方的技术要求和管理指令。</w:t>
            </w:r>
          </w:p>
          <w:p w14:paraId="03A8BC2B">
            <w:pPr>
              <w:widowControl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10.管理和指导本项目部的防治水作业班组。</w:t>
            </w:r>
          </w:p>
          <w:p w14:paraId="158CEB31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11.负责本项目防治水相关技术资料的整理、保存，按要求向甲方和分公司提交各类报表和总结报告</w:t>
            </w:r>
          </w:p>
        </w:tc>
      </w:tr>
      <w:tr w14:paraId="2520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24" w:type="dxa"/>
            <w:noWrap/>
            <w:vAlign w:val="center"/>
          </w:tcPr>
          <w:p w14:paraId="5C003713">
            <w:pPr>
              <w:spacing w:line="360" w:lineRule="exact"/>
              <w:ind w:firstLine="210" w:firstLineChars="1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289" w:type="dxa"/>
            <w:noWrap/>
            <w:vAlign w:val="center"/>
          </w:tcPr>
          <w:p w14:paraId="15C1CBB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项目部</w:t>
            </w:r>
          </w:p>
        </w:tc>
        <w:tc>
          <w:tcPr>
            <w:tcW w:w="1304" w:type="dxa"/>
            <w:noWrap/>
            <w:vAlign w:val="center"/>
          </w:tcPr>
          <w:p w14:paraId="7E86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900" w:type="dxa"/>
            <w:noWrap/>
            <w:vAlign w:val="center"/>
          </w:tcPr>
          <w:p w14:paraId="63B9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0" w:type="dxa"/>
            <w:noWrap/>
            <w:vAlign w:val="top"/>
          </w:tcPr>
          <w:p w14:paraId="0EAE4A1D">
            <w:pPr>
              <w:spacing w:line="360" w:lineRule="exact"/>
              <w:rPr>
                <w:rFonts w:hint="default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 xml:space="preserve">1.学历要求：全日制本科及以上学历，取得学历学位证书。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2.专业要求：工学、理学。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3.年龄要求：45周岁及以下（1980年7月1日后出生）。</w:t>
            </w:r>
          </w:p>
        </w:tc>
        <w:tc>
          <w:tcPr>
            <w:tcW w:w="5533" w:type="dxa"/>
            <w:noWrap/>
            <w:vAlign w:val="top"/>
          </w:tcPr>
          <w:p w14:paraId="72BB79F9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1.独立或主导编制探放水设计、水文地质情况分析报告、防治水安全技术措施等核心方案，并报审。</w:t>
            </w:r>
          </w:p>
          <w:p w14:paraId="14AABE4E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2.负责将批准的方案在现场进行技术交底，指导并监督施工队伍严格按设计施工。</w:t>
            </w:r>
          </w:p>
          <w:p w14:paraId="1016AB1A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3.独立分析矿区水文地质条件，运用理论知识和现场数据，对采掘工作面进行水害预测预报。</w:t>
            </w:r>
          </w:p>
          <w:p w14:paraId="0CCD05FE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4.能熟练判读、分析物探和钻探成果，为掘进决策提供关键技术依据。</w:t>
            </w:r>
          </w:p>
          <w:p w14:paraId="315B437C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5.独立处理现场复杂的技术问题，如钻孔异常、涌水量突变等情况，并能提出有效的技术解决方案。</w:t>
            </w:r>
          </w:p>
          <w:p w14:paraId="062B1FC4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6..参与防治水工程的验收和质量管控工作。</w:t>
            </w:r>
          </w:p>
          <w:p w14:paraId="41FD07DA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7..管理防治水技术资料，确保其完整性、准确性和可追溯性。</w:t>
            </w:r>
          </w:p>
          <w:p w14:paraId="4B5FA6FC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8.作为项目部的技术代表，与甲方地测部门、监理单位进行高效的技术沟通与协调。</w:t>
            </w:r>
          </w:p>
          <w:p w14:paraId="45965F63">
            <w:pPr>
              <w:spacing w:line="360" w:lineRule="exac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9.对现场作业人员进行技术指导与培训，监督“有掘必探、先探后掘”等关键制度的执行情况。</w:t>
            </w:r>
          </w:p>
        </w:tc>
      </w:tr>
    </w:tbl>
    <w:p w14:paraId="135F1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/>
          <w:bCs/>
          <w:color w:val="auto"/>
          <w:kern w:val="0"/>
          <w:sz w:val="44"/>
          <w:szCs w:val="44"/>
          <w:lang w:val="en-US" w:eastAsia="zh-CN"/>
        </w:rPr>
      </w:pPr>
    </w:p>
    <w:sectPr>
      <w:pgSz w:w="16838" w:h="11906" w:orient="landscape"/>
      <w:pgMar w:top="737" w:right="1440" w:bottom="73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B1C2E"/>
    <w:rsid w:val="0042760B"/>
    <w:rsid w:val="006D38AF"/>
    <w:rsid w:val="007A5C61"/>
    <w:rsid w:val="01025153"/>
    <w:rsid w:val="01BD4362"/>
    <w:rsid w:val="01C3284A"/>
    <w:rsid w:val="01D82E25"/>
    <w:rsid w:val="02B07BEF"/>
    <w:rsid w:val="02D82D4C"/>
    <w:rsid w:val="03060CA7"/>
    <w:rsid w:val="037B1C2E"/>
    <w:rsid w:val="059668A1"/>
    <w:rsid w:val="060C0AC7"/>
    <w:rsid w:val="078C0F6A"/>
    <w:rsid w:val="07C0225D"/>
    <w:rsid w:val="0849657C"/>
    <w:rsid w:val="09111D07"/>
    <w:rsid w:val="091D06BD"/>
    <w:rsid w:val="0A415B63"/>
    <w:rsid w:val="0AF17734"/>
    <w:rsid w:val="0D1C02DC"/>
    <w:rsid w:val="0DF80309"/>
    <w:rsid w:val="0E7F53D9"/>
    <w:rsid w:val="0F927907"/>
    <w:rsid w:val="105B05FE"/>
    <w:rsid w:val="10C93BD4"/>
    <w:rsid w:val="11082C83"/>
    <w:rsid w:val="11E76D2E"/>
    <w:rsid w:val="11F6371D"/>
    <w:rsid w:val="12A74609"/>
    <w:rsid w:val="142C478F"/>
    <w:rsid w:val="156703AB"/>
    <w:rsid w:val="170C343B"/>
    <w:rsid w:val="177A1787"/>
    <w:rsid w:val="18AB1F57"/>
    <w:rsid w:val="18C521B4"/>
    <w:rsid w:val="194A083F"/>
    <w:rsid w:val="19787714"/>
    <w:rsid w:val="1B0C1AD2"/>
    <w:rsid w:val="1B4059A2"/>
    <w:rsid w:val="1B8A52D9"/>
    <w:rsid w:val="1E7A72AB"/>
    <w:rsid w:val="1FFA1382"/>
    <w:rsid w:val="20016509"/>
    <w:rsid w:val="219E7BD3"/>
    <w:rsid w:val="220E05C7"/>
    <w:rsid w:val="22AA7F45"/>
    <w:rsid w:val="22C84F1F"/>
    <w:rsid w:val="232E1A99"/>
    <w:rsid w:val="23A33B00"/>
    <w:rsid w:val="23B75E7B"/>
    <w:rsid w:val="24080C27"/>
    <w:rsid w:val="276C71D3"/>
    <w:rsid w:val="288D538D"/>
    <w:rsid w:val="28E67EEB"/>
    <w:rsid w:val="29254496"/>
    <w:rsid w:val="29C64D51"/>
    <w:rsid w:val="29C74252"/>
    <w:rsid w:val="2ADE0AB3"/>
    <w:rsid w:val="2B3813A1"/>
    <w:rsid w:val="2E8A3EA2"/>
    <w:rsid w:val="2FA22425"/>
    <w:rsid w:val="30126C26"/>
    <w:rsid w:val="303664FD"/>
    <w:rsid w:val="3046658F"/>
    <w:rsid w:val="30FD7536"/>
    <w:rsid w:val="316215C8"/>
    <w:rsid w:val="317964A9"/>
    <w:rsid w:val="32516A99"/>
    <w:rsid w:val="325C332B"/>
    <w:rsid w:val="327B1379"/>
    <w:rsid w:val="32D51D08"/>
    <w:rsid w:val="32E9459E"/>
    <w:rsid w:val="342011E2"/>
    <w:rsid w:val="36CE0C8A"/>
    <w:rsid w:val="36D578B4"/>
    <w:rsid w:val="37061FA1"/>
    <w:rsid w:val="379E0231"/>
    <w:rsid w:val="39BC57DA"/>
    <w:rsid w:val="39DC31DA"/>
    <w:rsid w:val="39DE4AA6"/>
    <w:rsid w:val="39DF3CFF"/>
    <w:rsid w:val="3A146DF8"/>
    <w:rsid w:val="3AE30577"/>
    <w:rsid w:val="3BB97438"/>
    <w:rsid w:val="3C6A03BE"/>
    <w:rsid w:val="3CEB0A90"/>
    <w:rsid w:val="3FD22AD5"/>
    <w:rsid w:val="401676EE"/>
    <w:rsid w:val="41716649"/>
    <w:rsid w:val="419F185F"/>
    <w:rsid w:val="41A45A71"/>
    <w:rsid w:val="41A67AF7"/>
    <w:rsid w:val="41DE6326"/>
    <w:rsid w:val="422A0081"/>
    <w:rsid w:val="42532015"/>
    <w:rsid w:val="425A0816"/>
    <w:rsid w:val="43641E50"/>
    <w:rsid w:val="43F60296"/>
    <w:rsid w:val="45330C7D"/>
    <w:rsid w:val="45771E74"/>
    <w:rsid w:val="46482F56"/>
    <w:rsid w:val="46C0130B"/>
    <w:rsid w:val="48315726"/>
    <w:rsid w:val="4C090EB9"/>
    <w:rsid w:val="4CCD50E7"/>
    <w:rsid w:val="4D1C5348"/>
    <w:rsid w:val="4DE04E3A"/>
    <w:rsid w:val="4E324621"/>
    <w:rsid w:val="4ED40631"/>
    <w:rsid w:val="4ED976A4"/>
    <w:rsid w:val="4F50434B"/>
    <w:rsid w:val="4FB215E2"/>
    <w:rsid w:val="520559ED"/>
    <w:rsid w:val="52272201"/>
    <w:rsid w:val="52F24B7D"/>
    <w:rsid w:val="536E205A"/>
    <w:rsid w:val="53BF62DB"/>
    <w:rsid w:val="53C44F0B"/>
    <w:rsid w:val="53D74880"/>
    <w:rsid w:val="53E11ACB"/>
    <w:rsid w:val="54E141BF"/>
    <w:rsid w:val="553514CB"/>
    <w:rsid w:val="55720684"/>
    <w:rsid w:val="55BB522A"/>
    <w:rsid w:val="55DB22B5"/>
    <w:rsid w:val="579203ED"/>
    <w:rsid w:val="57C13312"/>
    <w:rsid w:val="584D1FEF"/>
    <w:rsid w:val="59213EFD"/>
    <w:rsid w:val="59F34771"/>
    <w:rsid w:val="5A8E421B"/>
    <w:rsid w:val="5A9F09CF"/>
    <w:rsid w:val="5C7D31D8"/>
    <w:rsid w:val="5C875B52"/>
    <w:rsid w:val="5D8E4857"/>
    <w:rsid w:val="5F1E3EB8"/>
    <w:rsid w:val="5F5A6DF5"/>
    <w:rsid w:val="5F7120F5"/>
    <w:rsid w:val="62AE6421"/>
    <w:rsid w:val="6305363E"/>
    <w:rsid w:val="63170039"/>
    <w:rsid w:val="66522920"/>
    <w:rsid w:val="666B22F3"/>
    <w:rsid w:val="679768E8"/>
    <w:rsid w:val="6824232A"/>
    <w:rsid w:val="688A0C74"/>
    <w:rsid w:val="68E001CD"/>
    <w:rsid w:val="68FB1885"/>
    <w:rsid w:val="69467120"/>
    <w:rsid w:val="69814537"/>
    <w:rsid w:val="69EA6908"/>
    <w:rsid w:val="6AD602D7"/>
    <w:rsid w:val="6C8A1777"/>
    <w:rsid w:val="6CDD7B5E"/>
    <w:rsid w:val="6D1B719C"/>
    <w:rsid w:val="6D770B7F"/>
    <w:rsid w:val="6E2E1246"/>
    <w:rsid w:val="6F2350A2"/>
    <w:rsid w:val="6F2A4AA6"/>
    <w:rsid w:val="6F635093"/>
    <w:rsid w:val="701A3081"/>
    <w:rsid w:val="70982D3F"/>
    <w:rsid w:val="72016BAA"/>
    <w:rsid w:val="729A3B2B"/>
    <w:rsid w:val="72BA1DAA"/>
    <w:rsid w:val="732E4A67"/>
    <w:rsid w:val="74041F78"/>
    <w:rsid w:val="75253524"/>
    <w:rsid w:val="75BF7F65"/>
    <w:rsid w:val="76AA654F"/>
    <w:rsid w:val="7727670D"/>
    <w:rsid w:val="77A53910"/>
    <w:rsid w:val="78526824"/>
    <w:rsid w:val="78A229B3"/>
    <w:rsid w:val="79BC5B50"/>
    <w:rsid w:val="79FB290E"/>
    <w:rsid w:val="7B237DD4"/>
    <w:rsid w:val="7C39680B"/>
    <w:rsid w:val="7C665D9F"/>
    <w:rsid w:val="7CE84754"/>
    <w:rsid w:val="7E340BF5"/>
    <w:rsid w:val="7EBC21EA"/>
    <w:rsid w:val="7F10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widowControl w:val="0"/>
      <w:adjustRightInd/>
      <w:snapToGrid/>
      <w:spacing w:before="120" w:after="120" w:line="200" w:lineRule="exact"/>
      <w:jc w:val="both"/>
    </w:pPr>
    <w:rPr>
      <w:rFonts w:ascii="Times New Roman" w:hAnsi="Times New Roman" w:cs="Times New Roman"/>
      <w:spacing w:val="10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1041</Words>
  <Characters>1085</Characters>
  <Lines>0</Lines>
  <Paragraphs>0</Paragraphs>
  <TotalTime>0</TotalTime>
  <ScaleCrop>false</ScaleCrop>
  <LinksUpToDate>false</LinksUpToDate>
  <CharactersWithSpaces>1106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2025-08-14T07:35:00Z</dcterms:created>
  <dc:creator>张新</dc:creator>
  <cp:lastModifiedBy>张新</cp:lastModifiedBy>
  <dcterms:modified xsi:type="dcterms:W3CDTF">2025-12-08T03:54:19Z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29FF0015A9D447428968DDC5C13FEBB9_11</vt:lpwstr>
  </property>
  <property fmtid="{D5CDD505-2E9C-101B-9397-08002B2CF9AE}" pid="4" name="KSOTemplateDocerSaveRecord">
    <vt:lpwstr>eyJoZGlkIjoiNTJhMTkzMWU0ZjQ3ZmI5OTEzZTNkM2IxZjYxN2NmNzMiLCJ1c2VySWQiOiI4OTU1NTI3OTMifQ==</vt:lpwstr>
  </property>
</Properties>
</file>