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A840">
      <w:pPr>
        <w:pStyle w:val="2"/>
        <w:keepNext w:val="0"/>
        <w:keepLines w:val="0"/>
        <w:pageBreakBefore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 xml:space="preserve">    </w:t>
      </w:r>
    </w:p>
    <w:p w14:paraId="5F8E92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开远市</w:t>
      </w:r>
      <w:r>
        <w:rPr>
          <w:rFonts w:hint="eastAsia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盛远博康投资管理</w:t>
      </w:r>
      <w:r>
        <w:rPr>
          <w:rFonts w:hint="default" w:ascii="Times New Roman" w:hAnsi="Times New Roman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有限公司社会公开招聘</w:t>
      </w:r>
      <w:r>
        <w:rPr>
          <w:rFonts w:hint="eastAsia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岗位信息</w:t>
      </w:r>
      <w:r>
        <w:rPr>
          <w:rFonts w:hint="default" w:ascii="Times New Roman" w:hAnsi="Times New Roman" w:eastAsia="方正小标宋简体" w:cs="Times New Roman"/>
          <w:color w:val="auto"/>
          <w:spacing w:val="-23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表</w:t>
      </w:r>
    </w:p>
    <w:tbl>
      <w:tblPr>
        <w:tblStyle w:val="5"/>
        <w:tblpPr w:leftFromText="180" w:rightFromText="180" w:vertAnchor="text" w:tblpXSpec="center" w:tblpY="1"/>
        <w:tblOverlap w:val="never"/>
        <w:tblW w:w="13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54"/>
        <w:gridCol w:w="896"/>
        <w:gridCol w:w="617"/>
        <w:gridCol w:w="714"/>
        <w:gridCol w:w="933"/>
        <w:gridCol w:w="5494"/>
        <w:gridCol w:w="1100"/>
        <w:gridCol w:w="1346"/>
        <w:gridCol w:w="768"/>
      </w:tblGrid>
      <w:tr w14:paraId="5839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92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序号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AC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用人</w:t>
            </w:r>
          </w:p>
          <w:p w14:paraId="7E9EF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单位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436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部门及岗位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D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招聘</w:t>
            </w:r>
          </w:p>
          <w:p w14:paraId="7B24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人数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3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CB3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8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任职资格条件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2C6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工作地点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77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联系</w:t>
            </w:r>
          </w:p>
          <w:p w14:paraId="64358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方式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8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0"/>
                <w:szCs w:val="24"/>
                <w:highlight w:val="none"/>
              </w:rPr>
              <w:t>考核方式</w:t>
            </w:r>
          </w:p>
        </w:tc>
      </w:tr>
      <w:tr w14:paraId="3747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tblHeader/>
          <w:jc w:val="center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6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3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开远博康膳荣餐饮管理有限公司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F1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财务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管理部</w:t>
            </w:r>
          </w:p>
          <w:p w14:paraId="24AD0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职员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81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7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科及以上学历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3B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财务管理、会计学等相关专业</w:t>
            </w: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9A6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1. 年龄不超过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周岁（19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月1日以后出生）；</w:t>
            </w:r>
          </w:p>
          <w:p w14:paraId="4902F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思想政治素质过硬、廉洁自律、为人公道正派、服从安排，具有大局意识和全局观念，能与同事相互配合，团结协作；</w:t>
            </w:r>
          </w:p>
          <w:p w14:paraId="479E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持有会计证书，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能熟练运用办公软件及财务软件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具备独立完成账务处理、税务申报、财务分析的能力；</w:t>
            </w:r>
          </w:p>
          <w:p w14:paraId="5607C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. 具有责任心、主动性和原则性，严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谨勤勉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eastAsia="zh-CN"/>
              </w:rPr>
              <w:t>，具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有良好的敬业精神、团队精神；具有较好的沟通协调能力及处理复杂问题的能力。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7F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开远</w:t>
            </w: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A8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老师：1</w:t>
            </w:r>
            <w:r>
              <w:rPr>
                <w:rFonts w:hint="eastAsia" w:eastAsia="方正仿宋_GBK" w:cs="Times New Roman"/>
                <w:color w:val="000000"/>
                <w:sz w:val="20"/>
                <w:szCs w:val="24"/>
                <w:highlight w:val="none"/>
                <w:lang w:val="en-US" w:eastAsia="zh-CN"/>
              </w:rPr>
              <w:t>8669200307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CE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4"/>
                <w:highlight w:val="none"/>
              </w:rPr>
              <w:t>面试</w:t>
            </w:r>
          </w:p>
        </w:tc>
      </w:tr>
      <w:tr w14:paraId="684B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tblHeader/>
          <w:jc w:val="center"/>
        </w:trPr>
        <w:tc>
          <w:tcPr>
            <w:tcW w:w="2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35D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0"/>
                <w:szCs w:val="24"/>
                <w:highlight w:val="none"/>
              </w:rPr>
              <w:t>合计</w:t>
            </w:r>
          </w:p>
        </w:tc>
        <w:tc>
          <w:tcPr>
            <w:tcW w:w="6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7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color w:val="000000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A0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DB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5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F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5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2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C5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highlight w:val="none"/>
              </w:rPr>
            </w:pPr>
          </w:p>
        </w:tc>
      </w:tr>
    </w:tbl>
    <w:p w14:paraId="18B353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368EB"/>
    <w:rsid w:val="7FA2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25"/>
    </w:pPr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qFormat/>
    <w:uiPriority w:val="39"/>
    <w:pPr>
      <w:ind w:left="1680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2025-12-19T01:18:09Z</dcterms:created>
  <dc:creator>Administrator</dc:creator>
  <cp:lastModifiedBy>佳</cp:lastModifiedBy>
  <dcterms:modified xsi:type="dcterms:W3CDTF">2025-12-19T01:22:40Z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eyJoZGlkIjoiYTg0MmUwY2I1YTRlNDBhZGEzYzVkZWVkMjAyY2ZjM2EiLCJ1c2VySWQiOiI1ODQ4NDc0NDkifQ==</vt:lpwstr>
  </property>
  <property fmtid="{D5CDD505-2E9C-101B-9397-08002B2CF9AE}" pid="4" name="ICV">
    <vt:lpwstr>404E7BC631114C68B89C875589C26E25_12</vt:lpwstr>
  </property>
</Properties>
</file>