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ind w:right="1280"/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：</w:t>
      </w:r>
    </w:p>
    <w:tbl>
      <w:tblPr>
        <w:tblStyle w:val="3"/>
        <w:tblW w:w="9761" w:type="dxa"/>
        <w:tblInd w:w="-5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249"/>
        <w:gridCol w:w="437"/>
        <w:gridCol w:w="923"/>
        <w:gridCol w:w="382"/>
        <w:gridCol w:w="720"/>
        <w:gridCol w:w="1320"/>
        <w:gridCol w:w="1125"/>
        <w:gridCol w:w="410"/>
        <w:gridCol w:w="1716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atLeast"/>
        </w:trPr>
        <w:tc>
          <w:tcPr>
            <w:tcW w:w="974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576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lang w:val="en-US" w:eastAsia="zh-CN" w:bidi="ar-SA"/>
              </w:rPr>
              <w:t>温州市瓯海科技投资有限公司招聘报名表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2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登记时间</w:t>
            </w:r>
          </w:p>
        </w:tc>
        <w:tc>
          <w:tcPr>
            <w:tcW w:w="28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期望薪资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  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现从事专业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职称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执业资格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人事关系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及职务</w:t>
            </w:r>
          </w:p>
        </w:tc>
        <w:tc>
          <w:tcPr>
            <w:tcW w:w="5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  长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97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5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电脑水平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移动电话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固定电话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49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作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经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历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况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（从高中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阶段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起填写）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15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82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绩</w:t>
            </w:r>
          </w:p>
        </w:tc>
        <w:tc>
          <w:tcPr>
            <w:tcW w:w="82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8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0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0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22" w:hRule="exact"/>
        </w:trPr>
        <w:tc>
          <w:tcPr>
            <w:tcW w:w="97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本人声明：上述填写内容真实有效。如有不实，本人愿意承担取消招聘资格的责任。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09" w:hRule="exact"/>
        </w:trPr>
        <w:tc>
          <w:tcPr>
            <w:tcW w:w="97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申请人（签名）：                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25BA77E1"/>
    <w:rsid w:val="25B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2025-12-23T08:43:00Z</dcterms:created>
  <dc:creator>胡思怡</dc:creator>
  <cp:lastModifiedBy>胡思怡</cp:lastModifiedBy>
  <dcterms:modified xsi:type="dcterms:W3CDTF">2025-12-23T08:44:16Z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994C64A3D26A406EA362F2C8397A4171_11</vt:lpwstr>
  </property>
</Properties>
</file>