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07" w:lineRule="auto"/>
        <w:rPr>
          <w:rFonts w:hint="eastAsia" w:ascii="方正黑体简体" w:hAnsi="方正黑体简体" w:eastAsia="方正黑体简体" w:cs="方正黑体简体"/>
          <w:b w:val="0"/>
          <w:bCs w:val="0"/>
          <w:spacing w:val="-15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15"/>
          <w:sz w:val="32"/>
          <w:szCs w:val="32"/>
          <w:lang w:val="en-US" w:eastAsia="zh-CN"/>
        </w:rPr>
        <w:t>附件1：</w:t>
      </w:r>
    </w:p>
    <w:tbl>
      <w:tblPr>
        <w:tblStyle w:val="5"/>
        <w:tblpPr w:leftFromText="180" w:rightFromText="180" w:vertAnchor="text" w:horzAnchor="page" w:tblpX="1374" w:tblpY="1236"/>
        <w:tblOverlap w:val="never"/>
        <w:tblW w:w="50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816"/>
        <w:gridCol w:w="1406"/>
        <w:gridCol w:w="1319"/>
        <w:gridCol w:w="5004"/>
        <w:gridCol w:w="1387"/>
        <w:gridCol w:w="2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59" w:type="pct"/>
            <w:vMerge w:val="restart"/>
            <w:tcBorders>
              <w:bottom w:val="nil"/>
            </w:tcBorders>
            <w:vAlign w:val="center"/>
          </w:tcPr>
          <w:p>
            <w:pPr>
              <w:spacing w:before="69" w:line="22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用人单位</w:t>
            </w:r>
          </w:p>
        </w:tc>
        <w:tc>
          <w:tcPr>
            <w:tcW w:w="292" w:type="pct"/>
            <w:vMerge w:val="restart"/>
            <w:tcBorders>
              <w:bottom w:val="nil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引进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计划</w:t>
            </w:r>
          </w:p>
        </w:tc>
        <w:tc>
          <w:tcPr>
            <w:tcW w:w="4248" w:type="pct"/>
            <w:gridSpan w:val="5"/>
            <w:vAlign w:val="center"/>
          </w:tcPr>
          <w:p>
            <w:pPr>
              <w:spacing w:before="243" w:line="219" w:lineRule="auto"/>
              <w:jc w:val="center"/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格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59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>
            <w:pPr>
              <w:spacing w:before="229" w:line="219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472" w:type="pct"/>
            <w:vAlign w:val="center"/>
          </w:tcPr>
          <w:p>
            <w:pPr>
              <w:spacing w:before="230" w:line="221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790" w:type="pct"/>
            <w:vAlign w:val="center"/>
          </w:tcPr>
          <w:p>
            <w:pPr>
              <w:spacing w:before="120" w:line="21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b/>
                <w:bCs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业</w:t>
            </w:r>
          </w:p>
        </w:tc>
        <w:tc>
          <w:tcPr>
            <w:tcW w:w="496" w:type="pct"/>
            <w:vAlign w:val="center"/>
          </w:tcPr>
          <w:p>
            <w:pPr>
              <w:spacing w:before="109" w:line="226" w:lineRule="auto"/>
              <w:ind w:right="16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  <w:t>术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资格/职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称</w:t>
            </w:r>
          </w:p>
        </w:tc>
        <w:tc>
          <w:tcPr>
            <w:tcW w:w="985" w:type="pct"/>
            <w:vAlign w:val="center"/>
          </w:tcPr>
          <w:p>
            <w:pPr>
              <w:spacing w:before="230" w:line="22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59" w:type="pct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漯河市供水供气供热服务中心</w:t>
            </w:r>
          </w:p>
        </w:tc>
        <w:tc>
          <w:tcPr>
            <w:tcW w:w="292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472" w:type="pct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硕士研究生及以上学历学位</w:t>
            </w:r>
          </w:p>
        </w:tc>
        <w:tc>
          <w:tcPr>
            <w:tcW w:w="1790" w:type="pct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供热、供燃气、通风及空调工程（081404）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人工环境工程（含供热、通风及空调等）（085906）</w:t>
            </w:r>
          </w:p>
        </w:tc>
        <w:tc>
          <w:tcPr>
            <w:tcW w:w="496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59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03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2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0" w:type="pct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资源与环境（085700）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环境工程（085701）</w:t>
            </w:r>
          </w:p>
        </w:tc>
        <w:tc>
          <w:tcPr>
            <w:tcW w:w="496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59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92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03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2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0" w:type="pct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大数据技术与工程（085411）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网络与信息安全（085412）</w:t>
            </w:r>
          </w:p>
        </w:tc>
        <w:tc>
          <w:tcPr>
            <w:tcW w:w="496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最低服务期3年（含试用期）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9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>
            <w:pPr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03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2" w:type="pct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0" w:type="pct"/>
            <w:vAlign w:val="center"/>
          </w:tcPr>
          <w:p>
            <w:pPr>
              <w:wordWrap w:val="0"/>
              <w:spacing w:before="0" w:after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设计（1357）</w:t>
            </w:r>
          </w:p>
          <w:p>
            <w:pPr>
              <w:wordWrap w:val="0"/>
              <w:spacing w:before="0" w:after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设计学（平面设计）（137000）</w:t>
            </w:r>
          </w:p>
        </w:tc>
        <w:tc>
          <w:tcPr>
            <w:tcW w:w="496" w:type="pc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最低服务期3年（含试用期）</w:t>
            </w:r>
          </w:p>
        </w:tc>
      </w:tr>
    </w:tbl>
    <w:p>
      <w:pPr>
        <w:spacing w:before="100" w:line="207" w:lineRule="auto"/>
        <w:jc w:val="center"/>
        <w:rPr>
          <w:rFonts w:ascii="宋体" w:hAnsi="宋体" w:eastAsia="宋体" w:cs="宋体"/>
          <w:b/>
          <w:bCs/>
          <w:spacing w:val="-15"/>
          <w:sz w:val="45"/>
          <w:szCs w:val="45"/>
        </w:rPr>
      </w:pPr>
      <w:r>
        <w:rPr>
          <w:rFonts w:hint="eastAsia" w:ascii="宋体" w:hAnsi="宋体" w:cs="宋体"/>
          <w:b/>
          <w:bCs/>
          <w:spacing w:val="-15"/>
          <w:sz w:val="45"/>
          <w:szCs w:val="45"/>
          <w:lang w:val="en-US" w:eastAsia="zh-CN"/>
        </w:rPr>
        <w:t>漯河市城市管理局</w:t>
      </w:r>
      <w:r>
        <w:rPr>
          <w:rFonts w:hint="eastAsia" w:ascii="宋体" w:hAnsi="宋体" w:eastAsia="宋体" w:cs="宋体"/>
          <w:b/>
          <w:bCs/>
          <w:spacing w:val="-15"/>
          <w:sz w:val="45"/>
          <w:szCs w:val="45"/>
          <w:lang w:val="en-US" w:eastAsia="zh-CN"/>
        </w:rPr>
        <w:t>所属</w:t>
      </w: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事业单位</w:t>
      </w:r>
      <w:r>
        <w:rPr>
          <w:rFonts w:hint="eastAsia" w:ascii="宋体" w:hAnsi="宋体" w:cs="宋体"/>
          <w:b/>
          <w:bCs/>
          <w:spacing w:val="-15"/>
          <w:sz w:val="45"/>
          <w:szCs w:val="45"/>
          <w:lang w:val="en-US" w:eastAsia="zh-CN"/>
        </w:rPr>
        <w:t>人才引进</w:t>
      </w: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计划表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0286"/>
    <w:rsid w:val="5FC30286"/>
    <w:rsid w:val="7FBFB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2025-12-29T14:50:00Z</dcterms:created>
  <dc:creator>kylin</dc:creator>
  <cp:lastModifiedBy>kylin</cp:lastModifiedBy>
  <dcterms:modified xsi:type="dcterms:W3CDTF">2025-12-29T15:02:35Z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