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0E1F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安远县东江水务集团公开招聘岗位表</w:t>
      </w:r>
      <w:bookmarkEnd w:id="5"/>
    </w:p>
    <w:tbl>
      <w:tblPr>
        <w:tblStyle w:val="2"/>
        <w:tblW w:w="52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819"/>
        <w:gridCol w:w="816"/>
        <w:gridCol w:w="425"/>
        <w:gridCol w:w="3750"/>
        <w:gridCol w:w="3225"/>
      </w:tblGrid>
      <w:tr w14:paraId="0FE2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E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部门(单位)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1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</w:tr>
      <w:tr w14:paraId="3831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0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智汇运营公司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FE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智慧技术科科员岗1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3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1.平台规划与建设：牵头智慧水务大数据中心的整体规划、架构设计、项目建设与日常运维，建立健全平台安全保障机制，确保系统安全稳定高效运行。</w:t>
            </w:r>
          </w:p>
          <w:p w14:paraId="33E1C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2.系统开发与集成：统筹集团数智平台及定制化业务系统的开发工作，主导完成与内外部现有业务系统的技术对接、数据适配与功能融合，打破数据壁垒。</w:t>
            </w:r>
          </w:p>
          <w:p w14:paraId="65CA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3.数据治理与洞察：负责集团水务相关数据的全生命周期管理，涵盖数据采集、清洗、建模、治理与分析，构建标准化数据体系，输出监测预警报告与决策支撑建议，并提供专业的数据可视化服务。</w:t>
            </w:r>
          </w:p>
          <w:p w14:paraId="5748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4.技术迭代与创新：跟踪物联网、大数据、人工智能等前沿技术在水务领域的应用趋势，引入适配技术方案，推动集团智慧化业务模式创新与现有系统迭代升级。</w:t>
            </w:r>
          </w:p>
          <w:p w14:paraId="12CB1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5.技术团队与客户管理：搭建并管理智慧技术科团队，统筹分配工作任务、开展技术培训；同时维护内外部客户技术合作关系，规范技术服务流程，保障服务质量。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1.年龄38周岁以下，大专及以上学历，专业不限。</w:t>
            </w:r>
          </w:p>
          <w:p w14:paraId="21C5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2.具备扎实的信息技术基础理论知识，优秀的前端开发与视觉设计能力，拥有政务级信息系统或大数据可视化平台的项目建设及落地经验。</w:t>
            </w:r>
          </w:p>
          <w:p w14:paraId="4CFA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3.熟悉国企项目运作流程、网站定制开发、网络安全防护或数据处理分析等相关业务，具备大型信息化项目的运营、推广及长期维护能力。</w:t>
            </w:r>
          </w:p>
          <w:p w14:paraId="51E4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4.具备较强的沟通协调、团队管理能力，能够独立解决技术难题，对智慧化技术在水务领域的应用有清晰认知。</w:t>
            </w:r>
          </w:p>
          <w:p w14:paraId="6E23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5.具有国有企业信息技术服务相关岗位3年及以上工作经验，薪酬面议。</w:t>
            </w:r>
          </w:p>
        </w:tc>
      </w:tr>
      <w:tr w14:paraId="516B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智汇运营公司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智慧技术科科员岗2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C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1.负责公司及项目所需服务器、网络设备、终端设备等硬件的安装、调试与系统配置，确保设备合规接入公司网络或项目环境，保障设备初始运行状态稳定。</w:t>
            </w:r>
          </w:p>
          <w:p w14:paraId="445D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2.制定并执行硬件设备定期巡检计划，对服务器、交换机、路由器、终端等设备的运行状态、性能参数进行监测记录，及时发现潜在隐患。</w:t>
            </w:r>
          </w:p>
          <w:p w14:paraId="6077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3.当设备出现服务器宕机、网络断连、终端损坏等故障时，快速响应并开展故障诊断；对可修复设备及时维修更换零部件，对无法修复或维修成本过高的设备，出具评估报告并提出更换建议，协助办理设备报废与新设备采购手续。</w:t>
            </w:r>
          </w:p>
          <w:p w14:paraId="752D7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4.推进信息技术相关项目的硬件部署与调试工作，配合完成系统联调测试，保障项目硬件环节顺利落地，支撑项目按期上线运行。</w:t>
            </w:r>
          </w:p>
          <w:p w14:paraId="1665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5.为公司各部门提供硬件设备使用的技术咨询与支持，解决日常办公及业务场景中的硬件问题；建立并维护硬件设备台账，记录设备型号、采购时间、维修记录等信息，实现设备全生命周期管理。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bookmarkStart w:id="0" w:name="OLE_LINK4"/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.年龄38周岁以下，大专及以上学历，</w:t>
            </w:r>
            <w:bookmarkStart w:id="1" w:name="OLE_LINK5"/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专科：电子信息工程技术(510101)、物联网应用技术(510102)、应用电子技术(510103</w:t>
            </w:r>
            <w:bookmarkEnd w:id="0"/>
            <w:bookmarkEnd w:id="1"/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)；本科：物联网工程(080905)、电子信息工程(080701)、网络工程(080903)；研究生：信息与通信工程(0810)、计算机科学与技术(0812)、电子科学与技术(0809)。</w:t>
            </w:r>
          </w:p>
          <w:p w14:paraId="27D3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2.熟练掌握PC机、服务器、主板、电源等硬件的常见故障分析方法，能熟练使用诊断工具排查问题；精通系统安装、备份与恢复，熟练运用Windows启动修复等工具，可独立完成显卡、网卡等驱动的安装与更新。</w:t>
            </w:r>
          </w:p>
          <w:p w14:paraId="3664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3.精通交换机、路由器的配置与调试，掌握网络布线规范与RJ45水晶头制作工艺；了解380V/220V交流电、48V直流电特性，能规范操作断路器、PDU等供电设备。</w:t>
            </w:r>
          </w:p>
          <w:p w14:paraId="0E83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4.具备扎实的硬件与网络技术理论以及良好的数据安全意识，掌握硬盘分区、格式化及数据备份的操作规范，能有效保障设备数据安全，避免数据丢失风险。</w:t>
            </w:r>
          </w:p>
          <w:p w14:paraId="3E00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5.工作严谨细致，责任心强，具备快速的应急响应能力和团队协作精神，能服从工作安排，配合完成项目现场的硬件部署与维护任务。</w:t>
            </w:r>
          </w:p>
        </w:tc>
      </w:tr>
      <w:tr w14:paraId="5E12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B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智汇运营公司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新媒体运营科运营岗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1.负责对接政企合作、品牌推广等各类业务需求，制定针对性新媒体落地执行方案，确保业务诉求高效转化为传播内容与运营动作。</w:t>
            </w:r>
          </w:p>
          <w:p w14:paraId="352B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2.统筹新媒体矩阵总体运营执行，推进选题策划、内容制作、发布投放、活动落地全流程工作，保障各环节按计划高效完成。</w:t>
            </w:r>
          </w:p>
          <w:p w14:paraId="315F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3.对接内外部合作资源，协调设计、技术、市场等相关部门推进项目执行，及时解决落地过程中的各类问题，确保合作项目顺利交付。</w:t>
            </w:r>
          </w:p>
          <w:p w14:paraId="7D78A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4.跟踪新媒体运营及业务落地数据，分析执行效果与目标差距，快速调整运营策略与执行方案，提升业务转化效率与传播效果。</w:t>
            </w:r>
          </w:p>
          <w:p w14:paraId="74B8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5.负责团队执行工作的统筹管理，分配具体任务、监督执行进度、优化执行流程，提升团队整体落地执行能力，保障各项业务目标达成。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1.年龄38周岁以下，大专及以上学历，专业不限。</w:t>
            </w:r>
          </w:p>
          <w:p w14:paraId="6818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2.精通主流短视频平台运营规则与算法逻辑，具备强业务对接能力，可高效衔接内外部需求并转化为具体运营动作。</w:t>
            </w:r>
          </w:p>
          <w:p w14:paraId="1422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3.拥有优秀的沟通协调能力与团队管理经验，能统筹协调跨部门资源，及时解决执行过程中的各类问题，保障项目按时交付。</w:t>
            </w:r>
          </w:p>
          <w:p w14:paraId="5975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4.具备敏锐的数据洞察与复盘能力，可通过运营数据优化执行方案，提升业务转化效率。</w:t>
            </w:r>
          </w:p>
          <w:p w14:paraId="408E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5.具备3年以上新媒体运营相关工作经验，熟悉内容策划、拍摄剪辑、账号运维全流程实操，能独立推进项目执行落地，有政企合作项目新媒体落地执行经验者优先；薪酬面议。</w:t>
            </w:r>
          </w:p>
        </w:tc>
      </w:tr>
      <w:tr w14:paraId="629C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5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1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智汇运营公司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新媒体运营科摄影岗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1.负责公司新媒体内容的摄影、摄像工作，根据拍摄脚本制定细化执行方案，完成场景搭建、灯光调试、机位布置及镜头拍摄全流程操作。</w:t>
            </w:r>
          </w:p>
          <w:p w14:paraId="07A2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2.熟练操作RED、索尼等专业相机及大疆无人机、稳定器、跟拍器等辅助设备，精准把控画面曝光、对焦、色彩等参数，捕捉高质量镜头细节。</w:t>
            </w:r>
          </w:p>
          <w:p w14:paraId="3C8F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3.配合编导确定拍摄节奏，指导演员调整动作与表情，优化拍摄角度与构图，保障拍摄任务高效推进、按时完成。</w:t>
            </w:r>
          </w:p>
          <w:p w14:paraId="1075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4.负责拍摄设备的日常管理，建立设备台账，定期进行清洁、维护与性能调试，及时排查设备故障，确保设备处于良好使用状态。</w:t>
            </w:r>
          </w:p>
          <w:p w14:paraId="13F4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5.关注新媒体平台热门视觉风格，创新拍摄手法与镜头语言，结合公司品牌调性优化画面呈现效果，提升短视频内容的视觉吸引力。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8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1.年龄38周岁以下，本科及以上学历并取得相应学位，本科：戏剧与影视学（1303）、美术学（1304）、设计学（1305）；研究生：艺术学（1301）、戏剧与影视学（1303）、设计学(1305)。</w:t>
            </w:r>
          </w:p>
          <w:p w14:paraId="670D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2.具备扎实的摄影摄像理论基础与实操能力，熟练掌握市面主流品牌相机、无人机及各类辅助拍摄设备的使用技巧，能适应长期下乡户外拍摄工作。</w:t>
            </w:r>
          </w:p>
          <w:bookmarkEnd w:id="2"/>
          <w:p w14:paraId="5AA0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3.能严格按照脚本执行拍摄任务，具备优秀的镜头审美能力、现场应变能力与团队沟通协作能力，可快速适配不同拍摄场景需求。</w:t>
            </w:r>
          </w:p>
          <w:p w14:paraId="1A00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4.熟悉短视频平台内容传播特点，对画面质感与视觉创意有较高追求，能独立完成简单的后期素材筛选与整理工作。</w:t>
            </w:r>
          </w:p>
          <w:p w14:paraId="1C37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5.具有1年以上媒体行业或新媒体内容拍摄相关工作经验，持有媒体记者证者优先考虑。</w:t>
            </w:r>
          </w:p>
        </w:tc>
      </w:tr>
      <w:tr w14:paraId="2039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智汇运营公司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0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新媒体运营科后期制作岗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7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1.负责公司短视频后期剪辑全流程工作，依据脚本与拍摄素材完成素材筛选、粗剪、精剪，精准把控视频叙事节奏与时长，确保成品符合各平台传播特性与品牌调性。</w:t>
            </w:r>
          </w:p>
          <w:p w14:paraId="23DC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2.熟练运用PR、AE、DaVinci等专业软件，开展视频调色、特效包装、字幕制作等工作，优化画面质感与视觉呈现效果，提升视频整体专业度。</w:t>
            </w:r>
          </w:p>
          <w:p w14:paraId="17D5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3.配合内容团队完成音效设计，精准选取适配的BGM与场景音效，实现音画同步与声画融合，增强视频的感染力和用户观看沉浸感。</w:t>
            </w:r>
          </w:p>
          <w:p w14:paraId="79E70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4.密切跟踪各短视频平台热门剪辑风格与趋势，主动创新剪辑手法和表现形式，助力提升视频的完播率、点赞率与转发率。</w:t>
            </w:r>
          </w:p>
          <w:p w14:paraId="72FA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5.负责剪辑素材的归档、整理与管理，搭建标准化素材库分类体系，高效响应视频修改需求，保障后期工作流程的高效运转。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1.年龄38周岁以下，本科及以上学历并取得相应学位，本科：戏剧与影视学（1303）、美术学（1304）、设计学（1305）；研究生：艺术学（1301）、戏剧与影视学（1303）、设计学(1305)。</w:t>
            </w:r>
          </w:p>
          <w:p w14:paraId="14A0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2.熟练掌握DaVinci、Premiere、Photoshop等影视与图片后期制作软件，能灵活运用镜头语言完成剪辑、包装、特效添加、音频处理等全流程工作。</w:t>
            </w:r>
          </w:p>
          <w:p w14:paraId="77CD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3.具备扎实的影视后期理论基础以及良好的素材筛选与管理能力，能够独立完成视频素材的收集、分类、归档与备份，搭建有序的素材管理体系。</w:t>
            </w:r>
          </w:p>
          <w:p w14:paraId="38EB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4.拥有创新思维与审美能力，对画面构图、色彩搭配、视频节奏有敏锐的把控力，能根据不同内容调整后期制作风格。</w:t>
            </w:r>
          </w:p>
          <w:p w14:paraId="3D9C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5.具备优秀的团队协作能力与高效执行力，紧密配合编导、摄影等岗位开展工作，及时响应需求并按时完成后期制作任务。</w:t>
            </w:r>
          </w:p>
        </w:tc>
      </w:tr>
      <w:tr w14:paraId="3030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智汇运营公司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3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市场管理科</w:t>
            </w:r>
            <w:bookmarkEnd w:id="3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科员岗1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2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1.统筹农贸市场日常运营管理，制定并落实市场经营秩序、环境卫生、设施维护等规章制度，保障市场规范有序运转。</w:t>
            </w:r>
          </w:p>
          <w:p w14:paraId="1E83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2.负责市场商户的招商引进、资质审核、合同签订及租金收缴工作，建立健全商户档案，维护良好的商户合作关系。</w:t>
            </w:r>
          </w:p>
          <w:p w14:paraId="6B1B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3.牵头开展市场食品安全监管，督促商户落实索证索票、进货查验等制度，配合相关部门开展抽检工作，防范食品安全风险。</w:t>
            </w:r>
          </w:p>
          <w:p w14:paraId="16A4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4.协调处理市场内商户与消费者的纠纷投诉，及时响应诉求并妥善解决，提升商户与消费者的满意度。</w:t>
            </w:r>
          </w:p>
          <w:p w14:paraId="130F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5.参与市场升级改造、智慧化建设等项目规划与实施，推动市场业态优化、服务提升，助力农贸市场高质量发展。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1.45周岁以上，限男性，高中或中专及以上学历。</w:t>
            </w:r>
          </w:p>
          <w:p w14:paraId="4EAA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2.具备极强的沟通协调与问题解决能力，能高效处理商户纠纷、消费者投诉及各类突发情况。</w:t>
            </w:r>
          </w:p>
          <w:p w14:paraId="0566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3.掌握市场食品安全监管、设施运维、商户管理的相关知识，了解农贸市场智慧化建设的基本要求。</w:t>
            </w:r>
          </w:p>
          <w:p w14:paraId="0EAE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4.具备高度的责任心和敬业精神，原则性强，能严格执行市场管理规章制度，维护市场经营秩序，能适应农贸市场高强度的现场管理工作。</w:t>
            </w:r>
          </w:p>
          <w:p w14:paraId="6301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5.具有10年以上农贸市场、商业综合体或批发市场相关管理工作经验，熟悉市场运营全流程者优先；薪酬面议。</w:t>
            </w:r>
          </w:p>
        </w:tc>
      </w:tr>
      <w:tr w14:paraId="7500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智汇运营公司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市场管理科科员岗2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1.协助科长落实农贸市场日常运营管理细则，负责市场内环境卫生、摊位秩序、设施设备巡检等基础工作，及时上报各类问题隐患。</w:t>
            </w:r>
          </w:p>
          <w:p w14:paraId="489A6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2.协助开展商户服务工作，对接商户日常需求，办理摊位续租、信息变更等手续，建立并更新商户基础档案。</w:t>
            </w:r>
          </w:p>
          <w:p w14:paraId="34BDF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3.配合做好市场食品安全监督检查，督促商户规范留存进货票据、检疫证明，协助完成相关部门的抽检配合工作。</w:t>
            </w:r>
          </w:p>
          <w:p w14:paraId="5440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4.负责市场内消费者投诉的初步接待与记录，协助科长协调处理商户与消费者的纠纷，跟踪问题解决进度并反馈结果。</w:t>
            </w:r>
          </w:p>
          <w:p w14:paraId="5C27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5.参与市场智慧化建设、升级改造等相关工作，协助完成数据统计、资料整理、宣传推广等辅助性任务。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1.45周岁以上，限女性，高中或中专及以上学历。</w:t>
            </w:r>
          </w:p>
          <w:p w14:paraId="507CB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2.具备较强的亲和力与沟通协调能力，善于倾听商户和消费者诉求，能耐心处理各类基础问题。</w:t>
            </w:r>
          </w:p>
          <w:p w14:paraId="1F71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3.熟悉本地农贸市场基本情况，具备基础的数据记录与资料整理能力。</w:t>
            </w:r>
          </w:p>
          <w:p w14:paraId="4F19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4.工作细致认真，责任心强，严格遵守市场管理规章制度，服从工作安排，具备一定的抗压能力。</w:t>
            </w:r>
          </w:p>
          <w:p w14:paraId="10DF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5.能胜任市场日常巡查、商户对接等工作，有农贸市场、商超、社区服务等相关工作经历者优先。</w:t>
            </w:r>
          </w:p>
        </w:tc>
      </w:tr>
      <w:tr w14:paraId="308A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5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8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智汇运营公司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市场管理科营业员（临聘，工作地在深圳龙华）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2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1.文化讲解与接待：负责为到访游客、招商引资客户讲解安远特色文化、风土人情及展馆展品，提供专业、热情的接待服务，树立展馆良好形象。</w:t>
            </w:r>
          </w:p>
          <w:p w14:paraId="439A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2.特产营销与推广：开展安远特产的线下销售工作，主动向客户介绍产品特点与优势；策划执行小型促销活动，完成销售指标；拓展线下客户资源，维护客户关系。</w:t>
            </w:r>
          </w:p>
          <w:p w14:paraId="25D0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3.线上店铺运营：负责展馆线上店铺的产品上架、信息更新、订单处理及售后对接，优化产品展示页面，提升线上销售转化率。</w:t>
            </w:r>
          </w:p>
          <w:p w14:paraId="43E28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4.展馆日常运维：承担展馆内展品陈列、环境清洁、物资盘点、设备维护等工作，确保展馆正常有序运营；做好来访登记、销售数据统计及台账管理。</w:t>
            </w:r>
          </w:p>
          <w:p w14:paraId="488B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5.招商协同工作：配合集团招商引资需求，协助接待商务考察客户，整理并推介安远优质资源与合作项目，助力招商洽谈。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1.38周岁以下，大专及以上学历，专业不限。</w:t>
            </w:r>
          </w:p>
          <w:p w14:paraId="2BA30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2.熟悉安远县历史文化、特色特产及风土人情；具备良好的沟通表达、讲解能力及销售技巧。</w:t>
            </w:r>
          </w:p>
          <w:p w14:paraId="4EC4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3.掌握基本的线上店铺运营操作技能，能熟练使用办公软件。</w:t>
            </w:r>
          </w:p>
          <w:p w14:paraId="1839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4.形象气质佳，服务意识强，具备较强的客户拓展能力与活动策划执行能力；工作认真负责，有团队协作精神，能承受一定的工作压力。</w:t>
            </w:r>
          </w:p>
          <w:p w14:paraId="4FF9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5.具有展馆讲解、产品销售、电商运营相关工作经验者优先；安远户籍人员优先考虑。</w:t>
            </w:r>
          </w:p>
        </w:tc>
      </w:tr>
      <w:tr w14:paraId="371F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9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东江贸易公司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2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行政职员</w:t>
            </w:r>
            <w:bookmarkStart w:id="4" w:name="OLE_LINK3"/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（临聘）</w:t>
            </w:r>
            <w:bookmarkEnd w:id="4"/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1</w:t>
            </w:r>
          </w:p>
        </w:tc>
        <w:tc>
          <w:tcPr>
            <w:tcW w:w="1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1.负责公司日常行政事务处理，包括文件收发、资料归档、会议筹备、办公用品采购与管理等，保障行政工作有序运转。</w:t>
            </w:r>
          </w:p>
          <w:p w14:paraId="561F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2.协助对接政府相关部门及合作单位，做好公文流转、政策传达、业务报备等工作，维护良好的外部沟通关系。</w:t>
            </w:r>
          </w:p>
          <w:p w14:paraId="25C0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3.负责公司考勤统计、员工入职离职手续协助办理、人事档案整理等基础人事辅助工作。</w:t>
            </w:r>
          </w:p>
          <w:p w14:paraId="2B377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4.承担公司各类行政报表的编制与报送，做好行政费用的台账登记与核算，配合财务部门完成相关核对工作。</w:t>
            </w:r>
          </w:p>
          <w:p w14:paraId="35AC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5.完成领导交办的其他行政综合事务，协助推进公司内部管理制度的落地执行。</w:t>
            </w:r>
          </w:p>
        </w:tc>
        <w:tc>
          <w:tcPr>
            <w:tcW w:w="1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1.38周岁以下，本科及以上学历，专业不限。</w:t>
            </w:r>
          </w:p>
          <w:p w14:paraId="7E45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2.具备良好的沟通协调能力与文字表达能力，能熟练操作Word、Excel等办公软件。</w:t>
            </w:r>
          </w:p>
          <w:p w14:paraId="6A50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3.工作严谨细致，责任心强，原则性强，有良好的保密意识和服务意识。</w:t>
            </w:r>
          </w:p>
          <w:p w14:paraId="60C6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4.能适应日常行政办公的工作节奏，服从工作安排。</w:t>
            </w:r>
          </w:p>
          <w:p w14:paraId="0461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>5.具有行政机关或事业单位同岗位工作经历，熟悉机关事业单位行政办公流程者优先。</w:t>
            </w:r>
          </w:p>
        </w:tc>
      </w:tr>
    </w:tbl>
    <w:p w14:paraId="2F6008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10832"/>
    <w:rsid w:val="0E0F769C"/>
    <w:rsid w:val="11EF72D7"/>
    <w:rsid w:val="120212F6"/>
    <w:rsid w:val="15760903"/>
    <w:rsid w:val="1D82359D"/>
    <w:rsid w:val="2FF1606C"/>
    <w:rsid w:val="3EBE5A8C"/>
    <w:rsid w:val="3F565A4F"/>
    <w:rsid w:val="447F4BB4"/>
    <w:rsid w:val="46651EC0"/>
    <w:rsid w:val="49E10832"/>
    <w:rsid w:val="4A52229D"/>
    <w:rsid w:val="4D6C7CEC"/>
    <w:rsid w:val="4EB34018"/>
    <w:rsid w:val="541A627E"/>
    <w:rsid w:val="58856F8B"/>
    <w:rsid w:val="5C33445C"/>
    <w:rsid w:val="690C0543"/>
    <w:rsid w:val="763F38D6"/>
    <w:rsid w:val="76C82A05"/>
    <w:rsid w:val="78AD0BB8"/>
    <w:rsid w:val="7CC6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2025-12-30T09:53:00Z</dcterms:created>
  <dc:creator>安远东江水务集团</dc:creator>
  <cp:lastModifiedBy>安远东江水务集团</cp:lastModifiedBy>
  <dcterms:modified xsi:type="dcterms:W3CDTF">2025-12-30T09:54:08Z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0CA38F86B23A46BD915A0E63D054821B_11</vt:lpwstr>
  </property>
  <property fmtid="{D5CDD505-2E9C-101B-9397-08002B2CF9AE}" pid="4" name="KSOTemplateDocerSaveRecord">
    <vt:lpwstr>eyJoZGlkIjoiOGFlMGY5N2IyZjJlZDhkMTJmMmFiYmE2ODJiMTg3M2UiLCJ1c2VySWQiOiIxNTczODM3NzkyIn0=</vt:lpwstr>
  </property>
</Properties>
</file>