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55"/>
        <w:gridCol w:w="913"/>
        <w:gridCol w:w="956"/>
        <w:gridCol w:w="806"/>
        <w:gridCol w:w="600"/>
        <w:gridCol w:w="544"/>
        <w:gridCol w:w="603"/>
        <w:gridCol w:w="546"/>
        <w:gridCol w:w="1026"/>
        <w:gridCol w:w="1106"/>
        <w:gridCol w:w="844"/>
        <w:gridCol w:w="844"/>
        <w:gridCol w:w="825"/>
        <w:gridCol w:w="2362"/>
        <w:gridCol w:w="694"/>
        <w:gridCol w:w="769"/>
        <w:gridCol w:w="919"/>
      </w:tblGrid>
      <w:tr w14:paraId="1F0F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52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15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8F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61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B3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40D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C1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C3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22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C03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E7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21D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D0A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71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DC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2B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D0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E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451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D31E8">
            <w:pPr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w w:val="10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w w:val="100"/>
                <w:sz w:val="44"/>
                <w:szCs w:val="44"/>
                <w:lang w:val="en-US" w:eastAsia="zh-CN"/>
              </w:rPr>
              <w:t>2026年通山县面向村（农村社区）“两委”干部定向招聘乡镇事业单位</w:t>
            </w:r>
          </w:p>
          <w:p w14:paraId="3EB6FA77">
            <w:pPr>
              <w:spacing w:line="50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w w:val="100"/>
                <w:sz w:val="44"/>
                <w:szCs w:val="44"/>
                <w:lang w:val="en-US" w:eastAsia="zh-CN"/>
              </w:rPr>
              <w:t>工作人员岗位表</w:t>
            </w:r>
            <w:bookmarkEnd w:id="0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B6C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2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7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联系人电话和邮箱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8DC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01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3A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9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B2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76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58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1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D3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乡镇人民政府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16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E4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AA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从事政策宣传落实、单位事务性等工作。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48周岁及以下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现任且任职满4年以上村（农村社区）主职干部，其中连续任职满3年；面向本县符合条件的村（农村社区）干部招录，须经乡镇党委集体研究推荐报名。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BE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在本机关（单位）最低服务5年。</w:t>
            </w:r>
          </w:p>
        </w:tc>
      </w:tr>
      <w:tr w14:paraId="563B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79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乡镇人民政府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9B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37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C0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从事政策宣传落实、单位事务性等工作。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43岁及以下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现任且任职满4年以上村（农村社区）“两委”班子成员，其中连续任职满3年；面向本县符合条件的村（农村社区）干部招录，须经乡镇党委集体研究推荐报名。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E0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在本机关（单位）最低服务5年。</w:t>
            </w:r>
          </w:p>
        </w:tc>
      </w:tr>
    </w:tbl>
    <w:p w14:paraId="4E9127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2BBB30-6AF7-493E-AAFF-3EF97A8AF5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53CF914B-7DED-4721-A3D1-0DCA8A3F547E}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F6657A77-74D4-4E34-A1D0-5E5C0199AB2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9A43F37-E067-4766-96F9-67E856392E7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2CEA2FF-466F-4E2F-B6F5-3A4D9D76933A}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0326B"/>
    <w:rsid w:val="4CD8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2026-01-06T10:04:14Z</dcterms:created>
  <dc:creator>Administrator</dc:creator>
  <cp:lastModifiedBy>唐成</cp:lastModifiedBy>
  <dcterms:modified xsi:type="dcterms:W3CDTF">2026-01-06T10:06:47Z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eyJoZGlkIjoiM2VmYmJhMTc3MjAyMDdiYTQyMzg3M2RjYWU2YTIwNWQiLCJ1c2VySWQiOiIzODM0NzY4NjIifQ==</vt:lpwstr>
  </property>
  <property fmtid="{D5CDD505-2E9C-101B-9397-08002B2CF9AE}" pid="4" name="ICV">
    <vt:lpwstr>17DA3B78D1BF4C3188AF41CA0D13B6CD_13</vt:lpwstr>
  </property>
</Properties>
</file>