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4350" w:type="dxa"/>
        <w:tblInd w:w="-3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924"/>
        <w:gridCol w:w="784"/>
        <w:gridCol w:w="477"/>
        <w:gridCol w:w="767"/>
        <w:gridCol w:w="528"/>
        <w:gridCol w:w="1228"/>
        <w:gridCol w:w="2199"/>
        <w:gridCol w:w="4042"/>
        <w:gridCol w:w="806"/>
        <w:gridCol w:w="1551"/>
        <w:gridCol w:w="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4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峨山县国有资本投资运营有限责任公司2026年公开招聘工作人员岗位计划表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4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相关要求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用工形式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薪酬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峨山县国有资本投资运营有限责任公司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综合部工作人员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汉语言文学、文秘、行政管理、人力资源管理、计算机类、法学及相关专业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运用各类办公软件，熟悉日常公文处理，有较强的执行力及综合协调管理能力，具备组织撰写各类公文和综合性文字材料的能力；持有C1及以上驾照，能够熟练驾驶车辆，同等条件下，中共党员优先考虑。具有行政办公室2年及以上工作经验，提供盖章工作证明的，专业不限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综合部宣传人员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新闻传播学类、汉语言文学、计算机多媒体应用、计算机图形图像制作、计算机类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、电子商务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一定的文字功底和审美水平，能够熟练使用新媒体相关办公软件；有微信、抖音、公众号等运营经验，能熟练运用摄影、摄像设备，有短视频策划制作等经验，从事2年及以上企业、行政部门等宣传工作的，提供盖章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相关资质证书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工作证明的，专业不限。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财务部会计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财务及相关专业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持有初级及以上会计资格证，具备1年及以上财务会计工作经历；具备相应财务管理相关专业技能，熟悉国家相关财务、税务政策法规，熟悉财务软件和会计业务的处理。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财务部出纳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财务及相关专业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持有初级及以上会计资格证，具备1年及以上出纳或资金管理相关工作经验；熟悉财政、财务金融管理，具备财务数据分析能力 ，熟悉银行结算业务。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运营部工作人员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经济贸易、市场营销及相关专业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具备良好的计划能力、协调能力和组织管理能力，能够迅速处理和解决生产运营中的问题；有一定合同谈判、招商引资、项目运营等相关经验。具有相关工作经验2年以上，提供盖章工作证明的，专业不限。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融资部工作人员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财税、经济、金融及相关专业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熟悉金融行业相关法律法规和政策，熟练掌握投融资流程和业务知识；对企业融资策划和实施有较全面的了解，具有良好的融资分析、资源整合和风险控制能力。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工程部安全员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安全工程及相关工程类专业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持有安全员C证，2年以上建筑施工现场安全管理经验；熟悉《安全生产法》《建设工程安全生产管理条例》等法律法规及行业标准；具备较强的风险识别能力、沟通协调能力，工作严谨负责，能适应驻场工作。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工程部现场管理代表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土木工程、建筑工程技术、工程管理等相关专业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建筑工程施工流程、工艺标准及验收规范，能独立识图并审核施工方案；掌握《建设工程施工合同（示范文本）》等相关法规，具备设计变更、签证管理及成本控制能力；熟练使用CAD、Project等工程管理软件及Office办公软件；具备较强的沟通协调、问题解决能力及风险防控意识，原则性强，能适应驻场工作，抗压能力佳。持有二级建造师及以上证书、工程师职称以及具有3年以上甲方现场管理经验，有国有建筑企业、政府投资项目现场管理经历者优先考虑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合同管理人员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法学、工程管理、工程造价等相关专业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建筑行业合同管理经验，熟悉《民法典》《建设工程施工合同（示范文本）》等相关法规；具备较强的文字功底、逻辑思维能力及谈判技巧，能独立完成合同全流程管理；工作认真负责，具备良好的风险防控意识和保密意识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峨山县国有资产经营有限责任公司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资产评估、资产评估与管理、档案管理等相关专业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国有资产管理的流程，掌握国家及地方的国有资产监管法规；工作严谨细致，有强烈的责任心；具备良好的分析、沟通协调和报告撰写能力；具有2年以上国有资产管理或档案管理经验，提供盖章工作证明的，不限专业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云南省峨山建设投资开发有限责任公司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预算负责人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工程造价、工程管理等相关专业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二级及以上造价工程师证书；3年以上建筑工程造价工作经验，熟悉清单计价规范、定额及相关造价政策；能熟练使用广联达、晨曦等造价软件，具备独立完成项目预算、结算的能力；具备较强的成本分析能力、谈判能力，原则性强，严谨细致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现场施工管理员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建筑类相关专业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年以上建筑工程现场施工管理经验，熟悉施工流程及工艺标准；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抗压能力强，具备优秀的组织协调能力和团队合作精神，接受驻场；具备良好的识图能力，能熟练使用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CAD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等绘图软件者优先考虑；持有二级及以上建造师证书的，不限专业。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建筑土木工程及管理类、安全生产与工程类相关专业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持有安全员C证，2年以上建筑施工现场安全管理经验；熟悉项目施工安全管理和相关专业业务知识；具备较强的风险识别能力、沟通协调能力，工作严谨负责，能适应驻场工作。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峨山县商业贸易有限责任公司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市场运营工作人员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工商管理、经济学、市场营销及相关专业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具备一定的市场洞察力、市场开拓能力和商务谈判能力；熟悉市场营销管理，有一定的采购、营销、合同管理经验。具有相关工作经验2年以上，提供盖章工作证明的，专业不限。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峨山县润峨水利投资开发有限公司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化念供水厂运营管理工作人员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给排水科学与工程、电气工程及其自动化、应用化学、材料化学及相关专业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熟练掌握自来水厂运行、设备管理的相关知识，熟悉相关专业业务操作；从事自来水厂工作3年及以上人员，提供盖章工作证明的，不限专业。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峨山县润峨水利投资开发有限公司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化念水库管理人员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环境及自然保护类、水利及水利工程管理类、建筑土木工程及管理类、电子信息类、计算机类、机械仪器电气及自动化类等相关相近专业。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熟悉水利工程、水文水资源、防汛抗旱等相关专业知识；具备应急处置能力；具备良好的沟通协调能力。具有水库管理工作经验者，提供盖章工作证明的，专业不限。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月（含单位及个人部分应缴纳的五险）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峨山县农村综合服务运营有限公司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运营管理工作人员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农林经济管理、市场营销、经济学、工商管理、计算机类及相关专业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熟悉基层农村工作及相关政策，了解农村产权交易工作；有较强的沟通协调能力和公关能力，具有一定的产权交易业务拓展经验及业务推广能力。具有1年以上工作经验着，提供盖章工作证明的，专业不限。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月（含单位及个人五险）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0" w:firstLineChars="200"/>
        <w:jc w:val="left"/>
        <w:rPr>
          <w:rFonts w:hint="default" w:ascii="Times New Roman" w:hAnsi="Times New Roman" w:eastAsia="方正仿宋_GBK" w:cs="Times New Roman"/>
          <w:sz w:val="20"/>
          <w:szCs w:val="20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MmYyZGYzYjQzYzYxMTIxZjNjNzdiNjFjNjg0MzgifQ=="/>
  </w:docVars>
  <w:rsids>
    <w:rsidRoot w:val="00B6312B"/>
    <w:rsid w:val="00011989"/>
    <w:rsid w:val="000331DA"/>
    <w:rsid w:val="00077718"/>
    <w:rsid w:val="000E5F15"/>
    <w:rsid w:val="0016386D"/>
    <w:rsid w:val="00185BA7"/>
    <w:rsid w:val="001B543E"/>
    <w:rsid w:val="001E1B0E"/>
    <w:rsid w:val="0029256F"/>
    <w:rsid w:val="002E5202"/>
    <w:rsid w:val="003372CD"/>
    <w:rsid w:val="00401C45"/>
    <w:rsid w:val="004D1AF8"/>
    <w:rsid w:val="004F36F7"/>
    <w:rsid w:val="00515334"/>
    <w:rsid w:val="00532C36"/>
    <w:rsid w:val="00557BE4"/>
    <w:rsid w:val="00597FE3"/>
    <w:rsid w:val="005A593C"/>
    <w:rsid w:val="005B13F0"/>
    <w:rsid w:val="006052F9"/>
    <w:rsid w:val="00651F2D"/>
    <w:rsid w:val="00667D48"/>
    <w:rsid w:val="00772B2A"/>
    <w:rsid w:val="007D1C3A"/>
    <w:rsid w:val="00845170"/>
    <w:rsid w:val="008B0959"/>
    <w:rsid w:val="008B3C20"/>
    <w:rsid w:val="008C0A8C"/>
    <w:rsid w:val="008D3501"/>
    <w:rsid w:val="008F655A"/>
    <w:rsid w:val="009C2B06"/>
    <w:rsid w:val="009D4E16"/>
    <w:rsid w:val="00A41876"/>
    <w:rsid w:val="00A46C31"/>
    <w:rsid w:val="00A63A58"/>
    <w:rsid w:val="00B320CE"/>
    <w:rsid w:val="00B47F21"/>
    <w:rsid w:val="00B6312B"/>
    <w:rsid w:val="00C667AB"/>
    <w:rsid w:val="00C8783A"/>
    <w:rsid w:val="00CA1E13"/>
    <w:rsid w:val="00D54E47"/>
    <w:rsid w:val="00D93B8E"/>
    <w:rsid w:val="00DC43F2"/>
    <w:rsid w:val="00DD3C49"/>
    <w:rsid w:val="00E2615C"/>
    <w:rsid w:val="00E323AA"/>
    <w:rsid w:val="00F0413D"/>
    <w:rsid w:val="00FE6316"/>
    <w:rsid w:val="050312CC"/>
    <w:rsid w:val="088F2E9C"/>
    <w:rsid w:val="08AA0EE0"/>
    <w:rsid w:val="10CB1730"/>
    <w:rsid w:val="10D177D1"/>
    <w:rsid w:val="15D06C06"/>
    <w:rsid w:val="19C36DAE"/>
    <w:rsid w:val="22EA6122"/>
    <w:rsid w:val="259F1A11"/>
    <w:rsid w:val="25D41710"/>
    <w:rsid w:val="298E41DC"/>
    <w:rsid w:val="33FF02DC"/>
    <w:rsid w:val="37300539"/>
    <w:rsid w:val="38A93D01"/>
    <w:rsid w:val="38C45075"/>
    <w:rsid w:val="399357E1"/>
    <w:rsid w:val="44F34D84"/>
    <w:rsid w:val="48AC7517"/>
    <w:rsid w:val="4A5E1304"/>
    <w:rsid w:val="4A746D54"/>
    <w:rsid w:val="4D0B3073"/>
    <w:rsid w:val="4E6C6B10"/>
    <w:rsid w:val="527B7635"/>
    <w:rsid w:val="549768E6"/>
    <w:rsid w:val="58EC008F"/>
    <w:rsid w:val="5B5560E4"/>
    <w:rsid w:val="61E729DB"/>
    <w:rsid w:val="64980525"/>
    <w:rsid w:val="649A1C15"/>
    <w:rsid w:val="67270F09"/>
    <w:rsid w:val="68063054"/>
    <w:rsid w:val="6AA97DB5"/>
    <w:rsid w:val="6C856DD5"/>
    <w:rsid w:val="70AE2D58"/>
    <w:rsid w:val="76B97A88"/>
    <w:rsid w:val="77011EBE"/>
    <w:rsid w:val="7ACB61C9"/>
    <w:rsid w:val="7E80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方正仿宋_GBK"/>
      <w:kern w:val="2"/>
      <w:sz w:val="21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5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 w:cs="Times New Roman"/>
      <w:kern w:val="0"/>
      <w:szCs w:val="20"/>
    </w:r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Balloon Text"/>
    <w:basedOn w:val="1"/>
    <w:link w:val="26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Emphasis"/>
    <w:basedOn w:val="12"/>
    <w:qFormat/>
    <w:uiPriority w:val="0"/>
    <w:rPr>
      <w:i/>
      <w:iCs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样式1"/>
    <w:basedOn w:val="1"/>
    <w:qFormat/>
    <w:uiPriority w:val="0"/>
    <w:rPr>
      <w:b/>
      <w:color w:val="538135"/>
      <w:sz w:val="28"/>
    </w:rPr>
  </w:style>
  <w:style w:type="character" w:customStyle="1" w:styleId="17">
    <w:name w:val="页眉 Char"/>
    <w:basedOn w:val="12"/>
    <w:link w:val="9"/>
    <w:qFormat/>
    <w:uiPriority w:val="0"/>
    <w:rPr>
      <w:rFonts w:ascii="Calibri" w:hAnsi="Calibri" w:eastAsia="宋体" w:cs="方正仿宋_GBK"/>
      <w:kern w:val="2"/>
      <w:sz w:val="18"/>
      <w:szCs w:val="18"/>
    </w:rPr>
  </w:style>
  <w:style w:type="character" w:customStyle="1" w:styleId="18">
    <w:name w:val="页脚 Char"/>
    <w:basedOn w:val="12"/>
    <w:link w:val="8"/>
    <w:qFormat/>
    <w:uiPriority w:val="0"/>
    <w:rPr>
      <w:rFonts w:ascii="Calibri" w:hAnsi="Calibri" w:eastAsia="宋体" w:cs="方正仿宋_GBK"/>
      <w:kern w:val="2"/>
      <w:sz w:val="18"/>
      <w:szCs w:val="18"/>
    </w:rPr>
  </w:style>
  <w:style w:type="paragraph" w:customStyle="1" w:styleId="19">
    <w:name w:val="List Paragraph_c2f1b09e-c01c-4f39-ab49-857329333ac7"/>
    <w:basedOn w:val="1"/>
    <w:qFormat/>
    <w:uiPriority w:val="99"/>
    <w:pPr>
      <w:ind w:firstLine="420" w:firstLineChars="200"/>
    </w:pPr>
  </w:style>
  <w:style w:type="character" w:customStyle="1" w:styleId="20">
    <w:name w:val="日期 Char"/>
    <w:basedOn w:val="12"/>
    <w:link w:val="6"/>
    <w:qFormat/>
    <w:uiPriority w:val="0"/>
    <w:rPr>
      <w:rFonts w:ascii="Calibri" w:hAnsi="Calibri" w:eastAsia="宋体" w:cs="方正仿宋_GBK"/>
      <w:kern w:val="2"/>
      <w:sz w:val="21"/>
      <w:szCs w:val="32"/>
    </w:rPr>
  </w:style>
  <w:style w:type="character" w:customStyle="1" w:styleId="21">
    <w:name w:val="不明显强调1"/>
    <w:basedOn w:val="12"/>
    <w:qFormat/>
    <w:uiPriority w:val="19"/>
    <w:rPr>
      <w:i/>
      <w:iCs/>
      <w:color w:val="7F7F7F"/>
    </w:rPr>
  </w:style>
  <w:style w:type="character" w:customStyle="1" w:styleId="22">
    <w:name w:val="明显强调1"/>
    <w:basedOn w:val="12"/>
    <w:qFormat/>
    <w:uiPriority w:val="21"/>
    <w:rPr>
      <w:b/>
      <w:bCs/>
      <w:i/>
      <w:iCs/>
      <w:color w:val="5B9BD5"/>
    </w:rPr>
  </w:style>
  <w:style w:type="character" w:customStyle="1" w:styleId="23">
    <w:name w:val="不明显参考1"/>
    <w:basedOn w:val="12"/>
    <w:qFormat/>
    <w:uiPriority w:val="31"/>
    <w:rPr>
      <w:smallCaps/>
      <w:color w:val="ED7D31"/>
      <w:u w:val="single"/>
    </w:rPr>
  </w:style>
  <w:style w:type="character" w:customStyle="1" w:styleId="24">
    <w:name w:val="明显参考1"/>
    <w:basedOn w:val="12"/>
    <w:qFormat/>
    <w:uiPriority w:val="32"/>
    <w:rPr>
      <w:b/>
      <w:bCs/>
      <w:smallCaps/>
      <w:color w:val="ED7D31"/>
      <w:spacing w:val="5"/>
      <w:u w:val="single"/>
    </w:rPr>
  </w:style>
  <w:style w:type="character" w:customStyle="1" w:styleId="25">
    <w:name w:val="书籍标题1"/>
    <w:basedOn w:val="12"/>
    <w:qFormat/>
    <w:uiPriority w:val="33"/>
    <w:rPr>
      <w:b/>
      <w:bCs/>
      <w:smallCaps/>
      <w:spacing w:val="5"/>
    </w:rPr>
  </w:style>
  <w:style w:type="character" w:customStyle="1" w:styleId="26">
    <w:name w:val="批注框文本 Char"/>
    <w:basedOn w:val="12"/>
    <w:link w:val="7"/>
    <w:qFormat/>
    <w:uiPriority w:val="0"/>
    <w:rPr>
      <w:rFonts w:cs="方正仿宋_GBK"/>
      <w:kern w:val="2"/>
      <w:sz w:val="18"/>
      <w:szCs w:val="18"/>
    </w:rPr>
  </w:style>
  <w:style w:type="character" w:customStyle="1" w:styleId="27">
    <w:name w:val="font6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8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9">
    <w:name w:val="font101"/>
    <w:basedOn w:val="12"/>
    <w:qFormat/>
    <w:uiPriority w:val="0"/>
    <w:rPr>
      <w:rFonts w:hint="eastAsia" w:ascii="方正仿宋_GBK" w:hAnsi="方正仿宋_GBK" w:eastAsia="方正仿宋_GBK" w:cs="方正仿宋_GBK"/>
      <w:color w:val="FF0000"/>
      <w:sz w:val="20"/>
      <w:szCs w:val="20"/>
      <w:u w:val="none"/>
    </w:rPr>
  </w:style>
  <w:style w:type="character" w:customStyle="1" w:styleId="30">
    <w:name w:val="font91"/>
    <w:basedOn w:val="12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31">
    <w:name w:val="font4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32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15</Pages>
  <Words>6893</Words>
  <Characters>7332</Characters>
  <Lines>24</Lines>
  <Paragraphs>6</Paragraphs>
  <TotalTime>58</TotalTime>
  <ScaleCrop>false</ScaleCrop>
  <LinksUpToDate>false</LinksUpToDate>
  <CharactersWithSpaces>7394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2024-06-27T00:34:00Z</dcterms:created>
  <dc:creator>程 新</dc:creator>
  <cp:lastModifiedBy>Administrator</cp:lastModifiedBy>
  <cp:lastPrinted>2026-01-12T09:47:00Z</cp:lastPrinted>
  <dcterms:modified xsi:type="dcterms:W3CDTF">2026-01-13T08:47:26Z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3D9FAC0E034A4ED5A32EF78AA98F4A02_13</vt:lpwstr>
  </property>
  <property fmtid="{D5CDD505-2E9C-101B-9397-08002B2CF9AE}" pid="4" name="KSOTemplateDocerSaveRecord">
    <vt:lpwstr>eyJoZGlkIjoiZTY5MmYyZGYzYjQzYzYxMTIxZjNjNzdiNjFjNjg0MzgiLCJ1c2VySWQiOiIyNDQyODYwNDAifQ==</vt:lpwstr>
  </property>
</Properties>
</file>