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B50FB">
      <w:pPr>
        <w:pStyle w:val="3"/>
        <w:spacing w:line="560" w:lineRule="exact"/>
        <w:ind w:firstLine="0" w:firstLineChars="0"/>
        <w:jc w:val="left"/>
        <w:rPr>
          <w:rFonts w:hint="default" w:eastAsia="黑体"/>
          <w:sz w:val="28"/>
          <w:szCs w:val="28"/>
          <w:shd w:val="clear" w:color="auto" w:fill="auto"/>
          <w:lang w:val="en-US" w:eastAsia="zh-CN"/>
        </w:rPr>
      </w:pPr>
      <w:r>
        <w:rPr>
          <w:rFonts w:hint="eastAsia" w:eastAsia="黑体"/>
          <w:sz w:val="28"/>
          <w:szCs w:val="28"/>
          <w:shd w:val="clear" w:color="auto" w:fill="auto"/>
          <w:lang w:eastAsia="zh-CN"/>
        </w:rPr>
        <w:t>附件</w:t>
      </w:r>
      <w:r>
        <w:rPr>
          <w:rFonts w:hint="eastAsia" w:eastAsia="黑体"/>
          <w:sz w:val="28"/>
          <w:szCs w:val="28"/>
          <w:shd w:val="clear" w:color="auto" w:fill="auto"/>
          <w:lang w:val="en-US" w:eastAsia="zh-CN"/>
        </w:rPr>
        <w:t>2</w:t>
      </w:r>
    </w:p>
    <w:p w14:paraId="379268CD">
      <w:pPr>
        <w:pStyle w:val="3"/>
        <w:spacing w:line="740" w:lineRule="exact"/>
        <w:ind w:firstLine="0" w:firstLineChars="0"/>
        <w:jc w:val="center"/>
        <w:rPr>
          <w:rFonts w:hint="eastAsia" w:ascii="黑体" w:hAnsi="黑体" w:eastAsia="黑体" w:cs="黑体"/>
          <w:sz w:val="44"/>
          <w:szCs w:val="44"/>
          <w:shd w:val="clear" w:color="auto" w:fill="auto"/>
        </w:rPr>
      </w:pPr>
      <w:r>
        <w:rPr>
          <w:rFonts w:hint="eastAsia" w:ascii="黑体" w:hAnsi="黑体" w:eastAsia="黑体" w:cs="黑体"/>
          <w:sz w:val="44"/>
          <w:szCs w:val="44"/>
          <w:shd w:val="clear" w:color="auto" w:fill="auto"/>
        </w:rPr>
        <w:t>宁夏回族自治区202</w:t>
      </w:r>
      <w:r>
        <w:rPr>
          <w:rFonts w:hint="eastAsia" w:ascii="黑体" w:hAnsi="黑体" w:eastAsia="黑体" w:cs="黑体"/>
          <w:sz w:val="44"/>
          <w:szCs w:val="44"/>
          <w:shd w:val="clear" w:color="auto" w:fill="auto"/>
          <w:lang w:val="en-US" w:eastAsia="zh-CN"/>
        </w:rPr>
        <w:t>6</w:t>
      </w:r>
      <w:r>
        <w:rPr>
          <w:rFonts w:hint="eastAsia" w:ascii="黑体" w:hAnsi="黑体" w:eastAsia="黑体" w:cs="黑体"/>
          <w:sz w:val="44"/>
          <w:szCs w:val="44"/>
          <w:shd w:val="clear" w:color="auto" w:fill="auto"/>
        </w:rPr>
        <w:t>年事业单位</w:t>
      </w:r>
    </w:p>
    <w:p w14:paraId="47C762E7">
      <w:pPr>
        <w:pStyle w:val="3"/>
        <w:spacing w:line="740" w:lineRule="exact"/>
        <w:ind w:firstLine="0" w:firstLineChars="0"/>
        <w:jc w:val="center"/>
        <w:rPr>
          <w:rFonts w:hint="eastAsia" w:ascii="黑体" w:hAnsi="黑体" w:eastAsia="黑体" w:cs="黑体"/>
          <w:sz w:val="44"/>
          <w:szCs w:val="44"/>
          <w:shd w:val="clear" w:color="auto" w:fill="auto"/>
        </w:rPr>
      </w:pPr>
      <w:r>
        <w:rPr>
          <w:rFonts w:hint="eastAsia" w:ascii="黑体" w:hAnsi="黑体" w:eastAsia="黑体" w:cs="黑体"/>
          <w:sz w:val="44"/>
          <w:szCs w:val="44"/>
          <w:shd w:val="clear" w:color="auto" w:fill="auto"/>
        </w:rPr>
        <w:t>公开招聘工作人员</w:t>
      </w:r>
      <w:bookmarkStart w:id="3" w:name="_GoBack"/>
      <w:bookmarkEnd w:id="3"/>
    </w:p>
    <w:p w14:paraId="4D2E5394">
      <w:pPr>
        <w:pStyle w:val="3"/>
        <w:spacing w:line="740" w:lineRule="exact"/>
        <w:ind w:firstLine="0" w:firstLineChars="0"/>
        <w:jc w:val="center"/>
        <w:rPr>
          <w:rFonts w:eastAsia="方正小标宋_GBK"/>
          <w:sz w:val="44"/>
          <w:szCs w:val="44"/>
          <w:shd w:val="clear" w:color="auto" w:fill="auto"/>
        </w:rPr>
      </w:pPr>
    </w:p>
    <w:p w14:paraId="1FDF1B12">
      <w:pPr>
        <w:pStyle w:val="3"/>
        <w:spacing w:line="560" w:lineRule="exact"/>
        <w:ind w:firstLine="0" w:firstLineChars="0"/>
        <w:jc w:val="center"/>
        <w:rPr>
          <w:rFonts w:eastAsia="方正小标宋_GBK"/>
          <w:sz w:val="44"/>
          <w:szCs w:val="44"/>
          <w:shd w:val="clear" w:color="auto" w:fill="auto"/>
        </w:rPr>
      </w:pPr>
    </w:p>
    <w:p w14:paraId="780B587A">
      <w:pPr>
        <w:pStyle w:val="3"/>
        <w:spacing w:line="560" w:lineRule="exact"/>
        <w:ind w:firstLine="0" w:firstLineChars="0"/>
        <w:jc w:val="center"/>
        <w:rPr>
          <w:rFonts w:eastAsia="方正小标宋_GBK"/>
          <w:sz w:val="44"/>
          <w:szCs w:val="44"/>
          <w:shd w:val="clear" w:color="auto" w:fill="auto"/>
        </w:rPr>
      </w:pPr>
    </w:p>
    <w:p w14:paraId="12F44361">
      <w:pPr>
        <w:pStyle w:val="3"/>
        <w:spacing w:line="1400" w:lineRule="exact"/>
        <w:ind w:firstLine="0" w:firstLineChars="0"/>
        <w:jc w:val="center"/>
        <w:rPr>
          <w:rFonts w:hint="eastAsia" w:ascii="方正小标宋_GBK" w:hAnsi="方正小标宋_GBK" w:eastAsia="方正小标宋_GBK" w:cs="方正小标宋_GBK"/>
          <w:sz w:val="84"/>
          <w:szCs w:val="84"/>
          <w:shd w:val="clear" w:color="auto" w:fill="auto"/>
        </w:rPr>
      </w:pPr>
      <w:r>
        <w:rPr>
          <w:rFonts w:hint="eastAsia" w:ascii="方正小标宋_GBK" w:hAnsi="方正小标宋_GBK" w:eastAsia="方正小标宋_GBK" w:cs="方正小标宋_GBK"/>
          <w:sz w:val="84"/>
          <w:szCs w:val="84"/>
          <w:shd w:val="clear" w:color="auto" w:fill="auto"/>
        </w:rPr>
        <w:t>报</w:t>
      </w:r>
    </w:p>
    <w:p w14:paraId="09B0C3FC">
      <w:pPr>
        <w:pStyle w:val="3"/>
        <w:spacing w:line="1400" w:lineRule="exact"/>
        <w:ind w:firstLine="0" w:firstLineChars="0"/>
        <w:jc w:val="center"/>
        <w:rPr>
          <w:rFonts w:hint="eastAsia" w:ascii="方正小标宋_GBK" w:hAnsi="方正小标宋_GBK" w:eastAsia="方正小标宋_GBK" w:cs="方正小标宋_GBK"/>
          <w:sz w:val="84"/>
          <w:szCs w:val="84"/>
          <w:shd w:val="clear" w:color="auto" w:fill="auto"/>
        </w:rPr>
      </w:pPr>
      <w:r>
        <w:rPr>
          <w:rFonts w:hint="eastAsia" w:ascii="方正小标宋_GBK" w:hAnsi="方正小标宋_GBK" w:eastAsia="方正小标宋_GBK" w:cs="方正小标宋_GBK"/>
          <w:sz w:val="84"/>
          <w:szCs w:val="84"/>
          <w:shd w:val="clear" w:color="auto" w:fill="auto"/>
        </w:rPr>
        <w:t>考</w:t>
      </w:r>
    </w:p>
    <w:p w14:paraId="24A8A384">
      <w:pPr>
        <w:pStyle w:val="3"/>
        <w:spacing w:line="1400" w:lineRule="exact"/>
        <w:ind w:firstLine="0" w:firstLineChars="0"/>
        <w:jc w:val="center"/>
        <w:rPr>
          <w:rFonts w:hint="eastAsia" w:ascii="方正小标宋_GBK" w:hAnsi="方正小标宋_GBK" w:eastAsia="方正小标宋_GBK" w:cs="方正小标宋_GBK"/>
          <w:sz w:val="84"/>
          <w:szCs w:val="84"/>
          <w:shd w:val="clear" w:color="auto" w:fill="auto"/>
        </w:rPr>
      </w:pPr>
      <w:r>
        <w:rPr>
          <w:rFonts w:hint="eastAsia" w:ascii="方正小标宋_GBK" w:hAnsi="方正小标宋_GBK" w:eastAsia="方正小标宋_GBK" w:cs="方正小标宋_GBK"/>
          <w:sz w:val="84"/>
          <w:szCs w:val="84"/>
          <w:shd w:val="clear" w:color="auto" w:fill="auto"/>
        </w:rPr>
        <w:t>指</w:t>
      </w:r>
    </w:p>
    <w:p w14:paraId="34388C4F">
      <w:pPr>
        <w:pStyle w:val="3"/>
        <w:spacing w:line="1400" w:lineRule="exact"/>
        <w:ind w:firstLine="0" w:firstLineChars="0"/>
        <w:jc w:val="center"/>
        <w:rPr>
          <w:rFonts w:hint="eastAsia" w:ascii="方正小标宋_GBK" w:hAnsi="方正小标宋_GBK" w:eastAsia="方正小标宋_GBK" w:cs="方正小标宋_GBK"/>
          <w:sz w:val="84"/>
          <w:szCs w:val="84"/>
          <w:shd w:val="clear" w:color="auto" w:fill="auto"/>
        </w:rPr>
      </w:pPr>
      <w:r>
        <w:rPr>
          <w:rFonts w:hint="eastAsia" w:ascii="方正小标宋_GBK" w:hAnsi="方正小标宋_GBK" w:eastAsia="方正小标宋_GBK" w:cs="方正小标宋_GBK"/>
          <w:sz w:val="84"/>
          <w:szCs w:val="84"/>
          <w:shd w:val="clear" w:color="auto" w:fill="auto"/>
        </w:rPr>
        <w:t>南</w:t>
      </w:r>
    </w:p>
    <w:p w14:paraId="490BDD23">
      <w:pPr>
        <w:pStyle w:val="3"/>
        <w:spacing w:line="560" w:lineRule="exact"/>
        <w:ind w:firstLine="0" w:firstLineChars="0"/>
        <w:jc w:val="left"/>
        <w:rPr>
          <w:rFonts w:eastAsia="黑体"/>
          <w:color w:val="000000"/>
          <w:sz w:val="28"/>
          <w:szCs w:val="28"/>
          <w:shd w:val="clear" w:color="auto" w:fill="auto"/>
        </w:rPr>
      </w:pPr>
    </w:p>
    <w:p w14:paraId="747B2957">
      <w:pPr>
        <w:pStyle w:val="3"/>
        <w:spacing w:line="560" w:lineRule="exact"/>
        <w:ind w:firstLine="0" w:firstLineChars="0"/>
        <w:jc w:val="left"/>
        <w:rPr>
          <w:rFonts w:eastAsia="黑体"/>
          <w:color w:val="000000"/>
          <w:sz w:val="28"/>
          <w:szCs w:val="28"/>
          <w:shd w:val="clear" w:color="auto" w:fill="auto"/>
        </w:rPr>
      </w:pPr>
    </w:p>
    <w:p w14:paraId="7016C126">
      <w:pPr>
        <w:pStyle w:val="3"/>
        <w:spacing w:line="560" w:lineRule="exact"/>
        <w:ind w:firstLine="0" w:firstLineChars="0"/>
        <w:jc w:val="left"/>
        <w:rPr>
          <w:rFonts w:eastAsia="黑体"/>
          <w:color w:val="000000"/>
          <w:sz w:val="28"/>
          <w:szCs w:val="28"/>
          <w:shd w:val="clear" w:color="auto" w:fill="auto"/>
        </w:rPr>
      </w:pPr>
    </w:p>
    <w:p w14:paraId="4812E89D">
      <w:pPr>
        <w:pStyle w:val="3"/>
        <w:spacing w:line="560" w:lineRule="exact"/>
        <w:ind w:firstLine="0" w:firstLineChars="0"/>
        <w:jc w:val="center"/>
        <w:rPr>
          <w:rFonts w:hint="eastAsia" w:eastAsia="黑体"/>
          <w:color w:val="000000"/>
          <w:sz w:val="32"/>
          <w:szCs w:val="32"/>
          <w:u w:val="none"/>
          <w:shd w:val="clear" w:color="auto" w:fill="auto"/>
          <w:lang w:val="en-US" w:eastAsia="zh-CN"/>
        </w:rPr>
      </w:pPr>
      <w:r>
        <w:rPr>
          <w:rFonts w:hint="eastAsia" w:eastAsia="黑体"/>
          <w:color w:val="000000"/>
          <w:sz w:val="32"/>
          <w:szCs w:val="32"/>
          <w:u w:val="none"/>
          <w:shd w:val="clear" w:color="auto" w:fill="auto"/>
          <w:lang w:val="en-US" w:eastAsia="zh-CN"/>
        </w:rPr>
        <w:t>宁夏回族自治区事业单位公开招聘</w:t>
      </w:r>
    </w:p>
    <w:p w14:paraId="31122D99">
      <w:pPr>
        <w:pStyle w:val="3"/>
        <w:spacing w:line="560" w:lineRule="exact"/>
        <w:ind w:firstLine="0" w:firstLineChars="0"/>
        <w:jc w:val="center"/>
        <w:rPr>
          <w:rFonts w:hint="eastAsia" w:eastAsia="黑体"/>
          <w:color w:val="000000"/>
          <w:sz w:val="32"/>
          <w:szCs w:val="32"/>
          <w:u w:val="none"/>
          <w:shd w:val="clear" w:color="auto" w:fill="auto"/>
          <w:lang w:val="en-US" w:eastAsia="zh-CN"/>
        </w:rPr>
      </w:pPr>
      <w:r>
        <w:rPr>
          <w:rFonts w:hint="eastAsia" w:eastAsia="黑体"/>
          <w:color w:val="000000"/>
          <w:sz w:val="32"/>
          <w:szCs w:val="32"/>
          <w:u w:val="none"/>
          <w:shd w:val="clear" w:color="auto" w:fill="auto"/>
          <w:lang w:val="en-US" w:eastAsia="zh-CN"/>
        </w:rPr>
        <w:t>工作领导小组办公室</w:t>
      </w:r>
    </w:p>
    <w:p w14:paraId="7148101B">
      <w:pPr>
        <w:pStyle w:val="3"/>
        <w:spacing w:line="560" w:lineRule="exact"/>
        <w:ind w:firstLine="0" w:firstLineChars="0"/>
        <w:jc w:val="center"/>
        <w:rPr>
          <w:rFonts w:hint="eastAsia" w:eastAsia="黑体"/>
          <w:color w:val="000000"/>
          <w:sz w:val="32"/>
          <w:szCs w:val="32"/>
          <w:shd w:val="clear" w:color="auto" w:fill="auto"/>
          <w:lang w:val="en-US" w:eastAsia="zh-CN"/>
        </w:rPr>
      </w:pPr>
      <w:r>
        <w:rPr>
          <w:rFonts w:hint="eastAsia" w:eastAsia="黑体"/>
          <w:color w:val="000000"/>
          <w:sz w:val="32"/>
          <w:szCs w:val="32"/>
          <w:shd w:val="clear" w:color="auto" w:fill="auto"/>
          <w:lang w:val="en-US" w:eastAsia="zh-CN"/>
        </w:rPr>
        <w:t>2026年1月</w:t>
      </w:r>
    </w:p>
    <w:p w14:paraId="742F35E5">
      <w:pPr>
        <w:pStyle w:val="3"/>
        <w:spacing w:line="560" w:lineRule="exact"/>
        <w:ind w:firstLine="0" w:firstLineChars="0"/>
        <w:jc w:val="left"/>
        <w:rPr>
          <w:rFonts w:eastAsia="黑体"/>
          <w:color w:val="000000"/>
          <w:sz w:val="28"/>
          <w:szCs w:val="28"/>
          <w:shd w:val="clear" w:color="auto" w:fill="auto"/>
        </w:rPr>
      </w:pPr>
    </w:p>
    <w:p w14:paraId="2979D162">
      <w:pPr>
        <w:pStyle w:val="3"/>
        <w:spacing w:line="560" w:lineRule="exact"/>
        <w:ind w:firstLine="0" w:firstLineChars="0"/>
        <w:jc w:val="left"/>
        <w:rPr>
          <w:rFonts w:eastAsia="黑体"/>
          <w:color w:val="000000"/>
          <w:sz w:val="28"/>
          <w:szCs w:val="28"/>
          <w:shd w:val="clear" w:color="auto" w:fill="auto"/>
        </w:rPr>
        <w:sectPr>
          <w:headerReference r:id="rId3" w:type="default"/>
          <w:footerReference r:id="rId4" w:type="default"/>
          <w:footerReference r:id="rId5" w:type="even"/>
          <w:pgSz w:w="11906" w:h="16838"/>
          <w:pgMar w:top="1587" w:right="1531" w:bottom="1417" w:left="1588" w:header="851" w:footer="992" w:gutter="0"/>
          <w:pgNumType w:fmt="numberInDash" w:start="1"/>
          <w:cols w:space="720" w:num="1"/>
          <w:rtlGutter w:val="0"/>
          <w:docGrid w:type="lines" w:linePitch="312" w:charSpace="0"/>
        </w:sectPr>
      </w:pPr>
    </w:p>
    <w:p w14:paraId="261CF14B">
      <w:pPr>
        <w:spacing w:line="460" w:lineRule="exact"/>
        <w:jc w:val="center"/>
        <w:rPr>
          <w:rFonts w:eastAsia="仿宋_GB2312"/>
          <w:b/>
          <w:bCs/>
          <w:color w:val="FF0000"/>
          <w:sz w:val="32"/>
          <w:szCs w:val="32"/>
          <w:shd w:val="clear" w:color="auto" w:fill="auto"/>
        </w:rPr>
      </w:pPr>
      <w:r>
        <w:rPr>
          <w:rFonts w:eastAsia="黑体"/>
          <w:sz w:val="36"/>
          <w:szCs w:val="36"/>
          <w:shd w:val="clear" w:color="auto" w:fill="auto"/>
        </w:rPr>
        <w:t>目     录</w:t>
      </w:r>
    </w:p>
    <w:p w14:paraId="41BCB356">
      <w:pPr>
        <w:keepNext w:val="0"/>
        <w:keepLines w:val="0"/>
        <w:pageBreakBefore w:val="0"/>
        <w:widowControl w:val="0"/>
        <w:kinsoku/>
        <w:wordWrap/>
        <w:overflowPunct/>
        <w:topLinePunct w:val="0"/>
        <w:autoSpaceDE/>
        <w:autoSpaceDN/>
        <w:bidi w:val="0"/>
        <w:adjustRightInd/>
        <w:snapToGrid/>
        <w:spacing w:line="290" w:lineRule="exact"/>
        <w:textAlignment w:val="auto"/>
        <w:rPr>
          <w:sz w:val="24"/>
          <w:shd w:val="clear" w:color="auto" w:fill="auto"/>
        </w:rPr>
      </w:pPr>
      <w:r>
        <w:rPr>
          <w:rFonts w:eastAsia="黑体"/>
          <w:sz w:val="24"/>
          <w:shd w:val="clear" w:color="auto" w:fill="auto"/>
        </w:rPr>
        <w:t xml:space="preserve">   </w:t>
      </w:r>
      <w:r>
        <w:rPr>
          <w:sz w:val="24"/>
          <w:shd w:val="clear" w:color="auto" w:fill="auto"/>
        </w:rPr>
        <w:t xml:space="preserve"> </w:t>
      </w:r>
      <w:r>
        <w:rPr>
          <w:rFonts w:eastAsia="黑体"/>
          <w:sz w:val="24"/>
          <w:shd w:val="clear" w:color="auto" w:fill="auto"/>
        </w:rPr>
        <w:t>一、关于报考资格条件</w:t>
      </w:r>
    </w:p>
    <w:p w14:paraId="28978275">
      <w:pPr>
        <w:keepNext w:val="0"/>
        <w:keepLines w:val="0"/>
        <w:pageBreakBefore w:val="0"/>
        <w:widowControl w:val="0"/>
        <w:kinsoku/>
        <w:wordWrap/>
        <w:overflowPunct/>
        <w:topLinePunct w:val="0"/>
        <w:autoSpaceDE/>
        <w:autoSpaceDN/>
        <w:bidi w:val="0"/>
        <w:adjustRightInd/>
        <w:snapToGrid/>
        <w:spacing w:line="290" w:lineRule="exact"/>
        <w:textAlignment w:val="auto"/>
        <w:rPr>
          <w:rFonts w:hint="eastAsia" w:eastAsia="宋体"/>
          <w:sz w:val="24"/>
          <w:shd w:val="clear" w:color="auto" w:fill="auto"/>
          <w:lang w:eastAsia="zh-CN"/>
        </w:rPr>
      </w:pPr>
      <w:r>
        <w:rPr>
          <w:sz w:val="24"/>
          <w:shd w:val="clear" w:color="auto" w:fill="auto"/>
        </w:rPr>
        <w:t xml:space="preserve">    （一）事业单位各招聘岗位条件中的年龄应如何确定和计算？…………………</w:t>
      </w:r>
      <w:r>
        <w:rPr>
          <w:rFonts w:hint="eastAsia"/>
          <w:sz w:val="24"/>
          <w:shd w:val="clear" w:color="auto" w:fill="auto"/>
          <w:lang w:val="en-US" w:eastAsia="zh-CN"/>
        </w:rPr>
        <w:t>2</w:t>
      </w:r>
    </w:p>
    <w:p w14:paraId="090CF3D9">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eastAsia="zh-CN"/>
        </w:rPr>
      </w:pPr>
      <w:r>
        <w:rPr>
          <w:sz w:val="24"/>
          <w:shd w:val="clear" w:color="auto" w:fill="auto"/>
        </w:rPr>
        <w:t>（</w:t>
      </w:r>
      <w:r>
        <w:rPr>
          <w:rFonts w:hint="eastAsia"/>
          <w:sz w:val="24"/>
          <w:shd w:val="clear" w:color="auto" w:fill="auto"/>
        </w:rPr>
        <w:t>二</w:t>
      </w:r>
      <w:r>
        <w:rPr>
          <w:sz w:val="24"/>
          <w:shd w:val="clear" w:color="auto" w:fill="auto"/>
        </w:rPr>
        <w:t>）留学</w:t>
      </w:r>
      <w:r>
        <w:rPr>
          <w:rFonts w:hint="eastAsia"/>
          <w:sz w:val="24"/>
          <w:shd w:val="clear" w:color="auto" w:fill="auto"/>
          <w:lang w:val="en-US" w:eastAsia="zh-CN"/>
        </w:rPr>
        <w:t>回</w:t>
      </w:r>
      <w:r>
        <w:rPr>
          <w:sz w:val="24"/>
          <w:shd w:val="clear" w:color="auto" w:fill="auto"/>
        </w:rPr>
        <w:t>国人员能否报考？……………………………………………………</w:t>
      </w:r>
      <w:r>
        <w:rPr>
          <w:rFonts w:hint="eastAsia"/>
          <w:sz w:val="24"/>
          <w:shd w:val="clear" w:color="auto" w:fill="auto"/>
          <w:lang w:val="en-US" w:eastAsia="zh-CN"/>
        </w:rPr>
        <w:t>2</w:t>
      </w:r>
    </w:p>
    <w:p w14:paraId="42658371">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eastAsia="zh-CN"/>
        </w:rPr>
      </w:pPr>
      <w:r>
        <w:rPr>
          <w:sz w:val="24"/>
          <w:shd w:val="clear" w:color="auto" w:fill="auto"/>
        </w:rPr>
        <w:t>（</w:t>
      </w:r>
      <w:r>
        <w:rPr>
          <w:rFonts w:hint="eastAsia"/>
          <w:sz w:val="24"/>
          <w:shd w:val="clear" w:color="auto" w:fill="auto"/>
        </w:rPr>
        <w:t>三</w:t>
      </w:r>
      <w:r>
        <w:rPr>
          <w:sz w:val="24"/>
          <w:shd w:val="clear" w:color="auto" w:fill="auto"/>
        </w:rPr>
        <w:t>）正在普通高等院校就读的全日制学生能否报考？…………………………</w:t>
      </w:r>
      <w:r>
        <w:rPr>
          <w:rFonts w:hint="eastAsia"/>
          <w:sz w:val="24"/>
          <w:shd w:val="clear" w:color="auto" w:fill="auto"/>
          <w:lang w:val="en-US" w:eastAsia="zh-CN"/>
        </w:rPr>
        <w:t>2</w:t>
      </w:r>
    </w:p>
    <w:p w14:paraId="1939E841">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eastAsia="zh-CN"/>
        </w:rPr>
      </w:pPr>
      <w:r>
        <w:rPr>
          <w:sz w:val="24"/>
          <w:shd w:val="clear" w:color="auto" w:fill="auto"/>
        </w:rPr>
        <w:t>（</w:t>
      </w:r>
      <w:r>
        <w:rPr>
          <w:rFonts w:hint="eastAsia"/>
          <w:sz w:val="24"/>
          <w:shd w:val="clear" w:color="auto" w:fill="auto"/>
        </w:rPr>
        <w:t>四</w:t>
      </w:r>
      <w:r>
        <w:rPr>
          <w:sz w:val="24"/>
          <w:shd w:val="clear" w:color="auto" w:fill="auto"/>
        </w:rPr>
        <w:t>）</w:t>
      </w:r>
      <w:r>
        <w:rPr>
          <w:rFonts w:hint="eastAsia"/>
          <w:sz w:val="24"/>
          <w:shd w:val="clear" w:color="auto" w:fill="auto"/>
        </w:rPr>
        <w:t>非全日制普通高等学历教育的其他国民教育形式的毕业生能否报考？</w:t>
      </w:r>
      <w:r>
        <w:rPr>
          <w:sz w:val="24"/>
          <w:shd w:val="clear" w:color="auto" w:fill="auto"/>
        </w:rPr>
        <w:t>…</w:t>
      </w:r>
      <w:r>
        <w:rPr>
          <w:rFonts w:hint="eastAsia"/>
          <w:sz w:val="24"/>
          <w:shd w:val="clear" w:color="auto" w:fill="auto"/>
          <w:lang w:val="en-US" w:eastAsia="zh-CN"/>
        </w:rPr>
        <w:t>2</w:t>
      </w:r>
    </w:p>
    <w:p w14:paraId="3D280B5E">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sz w:val="24"/>
          <w:shd w:val="clear" w:color="auto" w:fill="auto"/>
        </w:rPr>
      </w:pPr>
      <w:r>
        <w:rPr>
          <w:sz w:val="24"/>
          <w:shd w:val="clear" w:color="auto" w:fill="auto"/>
        </w:rPr>
        <w:t>（</w:t>
      </w:r>
      <w:r>
        <w:rPr>
          <w:rFonts w:hint="eastAsia"/>
          <w:sz w:val="24"/>
          <w:shd w:val="clear" w:color="auto" w:fill="auto"/>
        </w:rPr>
        <w:t>五</w:t>
      </w:r>
      <w:r>
        <w:rPr>
          <w:sz w:val="24"/>
          <w:shd w:val="clear" w:color="auto" w:fill="auto"/>
        </w:rPr>
        <w:t>）持第二学位（专业）、辅修学位（专业）证书者能否以第二学位（专业）</w:t>
      </w:r>
    </w:p>
    <w:p w14:paraId="4FB7367A">
      <w:pPr>
        <w:keepNext w:val="0"/>
        <w:keepLines w:val="0"/>
        <w:pageBreakBefore w:val="0"/>
        <w:widowControl w:val="0"/>
        <w:kinsoku/>
        <w:wordWrap/>
        <w:overflowPunct/>
        <w:topLinePunct w:val="0"/>
        <w:autoSpaceDE/>
        <w:autoSpaceDN/>
        <w:bidi w:val="0"/>
        <w:adjustRightInd/>
        <w:snapToGrid/>
        <w:spacing w:line="290" w:lineRule="exact"/>
        <w:ind w:firstLine="1200" w:firstLineChars="500"/>
        <w:textAlignment w:val="auto"/>
        <w:rPr>
          <w:sz w:val="24"/>
          <w:shd w:val="clear" w:color="auto" w:fill="auto"/>
        </w:rPr>
      </w:pPr>
      <w:r>
        <w:rPr>
          <w:sz w:val="24"/>
          <w:shd w:val="clear" w:color="auto" w:fill="auto"/>
        </w:rPr>
        <w:t>辅修学位（专业）报考？………………………………………………………3</w:t>
      </w:r>
    </w:p>
    <w:p w14:paraId="69EDA5CF">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eastAsia="zh-CN"/>
        </w:rPr>
      </w:pPr>
      <w:r>
        <w:rPr>
          <w:sz w:val="24"/>
          <w:shd w:val="clear" w:color="auto" w:fill="auto"/>
        </w:rPr>
        <w:t>（</w:t>
      </w:r>
      <w:r>
        <w:rPr>
          <w:rFonts w:hint="eastAsia"/>
          <w:sz w:val="24"/>
          <w:shd w:val="clear" w:color="auto" w:fill="auto"/>
        </w:rPr>
        <w:t>六</w:t>
      </w:r>
      <w:r>
        <w:rPr>
          <w:sz w:val="24"/>
          <w:shd w:val="clear" w:color="auto" w:fill="auto"/>
        </w:rPr>
        <w:t>）</w:t>
      </w:r>
      <w:r>
        <w:rPr>
          <w:rFonts w:hint="eastAsia"/>
          <w:sz w:val="24"/>
          <w:shd w:val="clear" w:color="auto" w:fill="auto"/>
        </w:rPr>
        <w:t>技工院校毕业生能否报考？</w:t>
      </w:r>
      <w:r>
        <w:rPr>
          <w:sz w:val="24"/>
          <w:shd w:val="clear" w:color="auto" w:fill="auto"/>
        </w:rPr>
        <w:t>………</w:t>
      </w:r>
      <w:r>
        <w:rPr>
          <w:rFonts w:hint="eastAsia"/>
          <w:sz w:val="24"/>
          <w:shd w:val="clear" w:color="auto" w:fill="auto"/>
          <w:lang w:val="en-US" w:eastAsia="zh-CN"/>
        </w:rPr>
        <w:t>.</w:t>
      </w:r>
      <w:r>
        <w:rPr>
          <w:sz w:val="24"/>
          <w:shd w:val="clear" w:color="auto" w:fill="auto"/>
        </w:rPr>
        <w:t>…………………………………………</w:t>
      </w:r>
      <w:r>
        <w:rPr>
          <w:rFonts w:hint="eastAsia"/>
          <w:sz w:val="24"/>
          <w:shd w:val="clear" w:color="auto" w:fill="auto"/>
          <w:lang w:val="en-US" w:eastAsia="zh-CN"/>
        </w:rPr>
        <w:t>3</w:t>
      </w:r>
    </w:p>
    <w:p w14:paraId="62776E2D">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eastAsia="zh-CN"/>
        </w:rPr>
      </w:pPr>
      <w:r>
        <w:rPr>
          <w:rFonts w:hint="eastAsia"/>
          <w:sz w:val="24"/>
          <w:shd w:val="clear" w:color="auto" w:fill="auto"/>
          <w:lang w:eastAsia="zh-CN"/>
        </w:rPr>
        <w:t>（七）住培合格</w:t>
      </w:r>
      <w:r>
        <w:rPr>
          <w:rFonts w:hint="eastAsia"/>
          <w:sz w:val="24"/>
          <w:shd w:val="clear" w:color="auto" w:fill="auto"/>
          <w:lang w:val="en-US" w:eastAsia="zh-CN"/>
        </w:rPr>
        <w:t>的本科学历</w:t>
      </w:r>
      <w:r>
        <w:rPr>
          <w:rFonts w:hint="eastAsia"/>
          <w:sz w:val="24"/>
          <w:shd w:val="clear" w:color="auto" w:fill="auto"/>
          <w:lang w:eastAsia="zh-CN"/>
        </w:rPr>
        <w:t>医师能否报考招聘医疗卫生类硕士研究生的岗位</w:t>
      </w:r>
      <w:r>
        <w:rPr>
          <w:rFonts w:hint="eastAsia"/>
          <w:sz w:val="24"/>
          <w:shd w:val="clear" w:color="auto" w:fill="auto"/>
          <w:lang w:val="en-US" w:eastAsia="zh-CN"/>
        </w:rPr>
        <w:t>?</w:t>
      </w:r>
      <w:r>
        <w:rPr>
          <w:sz w:val="24"/>
          <w:shd w:val="clear" w:color="auto" w:fill="auto"/>
        </w:rPr>
        <w:t>…</w:t>
      </w:r>
      <w:r>
        <w:rPr>
          <w:rFonts w:hint="eastAsia"/>
          <w:sz w:val="24"/>
          <w:shd w:val="clear" w:color="auto" w:fill="auto"/>
          <w:lang w:val="en-US" w:eastAsia="zh-CN"/>
        </w:rPr>
        <w:t>3</w:t>
      </w:r>
    </w:p>
    <w:p w14:paraId="42E44A45">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eastAsia="zh-CN"/>
        </w:rPr>
      </w:pPr>
      <w:r>
        <w:rPr>
          <w:sz w:val="24"/>
          <w:shd w:val="clear" w:color="auto" w:fill="auto"/>
        </w:rPr>
        <w:t>（</w:t>
      </w:r>
      <w:r>
        <w:rPr>
          <w:rFonts w:hint="eastAsia"/>
          <w:sz w:val="24"/>
          <w:shd w:val="clear" w:color="auto" w:fill="auto"/>
          <w:lang w:eastAsia="zh-CN"/>
        </w:rPr>
        <w:t>八</w:t>
      </w:r>
      <w:r>
        <w:rPr>
          <w:sz w:val="24"/>
          <w:shd w:val="clear" w:color="auto" w:fill="auto"/>
        </w:rPr>
        <w:t>）事业单位公开招聘的范围如何界定？……………………………………</w:t>
      </w:r>
      <w:r>
        <w:rPr>
          <w:rFonts w:hint="eastAsia"/>
          <w:sz w:val="24"/>
          <w:shd w:val="clear" w:color="auto" w:fill="auto"/>
          <w:lang w:val="en-US" w:eastAsia="zh-CN"/>
        </w:rPr>
        <w:t>.</w:t>
      </w:r>
      <w:r>
        <w:rPr>
          <w:sz w:val="24"/>
          <w:shd w:val="clear" w:color="auto" w:fill="auto"/>
        </w:rPr>
        <w:t>…</w:t>
      </w:r>
      <w:r>
        <w:rPr>
          <w:rFonts w:hint="eastAsia"/>
          <w:sz w:val="24"/>
          <w:shd w:val="clear" w:color="auto" w:fill="auto"/>
          <w:lang w:val="en-US" w:eastAsia="zh-CN"/>
        </w:rPr>
        <w:t>3</w:t>
      </w:r>
    </w:p>
    <w:p w14:paraId="6D9369F4">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eastAsia="zh-CN"/>
        </w:rPr>
        <w:t>九</w:t>
      </w:r>
      <w:r>
        <w:rPr>
          <w:sz w:val="24"/>
          <w:shd w:val="clear" w:color="auto" w:fill="auto"/>
        </w:rPr>
        <w:t>）事业单位正式在编人员能否报考？……………………………………</w:t>
      </w:r>
      <w:r>
        <w:rPr>
          <w:rFonts w:hint="eastAsia"/>
          <w:sz w:val="24"/>
          <w:shd w:val="clear" w:color="auto" w:fill="auto"/>
          <w:lang w:val="en-US" w:eastAsia="zh-CN"/>
        </w:rPr>
        <w:t>.</w:t>
      </w:r>
      <w:r>
        <w:rPr>
          <w:sz w:val="24"/>
          <w:shd w:val="clear" w:color="auto" w:fill="auto"/>
        </w:rPr>
        <w:t>……</w:t>
      </w:r>
      <w:r>
        <w:rPr>
          <w:rFonts w:hint="eastAsia"/>
          <w:sz w:val="24"/>
          <w:shd w:val="clear" w:color="auto" w:fill="auto"/>
          <w:lang w:val="en-US" w:eastAsia="zh-CN"/>
        </w:rPr>
        <w:t>5</w:t>
      </w:r>
    </w:p>
    <w:p w14:paraId="5111DFA0">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eastAsia="zh-CN"/>
        </w:rPr>
        <w:t>十</w:t>
      </w:r>
      <w:r>
        <w:rPr>
          <w:sz w:val="24"/>
          <w:shd w:val="clear" w:color="auto" w:fill="auto"/>
        </w:rPr>
        <w:t>）在事业单位招聘中对“</w:t>
      </w:r>
      <w:r>
        <w:rPr>
          <w:rFonts w:hint="eastAsia"/>
          <w:sz w:val="24"/>
          <w:shd w:val="clear" w:color="auto" w:fill="auto"/>
          <w:lang w:val="en-US" w:eastAsia="zh-CN"/>
        </w:rPr>
        <w:t>两</w:t>
      </w:r>
      <w:r>
        <w:rPr>
          <w:sz w:val="24"/>
          <w:shd w:val="clear" w:color="auto" w:fill="auto"/>
        </w:rPr>
        <w:t>项目”人员、退役</w:t>
      </w:r>
      <w:r>
        <w:rPr>
          <w:rFonts w:hint="eastAsia"/>
          <w:sz w:val="24"/>
          <w:shd w:val="clear" w:color="auto" w:fill="auto"/>
          <w:lang w:eastAsia="zh-CN"/>
        </w:rPr>
        <w:t>军人</w:t>
      </w:r>
      <w:r>
        <w:rPr>
          <w:sz w:val="24"/>
          <w:shd w:val="clear" w:color="auto" w:fill="auto"/>
        </w:rPr>
        <w:t>有哪些倾斜政策？……</w:t>
      </w:r>
      <w:r>
        <w:rPr>
          <w:rFonts w:hint="eastAsia"/>
          <w:sz w:val="24"/>
          <w:shd w:val="clear" w:color="auto" w:fill="auto"/>
          <w:lang w:val="en-US" w:eastAsia="zh-CN"/>
        </w:rPr>
        <w:t>.</w:t>
      </w:r>
      <w:r>
        <w:rPr>
          <w:sz w:val="24"/>
          <w:shd w:val="clear" w:color="auto" w:fill="auto"/>
        </w:rPr>
        <w:t>…</w:t>
      </w:r>
      <w:r>
        <w:rPr>
          <w:rFonts w:hint="eastAsia"/>
          <w:sz w:val="24"/>
          <w:shd w:val="clear" w:color="auto" w:fill="auto"/>
          <w:lang w:val="en-US" w:eastAsia="zh-CN"/>
        </w:rPr>
        <w:t>5</w:t>
      </w:r>
    </w:p>
    <w:p w14:paraId="2E70A508">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default" w:eastAsia="宋体"/>
          <w:sz w:val="24"/>
          <w:shd w:val="clear" w:color="auto" w:fill="auto"/>
          <w:lang w:val="en-US" w:eastAsia="zh-CN"/>
        </w:rPr>
      </w:pPr>
      <w:r>
        <w:rPr>
          <w:rFonts w:hint="eastAsia"/>
          <w:sz w:val="24"/>
          <w:shd w:val="clear" w:color="auto" w:fill="auto"/>
          <w:lang w:eastAsia="zh-CN"/>
        </w:rPr>
        <w:t>（十一）在事业单位招聘中，对艰苦边远地区招聘岗位实行了哪些倾斜政策？</w:t>
      </w:r>
      <w:r>
        <w:rPr>
          <w:rFonts w:hint="eastAsia"/>
          <w:sz w:val="24"/>
          <w:shd w:val="clear" w:color="auto" w:fill="auto"/>
          <w:lang w:val="en-US" w:eastAsia="zh-CN"/>
        </w:rPr>
        <w:t>6</w:t>
      </w:r>
    </w:p>
    <w:p w14:paraId="0120D206">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rPr>
        <w:t>十</w:t>
      </w:r>
      <w:r>
        <w:rPr>
          <w:rFonts w:hint="eastAsia"/>
          <w:sz w:val="24"/>
          <w:shd w:val="clear" w:color="auto" w:fill="auto"/>
          <w:lang w:eastAsia="zh-CN"/>
        </w:rPr>
        <w:t>二</w:t>
      </w:r>
      <w:r>
        <w:rPr>
          <w:sz w:val="24"/>
          <w:shd w:val="clear" w:color="auto" w:fill="auto"/>
        </w:rPr>
        <w:t>）工作经历如何计算？………………………………………………………</w:t>
      </w:r>
      <w:r>
        <w:rPr>
          <w:rFonts w:hint="eastAsia"/>
          <w:sz w:val="24"/>
          <w:shd w:val="clear" w:color="auto" w:fill="auto"/>
          <w:lang w:val="en-US" w:eastAsia="zh-CN"/>
        </w:rPr>
        <w:t>6</w:t>
      </w:r>
    </w:p>
    <w:p w14:paraId="1D6C44F9">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rPr>
        <w:t>十</w:t>
      </w:r>
      <w:r>
        <w:rPr>
          <w:rFonts w:hint="eastAsia"/>
          <w:sz w:val="24"/>
          <w:shd w:val="clear" w:color="auto" w:fill="auto"/>
          <w:lang w:eastAsia="zh-CN"/>
        </w:rPr>
        <w:t>三</w:t>
      </w:r>
      <w:r>
        <w:rPr>
          <w:sz w:val="24"/>
          <w:shd w:val="clear" w:color="auto" w:fill="auto"/>
        </w:rPr>
        <w:t>）对</w:t>
      </w:r>
      <w:r>
        <w:rPr>
          <w:rFonts w:hint="eastAsia"/>
          <w:sz w:val="24"/>
          <w:shd w:val="clear" w:color="auto" w:fill="auto"/>
          <w:lang w:eastAsia="zh-CN"/>
        </w:rPr>
        <w:t>应聘者</w:t>
      </w:r>
      <w:r>
        <w:rPr>
          <w:sz w:val="24"/>
          <w:shd w:val="clear" w:color="auto" w:fill="auto"/>
        </w:rPr>
        <w:t>所学专业有什么要求？…………………………………………</w:t>
      </w:r>
      <w:r>
        <w:rPr>
          <w:rFonts w:hint="eastAsia"/>
          <w:sz w:val="24"/>
          <w:shd w:val="clear" w:color="auto" w:fill="auto"/>
          <w:lang w:val="en-US" w:eastAsia="zh-CN"/>
        </w:rPr>
        <w:t>7</w:t>
      </w:r>
    </w:p>
    <w:p w14:paraId="647A6243">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rPr>
        <w:t>十</w:t>
      </w:r>
      <w:r>
        <w:rPr>
          <w:rFonts w:hint="eastAsia"/>
          <w:sz w:val="24"/>
          <w:shd w:val="clear" w:color="auto" w:fill="auto"/>
          <w:lang w:eastAsia="zh-CN"/>
        </w:rPr>
        <w:t>四</w:t>
      </w:r>
      <w:r>
        <w:rPr>
          <w:sz w:val="24"/>
          <w:shd w:val="clear" w:color="auto" w:fill="auto"/>
        </w:rPr>
        <w:t>）公告中相关时间节点如何界定？…………………………………………</w:t>
      </w:r>
      <w:r>
        <w:rPr>
          <w:rFonts w:hint="eastAsia"/>
          <w:sz w:val="24"/>
          <w:shd w:val="clear" w:color="auto" w:fill="auto"/>
          <w:lang w:val="en-US" w:eastAsia="zh-CN"/>
        </w:rPr>
        <w:t>7</w:t>
      </w:r>
    </w:p>
    <w:p w14:paraId="38089660">
      <w:pPr>
        <w:keepNext w:val="0"/>
        <w:keepLines w:val="0"/>
        <w:pageBreakBefore w:val="0"/>
        <w:widowControl w:val="0"/>
        <w:kinsoku/>
        <w:wordWrap/>
        <w:overflowPunct/>
        <w:topLinePunct w:val="0"/>
        <w:autoSpaceDE/>
        <w:autoSpaceDN/>
        <w:bidi w:val="0"/>
        <w:adjustRightInd/>
        <w:snapToGrid/>
        <w:spacing w:line="290" w:lineRule="exact"/>
        <w:ind w:left="479" w:leftChars="228"/>
        <w:textAlignment w:val="auto"/>
        <w:rPr>
          <w:rFonts w:eastAsia="黑体"/>
          <w:sz w:val="24"/>
          <w:shd w:val="clear" w:color="auto" w:fill="auto"/>
        </w:rPr>
      </w:pPr>
      <w:r>
        <w:rPr>
          <w:sz w:val="24"/>
          <w:shd w:val="clear" w:color="auto" w:fill="auto"/>
        </w:rPr>
        <w:t>（十</w:t>
      </w:r>
      <w:r>
        <w:rPr>
          <w:rFonts w:hint="eastAsia"/>
          <w:sz w:val="24"/>
          <w:shd w:val="clear" w:color="auto" w:fill="auto"/>
          <w:lang w:eastAsia="zh-CN"/>
        </w:rPr>
        <w:t>五</w:t>
      </w:r>
      <w:r>
        <w:rPr>
          <w:sz w:val="24"/>
          <w:shd w:val="clear" w:color="auto" w:fill="auto"/>
        </w:rPr>
        <w:t>）事业单位公开招聘回避制度是如何规定的？……………………………</w:t>
      </w:r>
      <w:r>
        <w:rPr>
          <w:rFonts w:hint="eastAsia"/>
          <w:sz w:val="24"/>
          <w:shd w:val="clear" w:color="auto" w:fill="auto"/>
          <w:lang w:val="en-US" w:eastAsia="zh-CN"/>
        </w:rPr>
        <w:t>8</w:t>
      </w:r>
      <w:r>
        <w:rPr>
          <w:rFonts w:eastAsia="黑体"/>
          <w:sz w:val="24"/>
          <w:shd w:val="clear" w:color="auto" w:fill="auto"/>
        </w:rPr>
        <w:t>二、关于报名</w:t>
      </w:r>
    </w:p>
    <w:p w14:paraId="4724503D">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十六</w:t>
      </w:r>
      <w:r>
        <w:rPr>
          <w:sz w:val="24"/>
          <w:shd w:val="clear" w:color="auto" w:fill="auto"/>
        </w:rPr>
        <w:t>）应聘</w:t>
      </w:r>
      <w:r>
        <w:rPr>
          <w:rFonts w:hint="eastAsia"/>
          <w:sz w:val="24"/>
          <w:shd w:val="clear" w:color="auto" w:fill="auto"/>
          <w:lang w:eastAsia="zh-CN"/>
        </w:rPr>
        <w:t>者</w:t>
      </w:r>
      <w:r>
        <w:rPr>
          <w:sz w:val="24"/>
          <w:shd w:val="clear" w:color="auto" w:fill="auto"/>
        </w:rPr>
        <w:t>如何报名？………………………………………………………</w:t>
      </w:r>
      <w:r>
        <w:rPr>
          <w:rFonts w:hint="eastAsia"/>
          <w:sz w:val="24"/>
          <w:shd w:val="clear" w:color="auto" w:fill="auto"/>
          <w:lang w:val="en-US" w:eastAsia="zh-CN"/>
        </w:rPr>
        <w:t>8</w:t>
      </w:r>
    </w:p>
    <w:p w14:paraId="03655B64">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十七</w:t>
      </w:r>
      <w:r>
        <w:rPr>
          <w:sz w:val="24"/>
          <w:shd w:val="clear" w:color="auto" w:fill="auto"/>
        </w:rPr>
        <w:t>）</w:t>
      </w:r>
      <w:r>
        <w:rPr>
          <w:rFonts w:hint="eastAsia"/>
          <w:sz w:val="24"/>
          <w:shd w:val="clear" w:color="auto" w:fill="auto"/>
          <w:lang w:eastAsia="zh-CN"/>
        </w:rPr>
        <w:t>应聘者</w:t>
      </w:r>
      <w:r>
        <w:rPr>
          <w:sz w:val="24"/>
          <w:shd w:val="clear" w:color="auto" w:fill="auto"/>
        </w:rPr>
        <w:t>身份证号被盗用抢注如何处理？…………………………………</w:t>
      </w:r>
      <w:r>
        <w:rPr>
          <w:rFonts w:hint="eastAsia"/>
          <w:sz w:val="24"/>
          <w:shd w:val="clear" w:color="auto" w:fill="auto"/>
          <w:lang w:val="en-US" w:eastAsia="zh-CN"/>
        </w:rPr>
        <w:t>8</w:t>
      </w:r>
    </w:p>
    <w:p w14:paraId="53769855">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default" w:eastAsia="宋体"/>
          <w:sz w:val="24"/>
          <w:szCs w:val="22"/>
          <w:shd w:val="clear" w:color="auto" w:fill="auto"/>
          <w:lang w:val="en-US" w:eastAsia="zh-CN"/>
        </w:rPr>
      </w:pPr>
      <w:r>
        <w:rPr>
          <w:sz w:val="24"/>
          <w:szCs w:val="22"/>
          <w:shd w:val="clear" w:color="auto" w:fill="auto"/>
        </w:rPr>
        <w:t>（</w:t>
      </w:r>
      <w:r>
        <w:rPr>
          <w:rFonts w:hint="eastAsia"/>
          <w:sz w:val="24"/>
          <w:szCs w:val="22"/>
          <w:shd w:val="clear" w:color="auto" w:fill="auto"/>
          <w:lang w:val="en-US" w:eastAsia="zh-CN"/>
        </w:rPr>
        <w:t>十八</w:t>
      </w:r>
      <w:r>
        <w:rPr>
          <w:sz w:val="24"/>
          <w:szCs w:val="22"/>
          <w:shd w:val="clear" w:color="auto" w:fill="auto"/>
        </w:rPr>
        <w:t>）</w:t>
      </w:r>
      <w:r>
        <w:rPr>
          <w:rFonts w:hint="default"/>
          <w:sz w:val="24"/>
          <w:szCs w:val="22"/>
          <w:shd w:val="clear" w:color="auto" w:fill="auto"/>
          <w:lang w:eastAsia="zh-CN"/>
        </w:rPr>
        <w:t>应聘者</w:t>
      </w:r>
      <w:r>
        <w:rPr>
          <w:sz w:val="24"/>
          <w:szCs w:val="22"/>
          <w:shd w:val="clear" w:color="auto" w:fill="auto"/>
        </w:rPr>
        <w:t>如何查询各个岗位的报名情况？…………………………………</w:t>
      </w:r>
      <w:r>
        <w:rPr>
          <w:rFonts w:hint="default"/>
          <w:sz w:val="24"/>
          <w:szCs w:val="22"/>
          <w:shd w:val="clear" w:color="auto" w:fill="auto"/>
          <w:lang w:val="en-US" w:eastAsia="zh-CN"/>
        </w:rPr>
        <w:t>9</w:t>
      </w:r>
    </w:p>
    <w:p w14:paraId="297E45A3">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default" w:eastAsia="宋体"/>
          <w:sz w:val="24"/>
          <w:shd w:val="clear" w:color="auto" w:fill="auto"/>
          <w:lang w:val="en-US" w:eastAsia="zh-CN"/>
        </w:rPr>
      </w:pPr>
      <w:r>
        <w:rPr>
          <w:rFonts w:hint="eastAsia"/>
          <w:b w:val="0"/>
          <w:bCs w:val="0"/>
          <w:sz w:val="24"/>
          <w:szCs w:val="22"/>
          <w:shd w:val="clear" w:color="auto" w:fill="auto"/>
          <w:lang w:val="en-US" w:eastAsia="zh-CN"/>
        </w:rPr>
        <w:t>（十九）</w:t>
      </w:r>
      <w:r>
        <w:rPr>
          <w:rFonts w:hint="default" w:eastAsia="宋体"/>
          <w:b w:val="0"/>
          <w:bCs w:val="0"/>
          <w:sz w:val="24"/>
          <w:szCs w:val="22"/>
          <w:shd w:val="clear" w:color="auto" w:fill="auto"/>
          <w:lang w:val="en-US" w:eastAsia="zh-CN"/>
        </w:rPr>
        <w:t>对报名系统上传的应聘者本人照片有什么要求？</w:t>
      </w:r>
      <w:r>
        <w:rPr>
          <w:sz w:val="24"/>
          <w:shd w:val="clear" w:color="auto" w:fill="auto"/>
        </w:rPr>
        <w:t>………………………</w:t>
      </w:r>
      <w:r>
        <w:rPr>
          <w:rFonts w:hint="eastAsia"/>
          <w:sz w:val="24"/>
          <w:shd w:val="clear" w:color="auto" w:fill="auto"/>
          <w:lang w:val="en-US" w:eastAsia="zh-CN"/>
        </w:rPr>
        <w:t>9</w:t>
      </w:r>
    </w:p>
    <w:p w14:paraId="3CFDF2DC">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default"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二十</w:t>
      </w:r>
      <w:r>
        <w:rPr>
          <w:sz w:val="24"/>
          <w:shd w:val="clear" w:color="auto" w:fill="auto"/>
        </w:rPr>
        <w:t>）事业编警务人员岗位体能测评项目和标准是什么？……………………</w:t>
      </w:r>
      <w:r>
        <w:rPr>
          <w:rFonts w:hint="eastAsia"/>
          <w:sz w:val="24"/>
          <w:shd w:val="clear" w:color="auto" w:fill="auto"/>
          <w:lang w:val="en-US" w:eastAsia="zh-CN"/>
        </w:rPr>
        <w:t>9</w:t>
      </w:r>
    </w:p>
    <w:p w14:paraId="2046647E">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default"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二十一</w:t>
      </w:r>
      <w:r>
        <w:rPr>
          <w:sz w:val="24"/>
          <w:shd w:val="clear" w:color="auto" w:fill="auto"/>
        </w:rPr>
        <w:t>）岗位被取消的如何改报？………………………………………………</w:t>
      </w:r>
      <w:r>
        <w:rPr>
          <w:rFonts w:hint="eastAsia"/>
          <w:sz w:val="24"/>
          <w:shd w:val="clear" w:color="auto" w:fill="auto"/>
          <w:lang w:val="en-US" w:eastAsia="zh-CN"/>
        </w:rPr>
        <w:t>10</w:t>
      </w:r>
    </w:p>
    <w:p w14:paraId="582C44AD">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二十二</w:t>
      </w:r>
      <w:r>
        <w:rPr>
          <w:sz w:val="24"/>
          <w:shd w:val="clear" w:color="auto" w:fill="auto"/>
        </w:rPr>
        <w:t>）</w:t>
      </w:r>
      <w:r>
        <w:rPr>
          <w:spacing w:val="-6"/>
          <w:sz w:val="24"/>
          <w:shd w:val="clear" w:color="auto" w:fill="auto"/>
        </w:rPr>
        <w:t>网上报名后未通过资格初审，报名系统已关闭无法再报考怎么办？</w:t>
      </w:r>
      <w:r>
        <w:rPr>
          <w:sz w:val="24"/>
          <w:shd w:val="clear" w:color="auto" w:fill="auto"/>
        </w:rPr>
        <w:t>……</w:t>
      </w:r>
      <w:r>
        <w:rPr>
          <w:rFonts w:hint="eastAsia"/>
          <w:sz w:val="24"/>
          <w:shd w:val="clear" w:color="auto" w:fill="auto"/>
        </w:rPr>
        <w:t>1</w:t>
      </w:r>
      <w:r>
        <w:rPr>
          <w:rFonts w:hint="eastAsia"/>
          <w:sz w:val="24"/>
          <w:shd w:val="clear" w:color="auto" w:fill="auto"/>
          <w:lang w:val="en-US" w:eastAsia="zh-CN"/>
        </w:rPr>
        <w:t>1</w:t>
      </w:r>
    </w:p>
    <w:p w14:paraId="4F7C3BBB">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二十三</w:t>
      </w:r>
      <w:r>
        <w:rPr>
          <w:sz w:val="24"/>
          <w:shd w:val="clear" w:color="auto" w:fill="auto"/>
        </w:rPr>
        <w:t>）</w:t>
      </w:r>
      <w:r>
        <w:rPr>
          <w:rFonts w:hint="eastAsia"/>
          <w:sz w:val="24"/>
          <w:shd w:val="clear" w:color="auto" w:fill="auto"/>
          <w:lang w:val="en-US" w:eastAsia="zh-CN"/>
        </w:rPr>
        <w:t>笔试报考费用是多少？收费依据是什么？</w:t>
      </w:r>
      <w:r>
        <w:rPr>
          <w:sz w:val="24"/>
          <w:shd w:val="clear" w:color="auto" w:fill="auto"/>
        </w:rPr>
        <w:t>……………………………1</w:t>
      </w:r>
      <w:r>
        <w:rPr>
          <w:rFonts w:hint="eastAsia"/>
          <w:sz w:val="24"/>
          <w:shd w:val="clear" w:color="auto" w:fill="auto"/>
          <w:lang w:val="en-US" w:eastAsia="zh-CN"/>
        </w:rPr>
        <w:t>1</w:t>
      </w:r>
    </w:p>
    <w:p w14:paraId="5A70475A">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rFonts w:hint="eastAsia"/>
          <w:sz w:val="24"/>
          <w:shd w:val="clear" w:color="auto" w:fill="auto"/>
          <w:lang w:eastAsia="zh-CN"/>
        </w:rPr>
        <w:t>（</w:t>
      </w:r>
      <w:r>
        <w:rPr>
          <w:rFonts w:hint="eastAsia"/>
          <w:sz w:val="24"/>
          <w:shd w:val="clear" w:color="auto" w:fill="auto"/>
          <w:lang w:val="en-US" w:eastAsia="zh-CN"/>
        </w:rPr>
        <w:t>二十四）</w:t>
      </w:r>
      <w:r>
        <w:rPr>
          <w:rFonts w:hint="eastAsia"/>
          <w:sz w:val="24"/>
          <w:shd w:val="clear" w:color="auto" w:fill="auto"/>
          <w:lang w:eastAsia="zh-CN"/>
        </w:rPr>
        <w:t>哪些人可以申请减免报考费？</w:t>
      </w:r>
      <w:r>
        <w:rPr>
          <w:sz w:val="24"/>
          <w:shd w:val="clear" w:color="auto" w:fill="auto"/>
        </w:rPr>
        <w:t>如何办理减免报考费手续？…………1</w:t>
      </w:r>
      <w:r>
        <w:rPr>
          <w:rFonts w:hint="eastAsia"/>
          <w:sz w:val="24"/>
          <w:shd w:val="clear" w:color="auto" w:fill="auto"/>
          <w:lang w:val="en-US" w:eastAsia="zh-CN"/>
        </w:rPr>
        <w:t>1</w:t>
      </w:r>
    </w:p>
    <w:p w14:paraId="4638FD65">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二十五</w:t>
      </w:r>
      <w:r>
        <w:rPr>
          <w:sz w:val="24"/>
          <w:shd w:val="clear" w:color="auto" w:fill="auto"/>
        </w:rPr>
        <w:t>）如果身份证遗失或失效，怎样处理方可参加考试或体检？…………1</w:t>
      </w:r>
      <w:r>
        <w:rPr>
          <w:rFonts w:hint="eastAsia"/>
          <w:sz w:val="24"/>
          <w:shd w:val="clear" w:color="auto" w:fill="auto"/>
          <w:lang w:val="en-US" w:eastAsia="zh-CN"/>
        </w:rPr>
        <w:t>2</w:t>
      </w:r>
    </w:p>
    <w:p w14:paraId="5104F653">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eastAsia="黑体"/>
          <w:sz w:val="24"/>
          <w:shd w:val="clear" w:color="auto" w:fill="auto"/>
        </w:rPr>
      </w:pPr>
      <w:r>
        <w:rPr>
          <w:rFonts w:eastAsia="黑体"/>
          <w:sz w:val="24"/>
          <w:shd w:val="clear" w:color="auto" w:fill="auto"/>
        </w:rPr>
        <w:t>三、关于笔试</w:t>
      </w:r>
    </w:p>
    <w:p w14:paraId="621EABDF">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left"/>
        <w:textAlignment w:val="auto"/>
        <w:rPr>
          <w:rFonts w:hint="default"/>
          <w:sz w:val="24"/>
          <w:shd w:val="clear" w:color="auto" w:fill="auto"/>
          <w:lang w:val="en-US" w:eastAsia="zh-CN"/>
        </w:rPr>
      </w:pPr>
      <w:r>
        <w:rPr>
          <w:rFonts w:hint="default"/>
          <w:sz w:val="24"/>
          <w:szCs w:val="20"/>
          <w:shd w:val="clear" w:color="auto" w:fill="auto"/>
          <w:lang w:eastAsia="zh-CN"/>
        </w:rPr>
        <w:t>（</w:t>
      </w:r>
      <w:r>
        <w:rPr>
          <w:rFonts w:hint="eastAsia"/>
          <w:sz w:val="24"/>
          <w:shd w:val="clear" w:color="auto" w:fill="auto"/>
          <w:lang w:val="en-US" w:eastAsia="zh-CN"/>
        </w:rPr>
        <w:t>二十六</w:t>
      </w:r>
      <w:r>
        <w:rPr>
          <w:rFonts w:hint="default"/>
          <w:sz w:val="24"/>
          <w:szCs w:val="20"/>
          <w:shd w:val="clear" w:color="auto" w:fill="auto"/>
          <w:lang w:val="en-US" w:eastAsia="zh-CN"/>
        </w:rPr>
        <w:t>）</w:t>
      </w:r>
      <w:r>
        <w:rPr>
          <w:sz w:val="24"/>
          <w:szCs w:val="20"/>
          <w:shd w:val="clear" w:color="auto" w:fill="auto"/>
        </w:rPr>
        <w:t>笔试包括哪些</w:t>
      </w:r>
      <w:r>
        <w:rPr>
          <w:rFonts w:hint="eastAsia"/>
          <w:sz w:val="24"/>
          <w:szCs w:val="20"/>
          <w:shd w:val="clear" w:color="auto" w:fill="auto"/>
          <w:lang w:val="en-US" w:eastAsia="zh-CN"/>
        </w:rPr>
        <w:t>类别和</w:t>
      </w:r>
      <w:r>
        <w:rPr>
          <w:sz w:val="24"/>
          <w:szCs w:val="20"/>
          <w:shd w:val="clear" w:color="auto" w:fill="auto"/>
        </w:rPr>
        <w:t>内容？</w:t>
      </w:r>
      <w:r>
        <w:rPr>
          <w:sz w:val="24"/>
          <w:shd w:val="clear" w:color="auto" w:fill="auto"/>
        </w:rPr>
        <w:t>……………………………………………1</w:t>
      </w:r>
      <w:r>
        <w:rPr>
          <w:rFonts w:hint="eastAsia" w:cs="Times New Roman"/>
          <w:sz w:val="24"/>
          <w:shd w:val="clear" w:color="auto" w:fill="auto"/>
          <w:lang w:val="en-US" w:eastAsia="zh-CN"/>
        </w:rPr>
        <w:t>2</w:t>
      </w:r>
    </w:p>
    <w:p w14:paraId="34BBBE19">
      <w:pPr>
        <w:keepNext w:val="0"/>
        <w:keepLines w:val="0"/>
        <w:pageBreakBefore w:val="0"/>
        <w:widowControl/>
        <w:kinsoku/>
        <w:wordWrap/>
        <w:overflowPunct/>
        <w:topLinePunct w:val="0"/>
        <w:autoSpaceDE/>
        <w:autoSpaceDN/>
        <w:bidi w:val="0"/>
        <w:adjustRightInd/>
        <w:snapToGrid/>
        <w:spacing w:line="290" w:lineRule="exact"/>
        <w:ind w:firstLine="480" w:firstLineChars="200"/>
        <w:jc w:val="left"/>
        <w:textAlignment w:val="auto"/>
        <w:rPr>
          <w:rFonts w:hint="default" w:ascii="Times New Roman" w:hAnsi="Times New Roman" w:eastAsia="宋体" w:cs="Times New Roman"/>
          <w:b w:val="0"/>
          <w:bCs w:val="0"/>
          <w:sz w:val="24"/>
          <w:shd w:val="clear" w:color="auto" w:fill="auto"/>
          <w:lang w:val="en-US" w:eastAsia="zh-CN"/>
        </w:rPr>
      </w:pPr>
      <w:r>
        <w:rPr>
          <w:rFonts w:hint="default" w:ascii="Times New Roman" w:hAnsi="Times New Roman" w:eastAsia="宋体" w:cs="Times New Roman"/>
          <w:b w:val="0"/>
          <w:bCs w:val="0"/>
          <w:sz w:val="24"/>
          <w:shd w:val="clear" w:color="auto" w:fill="auto"/>
          <w:lang w:eastAsia="zh-CN"/>
        </w:rPr>
        <w:t>（</w:t>
      </w:r>
      <w:r>
        <w:rPr>
          <w:rFonts w:hint="eastAsia"/>
          <w:sz w:val="24"/>
          <w:shd w:val="clear" w:color="auto" w:fill="auto"/>
          <w:lang w:val="en-US" w:eastAsia="zh-CN"/>
        </w:rPr>
        <w:t>二十七</w:t>
      </w:r>
      <w:r>
        <w:rPr>
          <w:rFonts w:hint="default" w:ascii="Times New Roman" w:hAnsi="Times New Roman" w:eastAsia="宋体" w:cs="Times New Roman"/>
          <w:b w:val="0"/>
          <w:bCs w:val="0"/>
          <w:sz w:val="24"/>
          <w:shd w:val="clear" w:color="auto" w:fill="auto"/>
          <w:lang w:val="en-US" w:eastAsia="zh-CN"/>
        </w:rPr>
        <w:t>）笔试科目的类别是怎么设置的？</w:t>
      </w:r>
      <w:r>
        <w:rPr>
          <w:sz w:val="24"/>
          <w:shd w:val="clear" w:color="auto" w:fill="auto"/>
        </w:rPr>
        <w:t>………………………………………</w:t>
      </w:r>
      <w:r>
        <w:rPr>
          <w:rFonts w:hint="eastAsia"/>
          <w:sz w:val="24"/>
          <w:shd w:val="clear" w:color="auto" w:fill="auto"/>
          <w:lang w:val="en-US" w:eastAsia="zh-CN"/>
        </w:rPr>
        <w:t>12</w:t>
      </w:r>
    </w:p>
    <w:p w14:paraId="78B4B6A9">
      <w:pPr>
        <w:keepNext w:val="0"/>
        <w:keepLines w:val="0"/>
        <w:pageBreakBefore w:val="0"/>
        <w:widowControl/>
        <w:kinsoku/>
        <w:wordWrap/>
        <w:overflowPunct/>
        <w:topLinePunct w:val="0"/>
        <w:autoSpaceDE/>
        <w:autoSpaceDN/>
        <w:bidi w:val="0"/>
        <w:adjustRightInd/>
        <w:snapToGrid/>
        <w:spacing w:line="290" w:lineRule="exact"/>
        <w:ind w:firstLine="480" w:firstLineChars="200"/>
        <w:jc w:val="left"/>
        <w:textAlignment w:val="auto"/>
        <w:rPr>
          <w:rFonts w:hint="eastAsia"/>
          <w:sz w:val="24"/>
          <w:shd w:val="clear" w:color="auto" w:fill="auto"/>
          <w:lang w:val="en-US" w:eastAsia="zh-CN"/>
        </w:rPr>
      </w:pPr>
      <w:r>
        <w:rPr>
          <w:rFonts w:hint="default" w:ascii="Times New Roman" w:hAnsi="Times New Roman" w:eastAsia="宋体" w:cs="Times New Roman"/>
          <w:b w:val="0"/>
          <w:bCs w:val="0"/>
          <w:sz w:val="24"/>
          <w:shd w:val="clear" w:color="auto" w:fill="auto"/>
          <w:lang w:eastAsia="zh-CN"/>
        </w:rPr>
        <w:t>（</w:t>
      </w:r>
      <w:r>
        <w:rPr>
          <w:rFonts w:hint="eastAsia"/>
          <w:sz w:val="24"/>
          <w:shd w:val="clear" w:color="auto" w:fill="auto"/>
          <w:lang w:val="en-US" w:eastAsia="zh-CN"/>
        </w:rPr>
        <w:t>二十八</w:t>
      </w:r>
      <w:r>
        <w:rPr>
          <w:rFonts w:hint="default" w:ascii="Times New Roman" w:hAnsi="Times New Roman" w:eastAsia="宋体" w:cs="Times New Roman"/>
          <w:b w:val="0"/>
          <w:bCs w:val="0"/>
          <w:sz w:val="24"/>
          <w:shd w:val="clear" w:color="auto" w:fill="auto"/>
          <w:lang w:val="en-US" w:eastAsia="zh-CN"/>
        </w:rPr>
        <w:t>）笔试成绩什么时间查询？</w:t>
      </w:r>
      <w:r>
        <w:rPr>
          <w:rFonts w:ascii="Times New Roman" w:hAnsi="Times New Roman" w:eastAsia="宋体" w:cs="Times New Roman"/>
          <w:sz w:val="24"/>
          <w:shd w:val="clear" w:color="auto" w:fill="auto"/>
        </w:rPr>
        <w:t>………………………………………………1</w:t>
      </w:r>
      <w:r>
        <w:rPr>
          <w:rFonts w:hint="eastAsia" w:cs="Times New Roman"/>
          <w:sz w:val="24"/>
          <w:shd w:val="clear" w:color="auto" w:fill="auto"/>
          <w:lang w:val="en-US" w:eastAsia="zh-CN"/>
        </w:rPr>
        <w:t>3</w:t>
      </w:r>
    </w:p>
    <w:p w14:paraId="2FBCB6D6">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eastAsia="黑体"/>
          <w:sz w:val="24"/>
          <w:shd w:val="clear" w:color="auto" w:fill="auto"/>
        </w:rPr>
      </w:pPr>
      <w:r>
        <w:rPr>
          <w:rFonts w:eastAsia="黑体"/>
          <w:sz w:val="24"/>
          <w:shd w:val="clear" w:color="auto" w:fill="auto"/>
        </w:rPr>
        <w:t>四、关于资格复审</w:t>
      </w:r>
    </w:p>
    <w:p w14:paraId="43D3FAB9">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val="en-US" w:eastAsia="zh-CN"/>
        </w:rPr>
        <w:t>二十九</w:t>
      </w:r>
      <w:r>
        <w:rPr>
          <w:sz w:val="24"/>
          <w:shd w:val="clear" w:color="auto" w:fill="auto"/>
        </w:rPr>
        <w:t>）资格复审时</w:t>
      </w:r>
      <w:r>
        <w:rPr>
          <w:rFonts w:hint="eastAsia"/>
          <w:sz w:val="24"/>
          <w:shd w:val="clear" w:color="auto" w:fill="auto"/>
          <w:lang w:eastAsia="zh-CN"/>
        </w:rPr>
        <w:t>应聘者</w:t>
      </w:r>
      <w:r>
        <w:rPr>
          <w:sz w:val="24"/>
          <w:shd w:val="clear" w:color="auto" w:fill="auto"/>
        </w:rPr>
        <w:t>需提供哪些材料？…………………………………1</w:t>
      </w:r>
      <w:r>
        <w:rPr>
          <w:rFonts w:hint="eastAsia"/>
          <w:sz w:val="24"/>
          <w:shd w:val="clear" w:color="auto" w:fill="auto"/>
          <w:lang w:val="en-US" w:eastAsia="zh-CN"/>
        </w:rPr>
        <w:t>3</w:t>
      </w:r>
    </w:p>
    <w:p w14:paraId="1FC1E386">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w:t>
      </w:r>
      <w:r>
        <w:rPr>
          <w:rFonts w:hint="eastAsia"/>
          <w:sz w:val="24"/>
          <w:shd w:val="clear" w:color="auto" w:fill="auto"/>
          <w:lang w:eastAsia="zh-CN"/>
        </w:rPr>
        <w:t>三十</w:t>
      </w:r>
      <w:r>
        <w:rPr>
          <w:sz w:val="24"/>
          <w:shd w:val="clear" w:color="auto" w:fill="auto"/>
        </w:rPr>
        <w:t>）港、澳</w:t>
      </w:r>
      <w:r>
        <w:rPr>
          <w:rFonts w:hint="eastAsia"/>
          <w:sz w:val="24"/>
          <w:shd w:val="clear" w:color="auto" w:fill="auto"/>
          <w:lang w:eastAsia="zh-CN"/>
        </w:rPr>
        <w:t>、</w:t>
      </w:r>
      <w:r>
        <w:rPr>
          <w:rFonts w:hint="eastAsia"/>
          <w:sz w:val="24"/>
          <w:shd w:val="clear" w:color="auto" w:fill="auto"/>
          <w:lang w:val="en-US" w:eastAsia="zh-CN"/>
        </w:rPr>
        <w:t>台</w:t>
      </w:r>
      <w:r>
        <w:rPr>
          <w:sz w:val="24"/>
          <w:shd w:val="clear" w:color="auto" w:fill="auto"/>
        </w:rPr>
        <w:t>人员资格复审须注意什么？…………………………………1</w:t>
      </w:r>
      <w:r>
        <w:rPr>
          <w:rFonts w:hint="eastAsia"/>
          <w:sz w:val="24"/>
          <w:shd w:val="clear" w:color="auto" w:fill="auto"/>
          <w:lang w:val="en-US" w:eastAsia="zh-CN"/>
        </w:rPr>
        <w:t>4</w:t>
      </w:r>
    </w:p>
    <w:p w14:paraId="743A4972">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宋体"/>
          <w:sz w:val="24"/>
          <w:shd w:val="clear" w:color="auto" w:fill="auto"/>
          <w:lang w:val="en-US" w:eastAsia="zh-CN"/>
        </w:rPr>
      </w:pPr>
      <w:r>
        <w:rPr>
          <w:sz w:val="24"/>
          <w:shd w:val="clear" w:color="auto" w:fill="auto"/>
        </w:rPr>
        <w:t>（三</w:t>
      </w:r>
      <w:r>
        <w:rPr>
          <w:rFonts w:hint="eastAsia"/>
          <w:sz w:val="24"/>
          <w:shd w:val="clear" w:color="auto" w:fill="auto"/>
          <w:lang w:val="en-US" w:eastAsia="zh-CN"/>
        </w:rPr>
        <w:t>十一</w:t>
      </w:r>
      <w:r>
        <w:rPr>
          <w:sz w:val="24"/>
          <w:shd w:val="clear" w:color="auto" w:fill="auto"/>
        </w:rPr>
        <w:t>）申请享受优惠政策的</w:t>
      </w:r>
      <w:r>
        <w:rPr>
          <w:rFonts w:hint="eastAsia"/>
          <w:sz w:val="24"/>
          <w:shd w:val="clear" w:color="auto" w:fill="auto"/>
          <w:lang w:eastAsia="zh-CN"/>
        </w:rPr>
        <w:t>应聘者</w:t>
      </w:r>
      <w:r>
        <w:rPr>
          <w:sz w:val="24"/>
          <w:shd w:val="clear" w:color="auto" w:fill="auto"/>
        </w:rPr>
        <w:t>在资格复审时需要提供什么材料？……1</w:t>
      </w:r>
      <w:r>
        <w:rPr>
          <w:rFonts w:hint="eastAsia"/>
          <w:sz w:val="24"/>
          <w:shd w:val="clear" w:color="auto" w:fill="auto"/>
          <w:lang w:val="en-US" w:eastAsia="zh-CN"/>
        </w:rPr>
        <w:t>4</w:t>
      </w:r>
    </w:p>
    <w:p w14:paraId="6DDD317E">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hint="eastAsia" w:eastAsia="黑体"/>
          <w:sz w:val="24"/>
          <w:shd w:val="clear" w:color="auto" w:fill="auto"/>
        </w:rPr>
      </w:pPr>
      <w:r>
        <w:rPr>
          <w:rFonts w:hint="eastAsia" w:eastAsia="黑体"/>
          <w:sz w:val="24"/>
          <w:shd w:val="clear" w:color="auto" w:fill="auto"/>
        </w:rPr>
        <w:t>五、关于面试</w:t>
      </w:r>
    </w:p>
    <w:p w14:paraId="162B6CB9">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right"/>
        <w:textAlignment w:val="auto"/>
        <w:rPr>
          <w:rFonts w:hint="eastAsia" w:eastAsia="宋体"/>
          <w:sz w:val="24"/>
          <w:shd w:val="clear" w:color="auto" w:fill="auto"/>
          <w:lang w:val="en-US" w:eastAsia="zh-CN"/>
        </w:rPr>
      </w:pPr>
      <w:r>
        <w:rPr>
          <w:rFonts w:hint="eastAsia"/>
          <w:sz w:val="24"/>
          <w:shd w:val="clear" w:color="auto" w:fill="auto"/>
          <w:lang w:eastAsia="zh-CN"/>
        </w:rPr>
        <w:t>（</w:t>
      </w:r>
      <w:r>
        <w:rPr>
          <w:rFonts w:hint="eastAsia"/>
          <w:sz w:val="24"/>
          <w:shd w:val="clear" w:color="auto" w:fill="auto"/>
          <w:lang w:val="en-US" w:eastAsia="zh-CN"/>
        </w:rPr>
        <w:t>三十二</w:t>
      </w:r>
      <w:r>
        <w:rPr>
          <w:rFonts w:hint="eastAsia"/>
          <w:sz w:val="24"/>
          <w:shd w:val="clear" w:color="auto" w:fill="auto"/>
          <w:lang w:eastAsia="zh-CN"/>
        </w:rPr>
        <w:t>）</w:t>
      </w:r>
      <w:r>
        <w:rPr>
          <w:rFonts w:hint="eastAsia"/>
          <w:sz w:val="24"/>
          <w:shd w:val="clear" w:color="auto" w:fill="auto"/>
        </w:rPr>
        <w:t>如何确定是否取得面试资格？</w:t>
      </w:r>
      <w:r>
        <w:rPr>
          <w:sz w:val="24"/>
          <w:shd w:val="clear" w:color="auto" w:fill="auto"/>
        </w:rPr>
        <w:t>…………………………………………1</w:t>
      </w:r>
      <w:r>
        <w:rPr>
          <w:rFonts w:hint="eastAsia"/>
          <w:sz w:val="24"/>
          <w:shd w:val="clear" w:color="auto" w:fill="auto"/>
          <w:lang w:val="en-US" w:eastAsia="zh-CN"/>
        </w:rPr>
        <w:t>5</w:t>
      </w:r>
    </w:p>
    <w:p w14:paraId="6A272171">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right"/>
        <w:textAlignment w:val="auto"/>
        <w:rPr>
          <w:rFonts w:hint="eastAsia" w:eastAsia="宋体"/>
          <w:sz w:val="24"/>
          <w:shd w:val="clear" w:color="auto" w:fill="auto"/>
          <w:lang w:val="en-US" w:eastAsia="zh-CN"/>
        </w:rPr>
      </w:pPr>
      <w:r>
        <w:rPr>
          <w:rFonts w:hint="eastAsia"/>
          <w:sz w:val="24"/>
          <w:shd w:val="clear" w:color="auto" w:fill="auto"/>
          <w:lang w:eastAsia="zh-CN"/>
        </w:rPr>
        <w:t>（</w:t>
      </w:r>
      <w:r>
        <w:rPr>
          <w:rFonts w:hint="eastAsia"/>
          <w:sz w:val="24"/>
          <w:shd w:val="clear" w:color="auto" w:fill="auto"/>
          <w:lang w:val="en-US" w:eastAsia="zh-CN"/>
        </w:rPr>
        <w:t>三十三</w:t>
      </w:r>
      <w:r>
        <w:rPr>
          <w:rFonts w:hint="eastAsia"/>
          <w:sz w:val="24"/>
          <w:shd w:val="clear" w:color="auto" w:fill="auto"/>
          <w:lang w:eastAsia="zh-CN"/>
        </w:rPr>
        <w:t>）</w:t>
      </w:r>
      <w:r>
        <w:rPr>
          <w:rFonts w:hint="eastAsia"/>
          <w:sz w:val="24"/>
          <w:shd w:val="clear" w:color="auto" w:fill="auto"/>
        </w:rPr>
        <w:t>面试</w:t>
      </w:r>
      <w:r>
        <w:rPr>
          <w:rFonts w:hint="eastAsia"/>
          <w:sz w:val="24"/>
          <w:shd w:val="clear" w:color="auto" w:fill="auto"/>
          <w:lang w:eastAsia="zh-CN"/>
        </w:rPr>
        <w:t>如何组织实施</w:t>
      </w:r>
      <w:r>
        <w:rPr>
          <w:rFonts w:hint="eastAsia"/>
          <w:sz w:val="24"/>
          <w:shd w:val="clear" w:color="auto" w:fill="auto"/>
        </w:rPr>
        <w:t>？</w:t>
      </w:r>
      <w:r>
        <w:rPr>
          <w:sz w:val="24"/>
          <w:shd w:val="clear" w:color="auto" w:fill="auto"/>
        </w:rPr>
        <w:t>……………………………………………………1</w:t>
      </w:r>
      <w:r>
        <w:rPr>
          <w:rFonts w:hint="eastAsia"/>
          <w:sz w:val="24"/>
          <w:shd w:val="clear" w:color="auto" w:fill="auto"/>
          <w:lang w:val="en-US" w:eastAsia="zh-CN"/>
        </w:rPr>
        <w:t>5</w:t>
      </w:r>
    </w:p>
    <w:p w14:paraId="0ABC6551">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eastAsia="黑体"/>
          <w:sz w:val="24"/>
          <w:shd w:val="clear" w:color="auto" w:fill="auto"/>
        </w:rPr>
      </w:pPr>
      <w:r>
        <w:rPr>
          <w:rFonts w:hint="eastAsia" w:eastAsia="黑体"/>
          <w:sz w:val="24"/>
          <w:shd w:val="clear" w:color="auto" w:fill="auto"/>
        </w:rPr>
        <w:t>六</w:t>
      </w:r>
      <w:r>
        <w:rPr>
          <w:rFonts w:eastAsia="黑体"/>
          <w:sz w:val="24"/>
          <w:shd w:val="clear" w:color="auto" w:fill="auto"/>
        </w:rPr>
        <w:t>、关于体检</w:t>
      </w:r>
    </w:p>
    <w:p w14:paraId="33A442C6">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right"/>
        <w:textAlignment w:val="auto"/>
        <w:rPr>
          <w:rFonts w:hint="eastAsia"/>
          <w:sz w:val="24"/>
          <w:shd w:val="clear" w:color="auto" w:fill="auto"/>
          <w:lang w:val="en-US" w:eastAsia="zh-CN"/>
        </w:rPr>
      </w:pPr>
      <w:r>
        <w:rPr>
          <w:rFonts w:hint="eastAsia"/>
          <w:sz w:val="24"/>
          <w:shd w:val="clear" w:color="auto" w:fill="auto"/>
          <w:lang w:eastAsia="zh-CN"/>
        </w:rPr>
        <w:t>（</w:t>
      </w:r>
      <w:r>
        <w:rPr>
          <w:rFonts w:hint="eastAsia"/>
          <w:sz w:val="24"/>
          <w:shd w:val="clear" w:color="auto" w:fill="auto"/>
          <w:lang w:val="en-US" w:eastAsia="zh-CN"/>
        </w:rPr>
        <w:t>三十四</w:t>
      </w:r>
      <w:r>
        <w:rPr>
          <w:rFonts w:hint="eastAsia"/>
          <w:sz w:val="24"/>
          <w:shd w:val="clear" w:color="auto" w:fill="auto"/>
          <w:lang w:eastAsia="zh-CN"/>
        </w:rPr>
        <w:t>）事业单位公开招聘对身体条件有哪些具体要求</w:t>
      </w:r>
      <w:r>
        <w:rPr>
          <w:rFonts w:hint="eastAsia"/>
          <w:sz w:val="24"/>
          <w:shd w:val="clear" w:color="auto" w:fill="auto"/>
          <w:lang w:val="en-US" w:eastAsia="zh-CN"/>
        </w:rPr>
        <w:t>?</w:t>
      </w:r>
      <w:r>
        <w:rPr>
          <w:sz w:val="24"/>
          <w:shd w:val="clear" w:color="auto" w:fill="auto"/>
        </w:rPr>
        <w:t>……………</w:t>
      </w:r>
      <w:r>
        <w:rPr>
          <w:rFonts w:hint="eastAsia"/>
          <w:sz w:val="24"/>
          <w:shd w:val="clear" w:color="auto" w:fill="auto"/>
          <w:lang w:val="en-US" w:eastAsia="zh-CN"/>
        </w:rPr>
        <w:t>.</w:t>
      </w:r>
      <w:r>
        <w:rPr>
          <w:sz w:val="24"/>
          <w:shd w:val="clear" w:color="auto" w:fill="auto"/>
        </w:rPr>
        <w:t>………1</w:t>
      </w:r>
      <w:r>
        <w:rPr>
          <w:rFonts w:hint="eastAsia"/>
          <w:sz w:val="24"/>
          <w:shd w:val="clear" w:color="auto" w:fill="auto"/>
          <w:lang w:val="en-US" w:eastAsia="zh-CN"/>
        </w:rPr>
        <w:t>6</w:t>
      </w:r>
    </w:p>
    <w:p w14:paraId="39F83A39">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right"/>
        <w:textAlignment w:val="auto"/>
        <w:rPr>
          <w:rFonts w:hint="eastAsia" w:eastAsia="宋体"/>
          <w:sz w:val="24"/>
          <w:shd w:val="clear" w:color="auto" w:fill="auto"/>
          <w:lang w:val="en-US" w:eastAsia="zh-CN"/>
        </w:rPr>
      </w:pPr>
      <w:r>
        <w:rPr>
          <w:rFonts w:hint="eastAsia"/>
          <w:sz w:val="24"/>
          <w:shd w:val="clear" w:color="auto" w:fill="auto"/>
          <w:lang w:eastAsia="zh-CN"/>
        </w:rPr>
        <w:t>（</w:t>
      </w:r>
      <w:r>
        <w:rPr>
          <w:rFonts w:hint="eastAsia"/>
          <w:sz w:val="24"/>
          <w:shd w:val="clear" w:color="auto" w:fill="auto"/>
          <w:lang w:val="en-US" w:eastAsia="zh-CN"/>
        </w:rPr>
        <w:t>三十五</w:t>
      </w:r>
      <w:r>
        <w:rPr>
          <w:rFonts w:hint="eastAsia"/>
          <w:sz w:val="24"/>
          <w:shd w:val="clear" w:color="auto" w:fill="auto"/>
          <w:lang w:eastAsia="zh-CN"/>
        </w:rPr>
        <w:t>）如果体检结果不合格，能否申请复检？</w:t>
      </w:r>
      <w:r>
        <w:rPr>
          <w:sz w:val="24"/>
          <w:shd w:val="clear" w:color="auto" w:fill="auto"/>
        </w:rPr>
        <w:t>………………………………1</w:t>
      </w:r>
      <w:r>
        <w:rPr>
          <w:rFonts w:hint="eastAsia"/>
          <w:sz w:val="24"/>
          <w:shd w:val="clear" w:color="auto" w:fill="auto"/>
          <w:lang w:val="en-US" w:eastAsia="zh-CN"/>
        </w:rPr>
        <w:t>6</w:t>
      </w:r>
    </w:p>
    <w:p w14:paraId="415B37BC">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right"/>
        <w:textAlignment w:val="auto"/>
        <w:rPr>
          <w:rFonts w:hint="eastAsia" w:eastAsia="宋体"/>
          <w:sz w:val="24"/>
          <w:shd w:val="clear" w:color="auto" w:fill="auto"/>
          <w:lang w:val="en-US" w:eastAsia="zh-CN"/>
        </w:rPr>
      </w:pPr>
      <w:r>
        <w:rPr>
          <w:rFonts w:hint="eastAsia"/>
          <w:sz w:val="24"/>
          <w:shd w:val="clear" w:color="auto" w:fill="auto"/>
          <w:lang w:eastAsia="zh-CN"/>
        </w:rPr>
        <w:t>（三</w:t>
      </w:r>
      <w:r>
        <w:rPr>
          <w:rFonts w:hint="eastAsia"/>
          <w:sz w:val="24"/>
          <w:shd w:val="clear" w:color="auto" w:fill="auto"/>
          <w:lang w:val="en-US" w:eastAsia="zh-CN"/>
        </w:rPr>
        <w:t>十六</w:t>
      </w:r>
      <w:r>
        <w:rPr>
          <w:rFonts w:hint="eastAsia"/>
          <w:sz w:val="24"/>
          <w:shd w:val="clear" w:color="auto" w:fill="auto"/>
          <w:lang w:eastAsia="zh-CN"/>
        </w:rPr>
        <w:t>）</w:t>
      </w:r>
      <w:r>
        <w:rPr>
          <w:sz w:val="24"/>
          <w:shd w:val="clear" w:color="auto" w:fill="auto"/>
        </w:rPr>
        <w:t>怀孕考生如何体检？……………………………………………………1</w:t>
      </w:r>
      <w:r>
        <w:rPr>
          <w:rFonts w:hint="eastAsia"/>
          <w:sz w:val="24"/>
          <w:shd w:val="clear" w:color="auto" w:fill="auto"/>
          <w:lang w:val="en-US" w:eastAsia="zh-CN"/>
        </w:rPr>
        <w:t>7</w:t>
      </w:r>
    </w:p>
    <w:p w14:paraId="60FB4F34">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left"/>
        <w:textAlignment w:val="auto"/>
        <w:rPr>
          <w:rFonts w:hint="eastAsia" w:ascii="黑体" w:hAnsi="黑体" w:eastAsia="黑体" w:cs="黑体"/>
          <w:sz w:val="24"/>
          <w:shd w:val="clear" w:color="auto" w:fill="auto"/>
          <w:lang w:val="en-US" w:eastAsia="zh-CN"/>
        </w:rPr>
      </w:pPr>
      <w:r>
        <w:rPr>
          <w:rFonts w:hint="eastAsia" w:ascii="黑体" w:hAnsi="黑体" w:eastAsia="黑体" w:cs="黑体"/>
          <w:sz w:val="24"/>
          <w:shd w:val="clear" w:color="auto" w:fill="auto"/>
          <w:lang w:val="en-US" w:eastAsia="zh-CN"/>
        </w:rPr>
        <w:t>七、关于聘用</w:t>
      </w:r>
    </w:p>
    <w:p w14:paraId="7E8E1CF3">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right"/>
        <w:textAlignment w:val="auto"/>
        <w:rPr>
          <w:rFonts w:hint="eastAsia" w:ascii="Times New Roman" w:hAnsi="Times New Roman" w:eastAsia="宋体" w:cs="Times New Roman"/>
          <w:sz w:val="24"/>
          <w:shd w:val="clear" w:color="auto" w:fill="auto"/>
          <w:lang w:val="en-US" w:eastAsia="zh-CN"/>
        </w:rPr>
      </w:pPr>
      <w:r>
        <w:rPr>
          <w:rFonts w:hint="eastAsia"/>
          <w:sz w:val="24"/>
          <w:shd w:val="clear" w:color="auto" w:fill="auto"/>
          <w:lang w:eastAsia="zh-CN"/>
        </w:rPr>
        <w:t>（三</w:t>
      </w:r>
      <w:r>
        <w:rPr>
          <w:rFonts w:hint="eastAsia"/>
          <w:sz w:val="24"/>
          <w:shd w:val="clear" w:color="auto" w:fill="auto"/>
          <w:lang w:val="en-US" w:eastAsia="zh-CN"/>
        </w:rPr>
        <w:t>十七</w:t>
      </w:r>
      <w:r>
        <w:rPr>
          <w:rFonts w:hint="eastAsia"/>
          <w:sz w:val="24"/>
          <w:shd w:val="clear" w:color="auto" w:fill="auto"/>
          <w:lang w:eastAsia="zh-CN"/>
        </w:rPr>
        <w:t>）</w:t>
      </w:r>
      <w:r>
        <w:rPr>
          <w:rFonts w:hint="eastAsia" w:ascii="Times New Roman" w:hAnsi="Times New Roman" w:eastAsia="宋体" w:cs="Times New Roman"/>
          <w:sz w:val="24"/>
          <w:shd w:val="clear" w:color="auto" w:fill="auto"/>
        </w:rPr>
        <w:t>对于合并岗位的</w:t>
      </w:r>
      <w:r>
        <w:rPr>
          <w:rFonts w:hint="eastAsia" w:ascii="Times New Roman" w:hAnsi="Times New Roman" w:eastAsia="宋体" w:cs="Times New Roman"/>
          <w:sz w:val="24"/>
          <w:shd w:val="clear" w:color="auto" w:fill="auto"/>
          <w:lang w:eastAsia="zh-CN"/>
        </w:rPr>
        <w:t>应聘者</w:t>
      </w:r>
      <w:r>
        <w:rPr>
          <w:rFonts w:hint="eastAsia" w:ascii="Times New Roman" w:hAnsi="Times New Roman" w:eastAsia="宋体" w:cs="Times New Roman"/>
          <w:sz w:val="24"/>
          <w:shd w:val="clear" w:color="auto" w:fill="auto"/>
        </w:rPr>
        <w:t>如何聘用？</w:t>
      </w:r>
      <w:r>
        <w:rPr>
          <w:sz w:val="24"/>
          <w:shd w:val="clear" w:color="auto" w:fill="auto"/>
        </w:rPr>
        <w:t>……………………………………1</w:t>
      </w:r>
      <w:r>
        <w:rPr>
          <w:rFonts w:hint="eastAsia"/>
          <w:sz w:val="24"/>
          <w:shd w:val="clear" w:color="auto" w:fill="auto"/>
          <w:lang w:val="en-US" w:eastAsia="zh-CN"/>
        </w:rPr>
        <w:t>7</w:t>
      </w:r>
    </w:p>
    <w:p w14:paraId="5742B07A">
      <w:pPr>
        <w:keepNext w:val="0"/>
        <w:keepLines w:val="0"/>
        <w:pageBreakBefore w:val="0"/>
        <w:widowControl w:val="0"/>
        <w:kinsoku/>
        <w:wordWrap/>
        <w:overflowPunct/>
        <w:topLinePunct w:val="0"/>
        <w:autoSpaceDE/>
        <w:autoSpaceDN/>
        <w:bidi w:val="0"/>
        <w:adjustRightInd/>
        <w:snapToGrid/>
        <w:spacing w:line="290" w:lineRule="exact"/>
        <w:ind w:firstLine="480" w:firstLineChars="200"/>
        <w:textAlignment w:val="auto"/>
        <w:rPr>
          <w:rFonts w:eastAsia="黑体"/>
          <w:sz w:val="24"/>
          <w:shd w:val="clear" w:color="auto" w:fill="auto"/>
        </w:rPr>
      </w:pPr>
      <w:r>
        <w:rPr>
          <w:rFonts w:hint="eastAsia" w:eastAsia="黑体"/>
          <w:sz w:val="24"/>
          <w:shd w:val="clear" w:color="auto" w:fill="auto"/>
          <w:lang w:eastAsia="zh-CN"/>
        </w:rPr>
        <w:t>八</w:t>
      </w:r>
      <w:r>
        <w:rPr>
          <w:rFonts w:eastAsia="黑体"/>
          <w:sz w:val="24"/>
          <w:shd w:val="clear" w:color="auto" w:fill="auto"/>
        </w:rPr>
        <w:t>、关于事业单位招聘考试纪律</w:t>
      </w:r>
    </w:p>
    <w:p w14:paraId="754D9A73">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center"/>
        <w:textAlignment w:val="auto"/>
        <w:rPr>
          <w:rFonts w:hint="eastAsia" w:eastAsia="宋体"/>
          <w:sz w:val="24"/>
          <w:shd w:val="clear" w:color="FFFFFF" w:fill="D9D9D9"/>
          <w:lang w:val="en-US" w:eastAsia="zh-CN"/>
        </w:rPr>
      </w:pPr>
      <w:r>
        <w:rPr>
          <w:rFonts w:hint="eastAsia"/>
          <w:sz w:val="24"/>
          <w:shd w:val="clear" w:color="auto" w:fill="auto"/>
          <w:lang w:eastAsia="zh-CN"/>
        </w:rPr>
        <w:t>（三</w:t>
      </w:r>
      <w:r>
        <w:rPr>
          <w:rFonts w:hint="eastAsia"/>
          <w:sz w:val="24"/>
          <w:shd w:val="clear" w:color="auto" w:fill="auto"/>
          <w:lang w:val="en-US" w:eastAsia="zh-CN"/>
        </w:rPr>
        <w:t>十八</w:t>
      </w:r>
      <w:r>
        <w:rPr>
          <w:rFonts w:hint="eastAsia"/>
          <w:sz w:val="24"/>
          <w:shd w:val="clear" w:color="auto" w:fill="auto"/>
          <w:lang w:eastAsia="zh-CN"/>
        </w:rPr>
        <w:t>）</w:t>
      </w:r>
      <w:r>
        <w:rPr>
          <w:sz w:val="24"/>
          <w:shd w:val="clear" w:color="auto" w:fill="auto"/>
        </w:rPr>
        <w:t>对于违纪违规考生如何处理？…………………………………………</w:t>
      </w:r>
      <w:r>
        <w:rPr>
          <w:rFonts w:hint="eastAsia"/>
          <w:sz w:val="24"/>
          <w:shd w:val="clear" w:color="auto" w:fill="auto"/>
          <w:lang w:val="en-US" w:eastAsia="zh-CN"/>
        </w:rPr>
        <w:t>18</w:t>
      </w:r>
    </w:p>
    <w:p w14:paraId="3AD7157C">
      <w:pPr>
        <w:keepNext w:val="0"/>
        <w:keepLines w:val="0"/>
        <w:pageBreakBefore w:val="0"/>
        <w:widowControl w:val="0"/>
        <w:kinsoku/>
        <w:wordWrap/>
        <w:overflowPunct/>
        <w:topLinePunct w:val="0"/>
        <w:autoSpaceDE/>
        <w:autoSpaceDN/>
        <w:bidi w:val="0"/>
        <w:adjustRightInd/>
        <w:snapToGrid/>
        <w:spacing w:line="290" w:lineRule="exact"/>
        <w:ind w:firstLine="480" w:firstLineChars="200"/>
        <w:jc w:val="left"/>
        <w:textAlignment w:val="auto"/>
        <w:rPr>
          <w:rFonts w:hint="eastAsia"/>
          <w:sz w:val="24"/>
          <w:shd w:val="clear" w:color="FFFFFF" w:fill="D9D9D9"/>
          <w:lang w:val="en-US" w:eastAsia="zh-CN"/>
        </w:rPr>
        <w:sectPr>
          <w:footerReference r:id="rId6" w:type="default"/>
          <w:pgSz w:w="11906" w:h="16838"/>
          <w:pgMar w:top="1247" w:right="1531" w:bottom="1247" w:left="1588" w:header="851" w:footer="992" w:gutter="0"/>
          <w:pgNumType w:fmt="numberInDash" w:start="1"/>
          <w:cols w:space="720" w:num="1"/>
          <w:rtlGutter w:val="0"/>
          <w:docGrid w:type="lines" w:linePitch="312" w:charSpace="0"/>
        </w:sectPr>
      </w:pPr>
    </w:p>
    <w:p w14:paraId="0B2C97AC">
      <w:pPr>
        <w:keepNext w:val="0"/>
        <w:keepLines w:val="0"/>
        <w:pageBreakBefore w:val="0"/>
        <w:tabs>
          <w:tab w:val="left" w:pos="503"/>
        </w:tabs>
        <w:kinsoku/>
        <w:wordWrap/>
        <w:overflowPunct/>
        <w:topLinePunct w:val="0"/>
        <w:autoSpaceDE/>
        <w:autoSpaceDN/>
        <w:bidi w:val="0"/>
        <w:adjustRightInd/>
        <w:spacing w:line="550" w:lineRule="exact"/>
        <w:ind w:firstLine="640" w:firstLineChars="200"/>
        <w:jc w:val="left"/>
        <w:textAlignment w:val="auto"/>
        <w:rPr>
          <w:rFonts w:eastAsia="黑体"/>
          <w:b w:val="0"/>
          <w:bCs/>
          <w:sz w:val="32"/>
          <w:shd w:val="clear" w:color="auto" w:fill="auto"/>
        </w:rPr>
      </w:pPr>
      <w:r>
        <w:rPr>
          <w:rFonts w:eastAsia="黑体"/>
          <w:b w:val="0"/>
          <w:bCs/>
          <w:sz w:val="32"/>
          <w:shd w:val="clear" w:color="auto" w:fill="auto"/>
        </w:rPr>
        <w:t>一、关于报考资格条件</w:t>
      </w:r>
    </w:p>
    <w:p w14:paraId="5396562F">
      <w:pPr>
        <w:keepNext w:val="0"/>
        <w:keepLines w:val="0"/>
        <w:pageBreakBefore w:val="0"/>
        <w:kinsoku/>
        <w:wordWrap/>
        <w:overflowPunct/>
        <w:topLinePunct w:val="0"/>
        <w:autoSpaceDE/>
        <w:autoSpaceDN/>
        <w:bidi w:val="0"/>
        <w:adjustRightInd/>
        <w:spacing w:beforeLines="0" w:afterLines="0" w:line="550" w:lineRule="exact"/>
        <w:ind w:firstLine="599" w:firstLineChars="200"/>
        <w:textAlignment w:val="auto"/>
        <w:rPr>
          <w:rFonts w:eastAsia="楷体_GB2312"/>
          <w:b/>
          <w:bCs/>
          <w:sz w:val="32"/>
          <w:shd w:val="clear" w:color="auto" w:fill="auto"/>
        </w:rPr>
      </w:pPr>
      <w:r>
        <w:rPr>
          <w:rFonts w:eastAsia="楷体_GB2312"/>
          <w:b/>
          <w:bCs/>
          <w:spacing w:val="-11"/>
          <w:sz w:val="32"/>
          <w:shd w:val="clear" w:color="auto" w:fill="auto"/>
        </w:rPr>
        <w:t>（一）事业单位各招聘岗位条件中的年龄应如何确定和计算？</w:t>
      </w:r>
    </w:p>
    <w:p w14:paraId="1A6EA417">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b/>
          <w:sz w:val="32"/>
          <w:szCs w:val="32"/>
          <w:shd w:val="clear" w:color="auto" w:fill="auto"/>
        </w:rPr>
        <w:t>答</w:t>
      </w:r>
      <w:r>
        <w:rPr>
          <w:rFonts w:hint="eastAsia" w:eastAsia="仿宋_GB2312"/>
          <w:b/>
          <w:sz w:val="32"/>
          <w:szCs w:val="32"/>
          <w:shd w:val="clear" w:color="auto" w:fill="auto"/>
          <w:lang w:eastAsia="zh-CN"/>
        </w:rPr>
        <w:t>：</w:t>
      </w:r>
      <w:r>
        <w:rPr>
          <w:rFonts w:hint="eastAsia" w:ascii="仿宋_GB2312" w:hAnsi="仿宋_GB2312" w:eastAsia="仿宋_GB2312" w:cs="仿宋_GB2312"/>
          <w:b w:val="0"/>
          <w:bCs/>
          <w:sz w:val="32"/>
          <w:szCs w:val="32"/>
          <w:shd w:val="clear" w:color="auto" w:fill="auto"/>
          <w:lang w:val="en-US" w:eastAsia="zh-CN"/>
        </w:rPr>
        <w:t>年龄</w:t>
      </w:r>
      <w:r>
        <w:rPr>
          <w:rFonts w:hint="default" w:eastAsia="仿宋_GB2312"/>
          <w:b w:val="0"/>
          <w:sz w:val="32"/>
          <w:szCs w:val="32"/>
          <w:shd w:val="clear" w:color="auto" w:fill="auto"/>
          <w:lang w:val="en-US" w:eastAsia="zh-CN"/>
        </w:rPr>
        <w:t>18</w:t>
      </w:r>
      <w:r>
        <w:rPr>
          <w:rFonts w:hint="eastAsia" w:ascii="仿宋_GB2312" w:hAnsi="仿宋_GB2312" w:eastAsia="仿宋_GB2312" w:cs="仿宋_GB2312"/>
          <w:b w:val="0"/>
          <w:bCs/>
          <w:sz w:val="32"/>
          <w:szCs w:val="32"/>
          <w:shd w:val="clear" w:color="auto" w:fill="auto"/>
          <w:lang w:val="en-US" w:eastAsia="zh-CN"/>
        </w:rPr>
        <w:t>周岁以上、</w:t>
      </w:r>
      <w:r>
        <w:rPr>
          <w:rFonts w:eastAsia="仿宋_GB2312"/>
          <w:sz w:val="32"/>
          <w:szCs w:val="32"/>
          <w:shd w:val="clear" w:color="auto" w:fill="auto"/>
        </w:rPr>
        <w:t>3</w:t>
      </w:r>
      <w:r>
        <w:rPr>
          <w:rFonts w:hint="eastAsia" w:eastAsia="仿宋_GB2312"/>
          <w:sz w:val="32"/>
          <w:szCs w:val="32"/>
          <w:shd w:val="clear" w:color="auto" w:fill="auto"/>
          <w:lang w:val="en-US" w:eastAsia="zh-CN"/>
        </w:rPr>
        <w:t>8</w:t>
      </w:r>
      <w:r>
        <w:rPr>
          <w:rFonts w:eastAsia="仿宋_GB2312"/>
          <w:sz w:val="32"/>
          <w:szCs w:val="32"/>
          <w:shd w:val="clear" w:color="auto" w:fill="auto"/>
        </w:rPr>
        <w:t>周岁以下</w:t>
      </w:r>
      <w:r>
        <w:rPr>
          <w:rFonts w:hint="eastAsia" w:eastAsia="仿宋_GB2312"/>
          <w:sz w:val="32"/>
          <w:szCs w:val="32"/>
          <w:shd w:val="clear" w:color="auto" w:fill="auto"/>
          <w:lang w:eastAsia="zh-CN"/>
        </w:rPr>
        <w:t>是</w:t>
      </w:r>
      <w:r>
        <w:rPr>
          <w:rFonts w:hint="eastAsia" w:ascii="仿宋_GB2312" w:hAnsi="仿宋_GB2312" w:eastAsia="仿宋_GB2312" w:cs="仿宋_GB2312"/>
          <w:b w:val="0"/>
          <w:bCs/>
          <w:sz w:val="32"/>
          <w:szCs w:val="32"/>
          <w:shd w:val="clear" w:color="auto" w:fill="auto"/>
          <w:lang w:val="en-US" w:eastAsia="zh-CN"/>
        </w:rPr>
        <w:t>指</w:t>
      </w:r>
      <w:r>
        <w:rPr>
          <w:rFonts w:hint="eastAsia" w:eastAsia="仿宋_GB2312" w:cs="Times New Roman"/>
          <w:b w:val="0"/>
          <w:i w:val="0"/>
          <w:iCs w:val="0"/>
          <w:sz w:val="32"/>
          <w:szCs w:val="32"/>
          <w:u w:val="none"/>
          <w:shd w:val="clear" w:color="auto" w:fill="auto"/>
          <w:lang w:val="en-US" w:eastAsia="zh-CN"/>
        </w:rPr>
        <w:t>1987</w:t>
      </w:r>
      <w:r>
        <w:rPr>
          <w:rFonts w:hint="eastAsia" w:ascii="仿宋_GB2312" w:hAnsi="仿宋_GB2312" w:eastAsia="仿宋_GB2312" w:cs="仿宋_GB2312"/>
          <w:b w:val="0"/>
          <w:bCs/>
          <w:i w:val="0"/>
          <w:iCs w:val="0"/>
          <w:sz w:val="32"/>
          <w:szCs w:val="32"/>
          <w:u w:val="none"/>
          <w:shd w:val="clear" w:color="auto" w:fill="auto"/>
          <w:lang w:val="en-US" w:eastAsia="zh-CN"/>
        </w:rPr>
        <w:t>年</w:t>
      </w:r>
      <w:r>
        <w:rPr>
          <w:rFonts w:hint="eastAsia" w:eastAsia="仿宋_GB2312"/>
          <w:b w:val="0"/>
          <w:i w:val="0"/>
          <w:iCs w:val="0"/>
          <w:sz w:val="32"/>
          <w:szCs w:val="32"/>
          <w:u w:val="none"/>
          <w:shd w:val="clear" w:color="auto" w:fill="auto"/>
          <w:lang w:val="en-US" w:eastAsia="zh-CN"/>
        </w:rPr>
        <w:t>1</w:t>
      </w:r>
      <w:r>
        <w:rPr>
          <w:rFonts w:hint="eastAsia" w:ascii="仿宋_GB2312" w:hAnsi="仿宋_GB2312" w:eastAsia="仿宋_GB2312" w:cs="仿宋_GB2312"/>
          <w:b w:val="0"/>
          <w:bCs/>
          <w:i w:val="0"/>
          <w:iCs w:val="0"/>
          <w:sz w:val="32"/>
          <w:szCs w:val="32"/>
          <w:u w:val="none"/>
          <w:shd w:val="clear" w:color="auto" w:fill="auto"/>
          <w:lang w:val="en-US" w:eastAsia="zh-CN"/>
        </w:rPr>
        <w:t>月</w:t>
      </w:r>
      <w:r>
        <w:rPr>
          <w:rFonts w:hint="eastAsia" w:ascii="Times New Roman" w:hAnsi="Times New Roman" w:eastAsia="仿宋_GB2312" w:cs="Times New Roman"/>
          <w:b w:val="0"/>
          <w:bCs w:val="0"/>
          <w:i w:val="0"/>
          <w:iCs w:val="0"/>
          <w:sz w:val="32"/>
          <w:szCs w:val="32"/>
          <w:u w:val="none"/>
          <w:shd w:val="clear" w:color="auto" w:fill="auto"/>
          <w:lang w:val="en-US" w:eastAsia="zh-CN"/>
        </w:rPr>
        <w:t>21</w:t>
      </w:r>
      <w:r>
        <w:rPr>
          <w:rFonts w:hint="eastAsia" w:ascii="仿宋_GB2312" w:hAnsi="仿宋_GB2312" w:eastAsia="仿宋_GB2312" w:cs="仿宋_GB2312"/>
          <w:b w:val="0"/>
          <w:bCs/>
          <w:i w:val="0"/>
          <w:iCs w:val="0"/>
          <w:sz w:val="32"/>
          <w:szCs w:val="32"/>
          <w:u w:val="none"/>
          <w:shd w:val="clear" w:color="auto" w:fill="auto"/>
          <w:lang w:val="en-US" w:eastAsia="zh-CN"/>
        </w:rPr>
        <w:t>日至</w:t>
      </w:r>
      <w:r>
        <w:rPr>
          <w:rFonts w:hint="eastAsia" w:eastAsia="仿宋_GB2312"/>
          <w:i w:val="0"/>
          <w:iCs w:val="0"/>
          <w:sz w:val="32"/>
          <w:szCs w:val="32"/>
          <w:u w:val="none"/>
          <w:shd w:val="clear" w:color="auto" w:fill="auto"/>
          <w:lang w:eastAsia="zh-CN"/>
        </w:rPr>
        <w:t>2</w:t>
      </w:r>
      <w:r>
        <w:rPr>
          <w:rFonts w:hint="eastAsia" w:eastAsia="仿宋_GB2312"/>
          <w:i w:val="0"/>
          <w:iCs w:val="0"/>
          <w:sz w:val="32"/>
          <w:szCs w:val="32"/>
          <w:u w:val="none"/>
          <w:shd w:val="clear" w:color="auto" w:fill="auto"/>
          <w:lang w:val="en-US" w:eastAsia="zh-CN"/>
        </w:rPr>
        <w:t>008</w:t>
      </w:r>
      <w:r>
        <w:rPr>
          <w:rFonts w:eastAsia="仿宋_GB2312"/>
          <w:i w:val="0"/>
          <w:iCs w:val="0"/>
          <w:sz w:val="32"/>
          <w:szCs w:val="32"/>
          <w:u w:val="none"/>
          <w:shd w:val="clear" w:color="auto" w:fill="auto"/>
        </w:rPr>
        <w:t>年</w:t>
      </w:r>
      <w:r>
        <w:rPr>
          <w:rFonts w:hint="eastAsia" w:eastAsia="仿宋_GB2312"/>
          <w:i w:val="0"/>
          <w:iCs w:val="0"/>
          <w:sz w:val="32"/>
          <w:szCs w:val="32"/>
          <w:u w:val="none"/>
          <w:shd w:val="clear" w:color="auto" w:fill="auto"/>
          <w:lang w:val="en-US" w:eastAsia="zh-CN"/>
        </w:rPr>
        <w:t>1</w:t>
      </w:r>
      <w:r>
        <w:rPr>
          <w:rFonts w:eastAsia="仿宋_GB2312"/>
          <w:i w:val="0"/>
          <w:iCs w:val="0"/>
          <w:sz w:val="32"/>
          <w:szCs w:val="32"/>
          <w:u w:val="none"/>
          <w:shd w:val="clear" w:color="auto" w:fill="auto"/>
        </w:rPr>
        <w:t>月</w:t>
      </w:r>
      <w:r>
        <w:rPr>
          <w:rFonts w:hint="eastAsia" w:eastAsia="仿宋_GB2312"/>
          <w:i w:val="0"/>
          <w:iCs w:val="0"/>
          <w:sz w:val="32"/>
          <w:szCs w:val="32"/>
          <w:u w:val="none"/>
          <w:shd w:val="clear" w:color="auto" w:fill="auto"/>
          <w:lang w:val="en-US" w:eastAsia="zh-CN"/>
        </w:rPr>
        <w:t>21</w:t>
      </w:r>
      <w:r>
        <w:rPr>
          <w:rFonts w:eastAsia="仿宋_GB2312"/>
          <w:i w:val="0"/>
          <w:iCs w:val="0"/>
          <w:sz w:val="32"/>
          <w:szCs w:val="32"/>
          <w:u w:val="none"/>
          <w:shd w:val="clear" w:color="auto" w:fill="auto"/>
        </w:rPr>
        <w:t>日</w:t>
      </w:r>
      <w:r>
        <w:rPr>
          <w:rFonts w:hint="eastAsia" w:ascii="仿宋_GB2312" w:hAnsi="仿宋_GB2312" w:eastAsia="仿宋_GB2312" w:cs="仿宋_GB2312"/>
          <w:bCs/>
          <w:i w:val="0"/>
          <w:iCs w:val="0"/>
          <w:sz w:val="32"/>
          <w:szCs w:val="32"/>
          <w:u w:val="none"/>
          <w:shd w:val="clear" w:color="auto" w:fill="auto"/>
        </w:rPr>
        <w:t>（公告发布之日）</w:t>
      </w:r>
      <w:r>
        <w:rPr>
          <w:rFonts w:hint="eastAsia" w:eastAsia="仿宋_GB2312"/>
          <w:i w:val="0"/>
          <w:iCs w:val="0"/>
          <w:sz w:val="32"/>
          <w:szCs w:val="32"/>
          <w:u w:val="none"/>
          <w:shd w:val="clear" w:color="auto" w:fill="auto"/>
          <w:lang w:val="en-US" w:eastAsia="zh-CN"/>
        </w:rPr>
        <w:t>期间</w:t>
      </w:r>
      <w:r>
        <w:rPr>
          <w:rFonts w:hint="eastAsia" w:ascii="仿宋_GB2312" w:hAnsi="仿宋_GB2312" w:eastAsia="仿宋_GB2312" w:cs="仿宋_GB2312"/>
          <w:b w:val="0"/>
          <w:bCs/>
          <w:i w:val="0"/>
          <w:iCs w:val="0"/>
          <w:sz w:val="32"/>
          <w:szCs w:val="32"/>
          <w:u w:val="none"/>
          <w:shd w:val="clear" w:color="auto" w:fill="auto"/>
          <w:lang w:val="en-US" w:eastAsia="zh-CN"/>
        </w:rPr>
        <w:t>出生</w:t>
      </w:r>
      <w:r>
        <w:rPr>
          <w:rFonts w:hint="eastAsia" w:ascii="仿宋_GB2312" w:hAnsi="仿宋_GB2312" w:eastAsia="仿宋_GB2312" w:cs="仿宋_GB2312"/>
          <w:b w:val="0"/>
          <w:bCs/>
          <w:sz w:val="32"/>
          <w:szCs w:val="32"/>
          <w:shd w:val="clear" w:color="auto" w:fill="auto"/>
          <w:lang w:val="en-US" w:eastAsia="zh-CN"/>
        </w:rPr>
        <w:t>。</w:t>
      </w:r>
      <w:r>
        <w:rPr>
          <w:rFonts w:eastAsia="仿宋_GB2312"/>
          <w:sz w:val="32"/>
          <w:szCs w:val="32"/>
          <w:shd w:val="clear" w:color="auto" w:fill="auto"/>
        </w:rPr>
        <w:t>4</w:t>
      </w:r>
      <w:r>
        <w:rPr>
          <w:rFonts w:hint="eastAsia" w:eastAsia="仿宋_GB2312"/>
          <w:sz w:val="32"/>
          <w:szCs w:val="32"/>
          <w:shd w:val="clear" w:color="auto" w:fill="auto"/>
          <w:lang w:val="en-US" w:eastAsia="zh-CN"/>
        </w:rPr>
        <w:t>3</w:t>
      </w:r>
      <w:r>
        <w:rPr>
          <w:rFonts w:eastAsia="仿宋_GB2312"/>
          <w:sz w:val="32"/>
          <w:szCs w:val="32"/>
          <w:shd w:val="clear" w:color="auto" w:fill="auto"/>
        </w:rPr>
        <w:t>周岁以下指198</w:t>
      </w:r>
      <w:r>
        <w:rPr>
          <w:rFonts w:hint="eastAsia" w:eastAsia="仿宋_GB2312"/>
          <w:sz w:val="32"/>
          <w:szCs w:val="32"/>
          <w:shd w:val="clear" w:color="auto" w:fill="auto"/>
          <w:lang w:val="en-US" w:eastAsia="zh-CN"/>
        </w:rPr>
        <w:t>2</w:t>
      </w:r>
      <w:r>
        <w:rPr>
          <w:rFonts w:eastAsia="仿宋_GB2312"/>
          <w:sz w:val="32"/>
          <w:szCs w:val="32"/>
          <w:shd w:val="clear" w:color="auto" w:fill="auto"/>
        </w:rPr>
        <w:t>年</w:t>
      </w:r>
      <w:r>
        <w:rPr>
          <w:rFonts w:hint="eastAsia" w:eastAsia="仿宋_GB2312"/>
          <w:sz w:val="32"/>
          <w:szCs w:val="32"/>
          <w:shd w:val="clear" w:color="auto" w:fill="auto"/>
          <w:lang w:val="en-US" w:eastAsia="zh-CN"/>
        </w:rPr>
        <w:t>1</w:t>
      </w:r>
      <w:r>
        <w:rPr>
          <w:rFonts w:eastAsia="仿宋_GB2312"/>
          <w:sz w:val="32"/>
          <w:szCs w:val="32"/>
          <w:shd w:val="clear" w:color="auto" w:fill="auto"/>
        </w:rPr>
        <w:t>月</w:t>
      </w:r>
      <w:r>
        <w:rPr>
          <w:rFonts w:hint="eastAsia" w:eastAsia="仿宋_GB2312"/>
          <w:sz w:val="32"/>
          <w:szCs w:val="32"/>
          <w:shd w:val="clear" w:color="auto" w:fill="auto"/>
          <w:lang w:val="en-US" w:eastAsia="zh-CN"/>
        </w:rPr>
        <w:t>21</w:t>
      </w:r>
      <w:r>
        <w:rPr>
          <w:rFonts w:eastAsia="仿宋_GB2312"/>
          <w:sz w:val="32"/>
          <w:szCs w:val="32"/>
          <w:shd w:val="clear" w:color="auto" w:fill="auto"/>
        </w:rPr>
        <w:t>日以后出生。具体</w:t>
      </w:r>
      <w:r>
        <w:rPr>
          <w:rFonts w:eastAsia="仿宋_GB2312"/>
          <w:kern w:val="0"/>
          <w:sz w:val="32"/>
          <w:szCs w:val="32"/>
          <w:shd w:val="clear" w:color="auto" w:fill="auto"/>
          <w:lang w:bidi="ar"/>
        </w:rPr>
        <w:t>年龄</w:t>
      </w:r>
      <w:r>
        <w:rPr>
          <w:rFonts w:hint="eastAsia" w:eastAsia="仿宋_GB2312"/>
          <w:kern w:val="0"/>
          <w:sz w:val="32"/>
          <w:szCs w:val="32"/>
          <w:shd w:val="clear" w:color="auto" w:fill="auto"/>
          <w:lang w:eastAsia="zh-CN" w:bidi="ar"/>
        </w:rPr>
        <w:t>条件</w:t>
      </w:r>
      <w:r>
        <w:rPr>
          <w:rFonts w:eastAsia="仿宋_GB2312"/>
          <w:kern w:val="0"/>
          <w:sz w:val="32"/>
          <w:szCs w:val="32"/>
          <w:shd w:val="clear" w:color="auto" w:fill="auto"/>
          <w:lang w:bidi="ar"/>
        </w:rPr>
        <w:t>以招聘岗位要求为准</w:t>
      </w:r>
      <w:r>
        <w:rPr>
          <w:rFonts w:eastAsia="仿宋_GB2312"/>
          <w:sz w:val="32"/>
          <w:szCs w:val="32"/>
          <w:shd w:val="clear" w:color="auto" w:fill="auto"/>
        </w:rPr>
        <w:t>，</w:t>
      </w:r>
      <w:r>
        <w:rPr>
          <w:rFonts w:hint="eastAsia" w:eastAsia="仿宋_GB2312"/>
          <w:sz w:val="32"/>
          <w:szCs w:val="32"/>
          <w:shd w:val="clear" w:color="auto" w:fill="auto"/>
          <w:lang w:eastAsia="zh-CN"/>
        </w:rPr>
        <w:t>应聘者</w:t>
      </w:r>
      <w:r>
        <w:rPr>
          <w:rFonts w:eastAsia="仿宋_GB2312"/>
          <w:sz w:val="32"/>
          <w:szCs w:val="32"/>
          <w:shd w:val="clear" w:color="auto" w:fill="auto"/>
        </w:rPr>
        <w:t>年龄以有效身份证上的</w:t>
      </w:r>
      <w:r>
        <w:rPr>
          <w:rFonts w:hint="eastAsia" w:eastAsia="仿宋_GB2312"/>
          <w:sz w:val="32"/>
          <w:szCs w:val="32"/>
          <w:shd w:val="clear" w:color="auto" w:fill="auto"/>
        </w:rPr>
        <w:t>出生</w:t>
      </w:r>
      <w:r>
        <w:rPr>
          <w:rFonts w:eastAsia="仿宋_GB2312"/>
          <w:sz w:val="32"/>
          <w:szCs w:val="32"/>
          <w:shd w:val="clear" w:color="auto" w:fill="auto"/>
        </w:rPr>
        <w:t>日期为准。</w:t>
      </w:r>
    </w:p>
    <w:p w14:paraId="404790B0">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（二）留学</w:t>
      </w:r>
      <w:r>
        <w:rPr>
          <w:rFonts w:hint="eastAsia" w:eastAsia="楷体_GB2312"/>
          <w:b/>
          <w:bCs/>
          <w:sz w:val="32"/>
          <w:shd w:val="clear" w:color="auto" w:fill="auto"/>
          <w:lang w:val="en-US" w:eastAsia="zh-CN"/>
        </w:rPr>
        <w:t>回</w:t>
      </w:r>
      <w:r>
        <w:rPr>
          <w:rFonts w:eastAsia="楷体_GB2312"/>
          <w:b/>
          <w:bCs/>
          <w:sz w:val="32"/>
          <w:shd w:val="clear" w:color="auto" w:fill="auto"/>
        </w:rPr>
        <w:t>国人员能否报考？</w:t>
      </w:r>
    </w:p>
    <w:p w14:paraId="06734A2D">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b/>
          <w:sz w:val="32"/>
          <w:szCs w:val="32"/>
          <w:shd w:val="clear" w:color="auto" w:fill="auto"/>
        </w:rPr>
        <w:t>答：</w:t>
      </w:r>
      <w:r>
        <w:rPr>
          <w:rFonts w:eastAsia="仿宋_GB2312"/>
          <w:sz w:val="32"/>
          <w:szCs w:val="32"/>
          <w:shd w:val="clear" w:color="auto" w:fill="auto"/>
        </w:rPr>
        <w:t>符合岗位资格条件的可以报考。但在资格复审时须提供教育部中国留学服务中心出具的</w:t>
      </w:r>
      <w:r>
        <w:rPr>
          <w:rFonts w:hint="eastAsia" w:eastAsia="仿宋_GB2312"/>
          <w:sz w:val="32"/>
          <w:szCs w:val="32"/>
          <w:shd w:val="clear" w:color="auto" w:fill="auto"/>
          <w:lang w:eastAsia="zh-CN"/>
        </w:rPr>
        <w:t>《</w:t>
      </w:r>
      <w:r>
        <w:rPr>
          <w:rFonts w:hint="eastAsia" w:eastAsia="仿宋_GB2312"/>
          <w:sz w:val="32"/>
          <w:szCs w:val="32"/>
          <w:shd w:val="clear" w:color="auto" w:fill="auto"/>
          <w:lang w:val="en-US" w:eastAsia="zh-CN"/>
        </w:rPr>
        <w:t>国外学历学位认证书》或其他有关证明材料原件及复印件。属于国内院校与国外院校联合办学取得境外学历学位的，须提供教育部留学服务中心出具的《联合办学学历学位评估意见书》或《联合办学学历学位认证书》原件及复印件。</w:t>
      </w:r>
      <w:r>
        <w:rPr>
          <w:rFonts w:hint="eastAsia" w:eastAsia="仿宋_GB2312"/>
          <w:sz w:val="32"/>
          <w:szCs w:val="32"/>
          <w:shd w:val="clear" w:color="auto" w:fill="auto"/>
          <w:lang w:eastAsia="zh-CN"/>
        </w:rPr>
        <w:t>资格复审结束前无法提供的，取消面试资格。</w:t>
      </w:r>
    </w:p>
    <w:p w14:paraId="2B4381E3">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（三）正在普通高等院校就读的全日制学生能否报考？</w:t>
      </w:r>
    </w:p>
    <w:p w14:paraId="02E1F974">
      <w:pPr>
        <w:keepNext w:val="0"/>
        <w:keepLines w:val="0"/>
        <w:pageBreakBefore w:val="0"/>
        <w:widowControl/>
        <w:kinsoku/>
        <w:wordWrap/>
        <w:overflowPunct/>
        <w:topLinePunct w:val="0"/>
        <w:autoSpaceDE/>
        <w:autoSpaceDN/>
        <w:bidi w:val="0"/>
        <w:adjustRightInd/>
        <w:spacing w:beforeLines="0" w:afterLines="0" w:line="550" w:lineRule="exact"/>
        <w:ind w:firstLine="643" w:firstLineChars="200"/>
        <w:textAlignment w:val="auto"/>
        <w:rPr>
          <w:rFonts w:eastAsia="仿宋_GB2312"/>
          <w:b/>
          <w:bCs/>
          <w:sz w:val="32"/>
          <w:szCs w:val="32"/>
          <w:shd w:val="clear" w:color="auto" w:fill="auto"/>
        </w:rPr>
      </w:pPr>
      <w:r>
        <w:rPr>
          <w:rFonts w:eastAsia="仿宋_GB2312"/>
          <w:b/>
          <w:sz w:val="32"/>
          <w:szCs w:val="32"/>
          <w:shd w:val="clear" w:color="auto" w:fill="auto"/>
        </w:rPr>
        <w:t>答：</w:t>
      </w:r>
      <w:r>
        <w:rPr>
          <w:rFonts w:hint="eastAsia" w:eastAsia="仿宋_GB2312"/>
          <w:kern w:val="15"/>
          <w:sz w:val="32"/>
          <w:szCs w:val="32"/>
          <w:shd w:val="clear" w:color="auto" w:fill="auto"/>
          <w:lang w:eastAsia="zh-CN"/>
        </w:rPr>
        <w:t>202</w:t>
      </w:r>
      <w:r>
        <w:rPr>
          <w:rFonts w:hint="eastAsia" w:eastAsia="仿宋_GB2312"/>
          <w:kern w:val="15"/>
          <w:sz w:val="32"/>
          <w:szCs w:val="32"/>
          <w:shd w:val="clear" w:color="auto" w:fill="auto"/>
          <w:lang w:val="en-US" w:eastAsia="zh-CN"/>
        </w:rPr>
        <w:t>6</w:t>
      </w:r>
      <w:r>
        <w:rPr>
          <w:rFonts w:eastAsia="仿宋_GB2312"/>
          <w:kern w:val="15"/>
          <w:sz w:val="32"/>
          <w:szCs w:val="32"/>
          <w:shd w:val="clear" w:color="auto" w:fill="auto"/>
        </w:rPr>
        <w:t>年应届毕业生</w:t>
      </w:r>
      <w:r>
        <w:rPr>
          <w:rFonts w:hint="eastAsia" w:eastAsia="仿宋_GB2312"/>
          <w:kern w:val="15"/>
          <w:sz w:val="32"/>
          <w:szCs w:val="32"/>
          <w:shd w:val="clear" w:color="auto" w:fill="auto"/>
          <w:lang w:val="en-US" w:eastAsia="zh-CN"/>
        </w:rPr>
        <w:t>可以</w:t>
      </w:r>
      <w:r>
        <w:rPr>
          <w:rFonts w:eastAsia="仿宋_GB2312"/>
          <w:kern w:val="15"/>
          <w:sz w:val="32"/>
          <w:szCs w:val="32"/>
          <w:shd w:val="clear" w:color="auto" w:fill="auto"/>
        </w:rPr>
        <w:t>报考，</w:t>
      </w:r>
      <w:r>
        <w:rPr>
          <w:rFonts w:eastAsia="仿宋_GB2312"/>
          <w:kern w:val="0"/>
          <w:sz w:val="32"/>
          <w:szCs w:val="32"/>
          <w:shd w:val="clear" w:color="auto" w:fill="auto"/>
          <w:lang w:bidi="ar"/>
        </w:rPr>
        <w:t>提供岗位要求的学历及学位证书截止时间为</w:t>
      </w:r>
      <w:r>
        <w:rPr>
          <w:rFonts w:hint="eastAsia" w:eastAsia="仿宋_GB2312"/>
          <w:kern w:val="0"/>
          <w:sz w:val="32"/>
          <w:szCs w:val="32"/>
          <w:shd w:val="clear" w:color="auto" w:fill="auto"/>
          <w:lang w:eastAsia="zh-CN" w:bidi="ar"/>
        </w:rPr>
        <w:t>202</w:t>
      </w:r>
      <w:r>
        <w:rPr>
          <w:rFonts w:hint="eastAsia" w:eastAsia="仿宋_GB2312"/>
          <w:kern w:val="0"/>
          <w:sz w:val="32"/>
          <w:szCs w:val="32"/>
          <w:shd w:val="clear" w:color="auto" w:fill="auto"/>
          <w:lang w:val="en-US" w:eastAsia="zh-CN" w:bidi="ar"/>
        </w:rPr>
        <w:t>6</w:t>
      </w:r>
      <w:r>
        <w:rPr>
          <w:rFonts w:eastAsia="仿宋_GB2312"/>
          <w:kern w:val="0"/>
          <w:sz w:val="32"/>
          <w:szCs w:val="32"/>
          <w:shd w:val="clear" w:color="auto" w:fill="auto"/>
          <w:lang w:bidi="ar"/>
        </w:rPr>
        <w:t>年7月</w:t>
      </w:r>
      <w:r>
        <w:rPr>
          <w:kern w:val="0"/>
          <w:sz w:val="32"/>
          <w:szCs w:val="32"/>
          <w:shd w:val="clear" w:color="auto" w:fill="auto"/>
          <w:lang w:bidi="ar"/>
        </w:rPr>
        <w:t>31</w:t>
      </w:r>
      <w:r>
        <w:rPr>
          <w:rFonts w:eastAsia="仿宋_GB2312"/>
          <w:kern w:val="0"/>
          <w:sz w:val="32"/>
          <w:szCs w:val="32"/>
          <w:shd w:val="clear" w:color="auto" w:fill="auto"/>
          <w:lang w:bidi="ar"/>
        </w:rPr>
        <w:t>日。</w:t>
      </w:r>
      <w:r>
        <w:rPr>
          <w:rFonts w:eastAsia="仿宋_GB2312"/>
          <w:kern w:val="15"/>
          <w:sz w:val="32"/>
          <w:szCs w:val="32"/>
          <w:shd w:val="clear" w:color="auto" w:fill="auto"/>
        </w:rPr>
        <w:t>普通高等院校在读的全日制</w:t>
      </w:r>
      <w:r>
        <w:rPr>
          <w:rFonts w:hint="eastAsia" w:eastAsia="仿宋_GB2312"/>
          <w:kern w:val="15"/>
          <w:sz w:val="32"/>
          <w:szCs w:val="32"/>
          <w:shd w:val="clear" w:color="auto" w:fill="auto"/>
          <w:lang w:eastAsia="zh-CN"/>
        </w:rPr>
        <w:t>大专、</w:t>
      </w:r>
      <w:r>
        <w:rPr>
          <w:rFonts w:eastAsia="仿宋_GB2312"/>
          <w:kern w:val="15"/>
          <w:sz w:val="32"/>
          <w:szCs w:val="32"/>
          <w:shd w:val="clear" w:color="auto" w:fill="auto"/>
        </w:rPr>
        <w:t>专升本、定向培养生、</w:t>
      </w:r>
      <w:r>
        <w:rPr>
          <w:rFonts w:hint="eastAsia" w:eastAsia="仿宋_GB2312"/>
          <w:kern w:val="15"/>
          <w:sz w:val="32"/>
          <w:szCs w:val="32"/>
          <w:shd w:val="clear" w:color="auto" w:fill="auto"/>
          <w:lang w:eastAsia="zh-CN"/>
        </w:rPr>
        <w:t>本科、</w:t>
      </w:r>
      <w:r>
        <w:rPr>
          <w:rFonts w:eastAsia="仿宋_GB2312"/>
          <w:kern w:val="15"/>
          <w:sz w:val="32"/>
          <w:szCs w:val="32"/>
          <w:shd w:val="clear" w:color="auto" w:fill="auto"/>
        </w:rPr>
        <w:t>硕士、博士研究生等均</w:t>
      </w:r>
      <w:r>
        <w:rPr>
          <w:rFonts w:eastAsia="仿宋_GB2312"/>
          <w:b/>
          <w:bCs/>
          <w:kern w:val="15"/>
          <w:sz w:val="32"/>
          <w:szCs w:val="32"/>
          <w:shd w:val="clear" w:color="auto" w:fill="auto"/>
        </w:rPr>
        <w:t>不能</w:t>
      </w:r>
      <w:r>
        <w:rPr>
          <w:rFonts w:eastAsia="仿宋_GB2312"/>
          <w:kern w:val="15"/>
          <w:sz w:val="32"/>
          <w:szCs w:val="32"/>
          <w:shd w:val="clear" w:color="auto" w:fill="auto"/>
        </w:rPr>
        <w:t>以原已取得的学历、学位报考。</w:t>
      </w:r>
    </w:p>
    <w:p w14:paraId="3965CA31">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
          <w:color w:val="000000"/>
          <w:sz w:val="32"/>
          <w:szCs w:val="32"/>
          <w:shd w:val="clear" w:color="auto" w:fill="auto"/>
        </w:rPr>
      </w:pPr>
      <w:r>
        <w:rPr>
          <w:rFonts w:eastAsia="楷体"/>
          <w:b/>
          <w:bCs/>
          <w:color w:val="000000"/>
          <w:sz w:val="32"/>
          <w:szCs w:val="32"/>
          <w:shd w:val="clear" w:color="auto" w:fill="auto"/>
        </w:rPr>
        <w:t>（四）非全日制普通高等学历教育的其他国民教育形式的毕业生能否报考？</w:t>
      </w:r>
    </w:p>
    <w:p w14:paraId="748C178B">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color w:val="000000"/>
          <w:sz w:val="32"/>
          <w:szCs w:val="32"/>
          <w:shd w:val="clear" w:color="auto" w:fill="auto"/>
        </w:rPr>
      </w:pPr>
      <w:r>
        <w:rPr>
          <w:rFonts w:hint="eastAsia" w:ascii="仿宋_GB2312" w:hAnsi="仿宋_GB2312" w:eastAsia="仿宋_GB2312" w:cs="仿宋_GB2312"/>
          <w:b/>
          <w:bCs/>
          <w:color w:val="000000"/>
          <w:sz w:val="32"/>
          <w:szCs w:val="32"/>
          <w:shd w:val="clear" w:color="auto" w:fill="auto"/>
        </w:rPr>
        <w:t>答：</w:t>
      </w:r>
      <w:r>
        <w:rPr>
          <w:rFonts w:eastAsia="仿宋_GB2312"/>
          <w:color w:val="000000"/>
          <w:sz w:val="32"/>
          <w:szCs w:val="32"/>
          <w:shd w:val="clear" w:color="auto" w:fill="auto"/>
        </w:rPr>
        <w:t>非全日制普通高等学历教育的其他国民教育形式（自学考试、函授、成人教育、网络教育、夜大、电大等）毕业生、党校毕业生能够在</w:t>
      </w:r>
      <w:r>
        <w:rPr>
          <w:rFonts w:hint="eastAsia" w:eastAsia="仿宋_GB2312"/>
          <w:color w:val="000000"/>
          <w:sz w:val="32"/>
          <w:szCs w:val="32"/>
          <w:shd w:val="clear" w:color="auto" w:fill="auto"/>
          <w:lang w:eastAsia="zh-CN"/>
        </w:rPr>
        <w:t>202</w:t>
      </w:r>
      <w:r>
        <w:rPr>
          <w:rFonts w:hint="eastAsia" w:eastAsia="仿宋_GB2312"/>
          <w:color w:val="000000"/>
          <w:sz w:val="32"/>
          <w:szCs w:val="32"/>
          <w:shd w:val="clear" w:color="auto" w:fill="auto"/>
          <w:lang w:val="en-US" w:eastAsia="zh-CN"/>
        </w:rPr>
        <w:t>6</w:t>
      </w:r>
      <w:r>
        <w:rPr>
          <w:rFonts w:eastAsia="仿宋_GB2312"/>
          <w:color w:val="000000"/>
          <w:sz w:val="32"/>
          <w:szCs w:val="32"/>
          <w:shd w:val="clear" w:color="auto" w:fill="auto"/>
        </w:rPr>
        <w:t>年7月31日前取得毕业证，且符合</w:t>
      </w:r>
      <w:r>
        <w:rPr>
          <w:rFonts w:hint="eastAsia" w:eastAsia="仿宋_GB2312"/>
          <w:color w:val="000000"/>
          <w:sz w:val="32"/>
          <w:szCs w:val="32"/>
          <w:shd w:val="clear" w:color="auto" w:fill="auto"/>
        </w:rPr>
        <w:t>岗</w:t>
      </w:r>
      <w:r>
        <w:rPr>
          <w:rFonts w:eastAsia="仿宋_GB2312"/>
          <w:color w:val="000000"/>
          <w:sz w:val="32"/>
          <w:szCs w:val="32"/>
          <w:shd w:val="clear" w:color="auto" w:fill="auto"/>
        </w:rPr>
        <w:t>位资格条件的，均可以报考。</w:t>
      </w:r>
    </w:p>
    <w:p w14:paraId="3DFEE05E">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
          <w:color w:val="000000"/>
          <w:sz w:val="32"/>
          <w:szCs w:val="32"/>
          <w:shd w:val="clear" w:color="auto" w:fill="auto"/>
        </w:rPr>
      </w:pPr>
      <w:r>
        <w:rPr>
          <w:rFonts w:eastAsia="楷体"/>
          <w:b/>
          <w:bCs/>
          <w:color w:val="000000"/>
          <w:sz w:val="32"/>
          <w:szCs w:val="32"/>
          <w:shd w:val="clear" w:color="auto" w:fill="auto"/>
        </w:rPr>
        <w:t>（五）持第二学位（专业）、辅修学位（专业）证书者能否以第二学位（专业）、辅修学位（专业）报考？</w:t>
      </w:r>
    </w:p>
    <w:p w14:paraId="5E97AD8D">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color w:val="000000"/>
          <w:sz w:val="32"/>
          <w:szCs w:val="32"/>
          <w:shd w:val="clear" w:color="auto" w:fill="auto"/>
        </w:rPr>
      </w:pPr>
      <w:r>
        <w:rPr>
          <w:rFonts w:hint="eastAsia" w:ascii="仿宋_GB2312" w:hAnsi="仿宋_GB2312" w:eastAsia="仿宋_GB2312" w:cs="仿宋_GB2312"/>
          <w:b/>
          <w:bCs/>
          <w:color w:val="000000"/>
          <w:sz w:val="32"/>
          <w:szCs w:val="32"/>
          <w:shd w:val="clear" w:color="auto" w:fill="auto"/>
        </w:rPr>
        <w:t>答：</w:t>
      </w:r>
      <w:r>
        <w:rPr>
          <w:rFonts w:eastAsia="仿宋_GB2312"/>
          <w:sz w:val="32"/>
          <w:szCs w:val="32"/>
          <w:shd w:val="clear" w:color="auto" w:fill="auto"/>
        </w:rPr>
        <w:t>符合岗位资格条件的，均可以报考。</w:t>
      </w:r>
    </w:p>
    <w:p w14:paraId="5FCEC13E">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hint="eastAsia" w:eastAsia="楷体_GB2312"/>
          <w:b/>
          <w:bCs/>
          <w:sz w:val="32"/>
          <w:shd w:val="clear" w:color="auto" w:fill="auto"/>
        </w:rPr>
      </w:pPr>
      <w:r>
        <w:rPr>
          <w:rFonts w:hint="eastAsia" w:ascii="楷体_GB2312" w:hAnsi="楷体_GB2312" w:eastAsia="楷体_GB2312" w:cs="楷体_GB2312"/>
          <w:b/>
          <w:bCs/>
          <w:sz w:val="32"/>
          <w:shd w:val="clear" w:color="auto" w:fill="auto"/>
        </w:rPr>
        <w:t>（六）技工院校毕业生能否报考？</w:t>
      </w:r>
    </w:p>
    <w:p w14:paraId="672EC263">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hint="eastAsia" w:ascii="仿宋_GB2312" w:hAnsi="仿宋_GB2312" w:eastAsia="仿宋_GB2312" w:cs="仿宋_GB2312"/>
          <w:sz w:val="32"/>
          <w:shd w:val="clear" w:color="auto" w:fill="auto"/>
        </w:rPr>
      </w:pPr>
      <w:r>
        <w:rPr>
          <w:rFonts w:hint="eastAsia" w:ascii="仿宋_GB2312" w:hAnsi="仿宋_GB2312" w:eastAsia="仿宋_GB2312" w:cs="仿宋_GB2312"/>
          <w:b/>
          <w:bCs/>
          <w:sz w:val="32"/>
          <w:shd w:val="clear" w:color="auto" w:fill="auto"/>
        </w:rPr>
        <w:t>答：</w:t>
      </w:r>
      <w:r>
        <w:rPr>
          <w:rFonts w:hint="eastAsia" w:ascii="仿宋_GB2312" w:hAnsi="仿宋_GB2312" w:eastAsia="仿宋_GB2312" w:cs="仿宋_GB2312"/>
          <w:sz w:val="32"/>
          <w:shd w:val="clear" w:color="auto" w:fill="auto"/>
        </w:rPr>
        <w:t>按照《人力资源社会保障部关于职业院校毕业生参加事业单位公开招聘有关问题的通知》（人社部发〔2021〕82号）第三条规定：在符合专业等其他条件的前提下，技工院校预备技师（技师）班毕业生可报名应聘学历要求为大学本科的岗位，高级工班毕业生可报名应聘学历要求为大学专科的岗位。</w:t>
      </w:r>
    </w:p>
    <w:p w14:paraId="121F0C40">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hint="eastAsia" w:eastAsia="楷体_GB2312"/>
          <w:b/>
          <w:bCs/>
          <w:sz w:val="32"/>
          <w:shd w:val="clear" w:color="auto" w:fill="auto"/>
          <w:lang w:eastAsia="zh-CN"/>
        </w:rPr>
      </w:pPr>
      <w:r>
        <w:rPr>
          <w:rFonts w:hint="eastAsia" w:eastAsia="楷体_GB2312"/>
          <w:b/>
          <w:bCs/>
          <w:sz w:val="32"/>
          <w:shd w:val="clear" w:color="auto" w:fill="auto"/>
          <w:lang w:eastAsia="zh-CN"/>
        </w:rPr>
        <w:t>（七）住培合格</w:t>
      </w:r>
      <w:r>
        <w:rPr>
          <w:rFonts w:hint="eastAsia" w:eastAsia="楷体_GB2312"/>
          <w:b/>
          <w:bCs/>
          <w:sz w:val="32"/>
          <w:shd w:val="clear" w:color="auto" w:fill="auto"/>
          <w:lang w:val="en-US" w:eastAsia="zh-CN"/>
        </w:rPr>
        <w:t>的本科学历</w:t>
      </w:r>
      <w:r>
        <w:rPr>
          <w:rFonts w:hint="eastAsia" w:eastAsia="楷体_GB2312"/>
          <w:b/>
          <w:bCs/>
          <w:sz w:val="32"/>
          <w:shd w:val="clear" w:color="auto" w:fill="auto"/>
          <w:lang w:eastAsia="zh-CN"/>
        </w:rPr>
        <w:t>医师能否报考招聘医疗卫生类硕士研究生的岗位？</w:t>
      </w:r>
    </w:p>
    <w:p w14:paraId="380D5758">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hint="default" w:eastAsia="楷体_GB2312"/>
          <w:b/>
          <w:bCs/>
          <w:sz w:val="32"/>
          <w:shd w:val="clear" w:color="auto" w:fill="auto"/>
          <w:lang w:val="en-US"/>
        </w:rPr>
      </w:pPr>
      <w:r>
        <w:rPr>
          <w:rFonts w:hint="eastAsia" w:ascii="仿宋_GB2312" w:hAnsi="仿宋_GB2312" w:eastAsia="仿宋_GB2312" w:cs="仿宋_GB2312"/>
          <w:b/>
          <w:bCs/>
          <w:sz w:val="32"/>
          <w:shd w:val="clear" w:color="auto" w:fill="auto"/>
          <w:lang w:eastAsia="zh-CN"/>
        </w:rPr>
        <w:t>答：</w:t>
      </w:r>
      <w:r>
        <w:rPr>
          <w:rFonts w:hint="eastAsia" w:ascii="仿宋_GB2312" w:hAnsi="仿宋_GB2312" w:eastAsia="仿宋_GB2312" w:cs="仿宋_GB2312"/>
          <w:sz w:val="32"/>
          <w:u w:val="none"/>
          <w:shd w:val="clear" w:color="auto" w:fill="auto"/>
          <w:lang w:eastAsia="zh-CN"/>
        </w:rPr>
        <w:t>按</w:t>
      </w:r>
      <w:r>
        <w:rPr>
          <w:rFonts w:hint="eastAsia" w:ascii="仿宋_GB2312" w:hAnsi="仿宋_GB2312" w:eastAsia="仿宋_GB2312" w:cs="仿宋_GB2312"/>
          <w:sz w:val="32"/>
          <w:u w:val="none"/>
          <w:shd w:val="clear" w:color="auto" w:fill="auto"/>
          <w:lang w:val="en-US" w:eastAsia="zh-CN"/>
        </w:rPr>
        <w:t>照国家和自治区</w:t>
      </w:r>
      <w:r>
        <w:rPr>
          <w:rFonts w:hint="eastAsia" w:ascii="仿宋_GB2312" w:hAnsi="仿宋_GB2312" w:eastAsia="仿宋_GB2312" w:cs="仿宋_GB2312"/>
          <w:sz w:val="32"/>
          <w:u w:val="none"/>
          <w:shd w:val="clear" w:color="auto" w:fill="auto"/>
          <w:lang w:val="en-US" w:eastAsia="zh-CN"/>
        </w:rPr>
        <w:t>有关</w:t>
      </w:r>
      <w:r>
        <w:rPr>
          <w:rFonts w:hint="eastAsia" w:ascii="仿宋_GB2312" w:hAnsi="仿宋_GB2312" w:eastAsia="仿宋_GB2312" w:cs="仿宋_GB2312"/>
          <w:sz w:val="32"/>
          <w:u w:val="none"/>
          <w:shd w:val="clear" w:color="auto" w:fill="auto"/>
          <w:lang w:val="en-US" w:eastAsia="zh-CN"/>
        </w:rPr>
        <w:t>政策</w:t>
      </w:r>
      <w:r>
        <w:rPr>
          <w:rFonts w:hint="eastAsia" w:ascii="仿宋_GB2312" w:hAnsi="仿宋_GB2312" w:eastAsia="仿宋_GB2312" w:cs="仿宋_GB2312"/>
          <w:sz w:val="32"/>
          <w:u w:val="none"/>
          <w:shd w:val="clear" w:color="auto" w:fill="auto"/>
          <w:lang w:val="en-US" w:eastAsia="zh-CN"/>
        </w:rPr>
        <w:t>规定，</w:t>
      </w:r>
      <w:r>
        <w:rPr>
          <w:rFonts w:hint="eastAsia" w:ascii="仿宋_GB2312" w:hAnsi="仿宋_GB2312" w:eastAsia="仿宋_GB2312" w:cs="仿宋_GB2312"/>
          <w:sz w:val="32"/>
          <w:shd w:val="clear" w:color="auto" w:fill="auto"/>
          <w:lang w:val="en-US" w:eastAsia="zh-CN"/>
        </w:rPr>
        <w:t>招聘临床医学、口腔医学、中医学硕士研究生的岗位，住培合格、培训专业符合招聘岗位所需专业且符合其他报名资格条件的本科学历医师，均可报考此类岗位。须在资格复审时提供住培合格证书，</w:t>
      </w:r>
      <w:r>
        <w:rPr>
          <w:rFonts w:hint="eastAsia" w:eastAsia="仿宋_GB2312"/>
          <w:sz w:val="32"/>
          <w:szCs w:val="32"/>
          <w:shd w:val="clear" w:color="auto" w:fill="auto"/>
          <w:lang w:eastAsia="zh-CN"/>
        </w:rPr>
        <w:t>资格复审</w:t>
      </w:r>
      <w:r>
        <w:rPr>
          <w:rFonts w:hint="eastAsia" w:eastAsia="仿宋_GB2312"/>
          <w:sz w:val="32"/>
          <w:szCs w:val="32"/>
          <w:shd w:val="clear" w:color="auto" w:fill="auto"/>
          <w:lang w:val="en-US" w:eastAsia="zh-CN"/>
        </w:rPr>
        <w:t>结束</w:t>
      </w:r>
      <w:r>
        <w:rPr>
          <w:rFonts w:hint="eastAsia" w:eastAsia="仿宋_GB2312"/>
          <w:sz w:val="32"/>
          <w:szCs w:val="32"/>
          <w:shd w:val="clear" w:color="auto" w:fill="auto"/>
          <w:lang w:eastAsia="zh-CN"/>
        </w:rPr>
        <w:t>前无法提供的，取消面试资格。</w:t>
      </w:r>
    </w:p>
    <w:p w14:paraId="7CB63562">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w:t>
      </w:r>
      <w:r>
        <w:rPr>
          <w:rFonts w:hint="eastAsia" w:eastAsia="楷体_GB2312"/>
          <w:b/>
          <w:bCs/>
          <w:sz w:val="32"/>
          <w:shd w:val="clear" w:color="auto" w:fill="auto"/>
          <w:lang w:eastAsia="zh-CN"/>
        </w:rPr>
        <w:t>八</w:t>
      </w:r>
      <w:r>
        <w:rPr>
          <w:rFonts w:eastAsia="楷体_GB2312"/>
          <w:b/>
          <w:bCs/>
          <w:sz w:val="32"/>
          <w:shd w:val="clear" w:color="auto" w:fill="auto"/>
        </w:rPr>
        <w:t>）事业单位公开招聘的范围如何界定？</w:t>
      </w:r>
    </w:p>
    <w:p w14:paraId="2EAD9E1D">
      <w:pPr>
        <w:keepNext w:val="0"/>
        <w:keepLines w:val="0"/>
        <w:pageBreakBefore w:val="0"/>
        <w:kinsoku/>
        <w:wordWrap/>
        <w:overflowPunct/>
        <w:topLinePunct w:val="0"/>
        <w:autoSpaceDE/>
        <w:autoSpaceDN/>
        <w:bidi w:val="0"/>
        <w:adjustRightInd/>
        <w:snapToGrid w:val="0"/>
        <w:spacing w:beforeLines="0" w:afterLines="0" w:line="550" w:lineRule="exact"/>
        <w:ind w:firstLine="639" w:firstLineChars="199"/>
        <w:textAlignment w:val="auto"/>
        <w:rPr>
          <w:rFonts w:eastAsia="仿宋_GB2312"/>
          <w:b/>
          <w:bCs/>
          <w:sz w:val="32"/>
          <w:szCs w:val="32"/>
          <w:shd w:val="clear" w:color="auto" w:fill="auto"/>
        </w:rPr>
      </w:pPr>
      <w:r>
        <w:rPr>
          <w:rFonts w:eastAsia="仿宋_GB2312"/>
          <w:b/>
          <w:sz w:val="32"/>
          <w:shd w:val="clear" w:color="auto" w:fill="auto"/>
        </w:rPr>
        <w:t>答：</w:t>
      </w:r>
      <w:r>
        <w:rPr>
          <w:rFonts w:eastAsia="仿宋_GB2312"/>
          <w:sz w:val="32"/>
          <w:szCs w:val="32"/>
          <w:shd w:val="clear" w:color="auto" w:fill="auto"/>
        </w:rPr>
        <w:t>招聘范围</w:t>
      </w:r>
      <w:r>
        <w:rPr>
          <w:rFonts w:eastAsia="楷体_GB2312"/>
          <w:sz w:val="32"/>
          <w:szCs w:val="32"/>
          <w:shd w:val="clear" w:color="auto" w:fill="auto"/>
        </w:rPr>
        <w:t>：</w:t>
      </w:r>
      <w:r>
        <w:rPr>
          <w:rFonts w:eastAsia="仿宋_GB2312"/>
          <w:sz w:val="32"/>
          <w:szCs w:val="32"/>
          <w:shd w:val="clear" w:color="auto" w:fill="auto"/>
        </w:rPr>
        <w:t>全国，全区</w:t>
      </w:r>
      <w:r>
        <w:rPr>
          <w:rFonts w:hint="eastAsia" w:eastAsia="仿宋_GB2312"/>
          <w:sz w:val="32"/>
          <w:szCs w:val="32"/>
          <w:shd w:val="clear" w:color="auto" w:fill="auto"/>
          <w:lang w:eastAsia="zh-CN"/>
        </w:rPr>
        <w:t>，</w:t>
      </w:r>
      <w:r>
        <w:rPr>
          <w:rFonts w:eastAsia="仿宋_GB2312"/>
          <w:sz w:val="32"/>
          <w:szCs w:val="32"/>
          <w:shd w:val="clear" w:color="auto" w:fill="auto"/>
        </w:rPr>
        <w:t>××市。</w:t>
      </w:r>
    </w:p>
    <w:p w14:paraId="54783462">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全国即具有中华人民共和国国籍的人员（公告发布之日前取得）。</w:t>
      </w:r>
    </w:p>
    <w:p w14:paraId="7D628976">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eastAsia="仿宋_GB2312"/>
          <w:sz w:val="32"/>
          <w:szCs w:val="32"/>
          <w:shd w:val="clear" w:color="auto" w:fill="auto"/>
        </w:rPr>
      </w:pPr>
      <w:r>
        <w:rPr>
          <w:rFonts w:eastAsia="仿宋_GB2312"/>
          <w:sz w:val="32"/>
          <w:szCs w:val="32"/>
          <w:shd w:val="clear" w:color="auto" w:fill="auto"/>
        </w:rPr>
        <w:t>全区即具有宁夏回族自治区常住户籍的人员（公告发布之日前取得）。</w:t>
      </w:r>
    </w:p>
    <w:p w14:paraId="6700B8E9">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eastAsia="仿宋_GB2312"/>
          <w:sz w:val="32"/>
          <w:szCs w:val="32"/>
          <w:shd w:val="clear" w:color="auto" w:fill="auto"/>
        </w:rPr>
      </w:pPr>
      <w:r>
        <w:rPr>
          <w:rFonts w:eastAsia="仿宋_GB2312"/>
          <w:sz w:val="32"/>
          <w:szCs w:val="32"/>
          <w:shd w:val="clear" w:color="auto" w:fill="auto"/>
        </w:rPr>
        <w:t>××市即具有该市常住户籍的人员（公告发布之日前取得）。</w:t>
      </w:r>
    </w:p>
    <w:p w14:paraId="6D66D220">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1.下列人员应聘不受宁夏常住户籍限制：</w:t>
      </w:r>
    </w:p>
    <w:p w14:paraId="1CFD17B3">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（1）在宁夏服务的“西部计划志愿者”</w:t>
      </w:r>
      <w:r>
        <w:rPr>
          <w:rFonts w:hint="eastAsia" w:eastAsia="仿宋_GB2312"/>
          <w:sz w:val="32"/>
          <w:szCs w:val="32"/>
          <w:shd w:val="clear" w:color="auto" w:fill="auto"/>
          <w:lang w:eastAsia="zh-CN"/>
        </w:rPr>
        <w:t>（含我区招募派遣到外省的）</w:t>
      </w:r>
      <w:r>
        <w:rPr>
          <w:rFonts w:eastAsia="仿宋_GB2312"/>
          <w:sz w:val="32"/>
          <w:szCs w:val="32"/>
          <w:shd w:val="clear" w:color="auto" w:fill="auto"/>
        </w:rPr>
        <w:t>、“三支一扶”人员（以下简称“</w:t>
      </w:r>
      <w:r>
        <w:rPr>
          <w:rFonts w:hint="eastAsia" w:eastAsia="仿宋_GB2312"/>
          <w:sz w:val="32"/>
          <w:szCs w:val="32"/>
          <w:shd w:val="clear" w:color="auto" w:fill="auto"/>
          <w:lang w:eastAsia="zh-CN"/>
        </w:rPr>
        <w:t>两</w:t>
      </w:r>
      <w:r>
        <w:rPr>
          <w:rFonts w:eastAsia="仿宋_GB2312"/>
          <w:sz w:val="32"/>
          <w:szCs w:val="32"/>
          <w:shd w:val="clear" w:color="auto" w:fill="auto"/>
        </w:rPr>
        <w:t>项目”人员）；</w:t>
      </w:r>
    </w:p>
    <w:p w14:paraId="259CE50B">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hd w:val="clear" w:color="auto" w:fill="auto"/>
        </w:rPr>
      </w:pPr>
      <w:r>
        <w:rPr>
          <w:rFonts w:eastAsia="仿宋_GB2312"/>
          <w:sz w:val="32"/>
          <w:szCs w:val="32"/>
          <w:shd w:val="clear" w:color="auto" w:fill="auto"/>
        </w:rPr>
        <w:t>（2）宁夏各普通高等院校</w:t>
      </w:r>
      <w:r>
        <w:rPr>
          <w:rFonts w:hint="eastAsia" w:eastAsia="仿宋_GB2312"/>
          <w:sz w:val="32"/>
          <w:szCs w:val="32"/>
          <w:shd w:val="clear" w:color="auto" w:fill="auto"/>
          <w:lang w:eastAsia="zh-CN"/>
        </w:rPr>
        <w:t>202</w:t>
      </w:r>
      <w:r>
        <w:rPr>
          <w:rFonts w:hint="eastAsia" w:eastAsia="仿宋_GB2312"/>
          <w:sz w:val="32"/>
          <w:szCs w:val="32"/>
          <w:shd w:val="clear" w:color="auto" w:fill="auto"/>
          <w:lang w:val="en-US" w:eastAsia="zh-CN"/>
        </w:rPr>
        <w:t>6</w:t>
      </w:r>
      <w:r>
        <w:rPr>
          <w:rFonts w:eastAsia="仿宋_GB2312"/>
          <w:sz w:val="32"/>
          <w:szCs w:val="32"/>
          <w:shd w:val="clear" w:color="auto" w:fill="auto"/>
        </w:rPr>
        <w:t>年应届毕业生</w:t>
      </w:r>
      <w:r>
        <w:rPr>
          <w:rFonts w:eastAsia="仿宋_GB2312"/>
          <w:sz w:val="32"/>
          <w:shd w:val="clear" w:color="auto" w:fill="auto"/>
        </w:rPr>
        <w:t>；</w:t>
      </w:r>
    </w:p>
    <w:p w14:paraId="76D59F4D">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（3）区外普通高等院校宁夏生源的应、往届毕业生；</w:t>
      </w:r>
    </w:p>
    <w:p w14:paraId="39FAB8D2">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（4）父母</w:t>
      </w:r>
      <w:r>
        <w:rPr>
          <w:rFonts w:hint="eastAsia" w:eastAsia="仿宋_GB2312"/>
          <w:sz w:val="32"/>
          <w:szCs w:val="32"/>
          <w:shd w:val="clear" w:color="auto" w:fill="auto"/>
          <w:lang w:eastAsia="zh-CN"/>
        </w:rPr>
        <w:t>、</w:t>
      </w:r>
      <w:r>
        <w:rPr>
          <w:rFonts w:eastAsia="仿宋_GB2312"/>
          <w:sz w:val="32"/>
          <w:szCs w:val="32"/>
          <w:shd w:val="clear" w:color="auto" w:fill="auto"/>
        </w:rPr>
        <w:t>配偶</w:t>
      </w:r>
      <w:r>
        <w:rPr>
          <w:rFonts w:hint="eastAsia" w:eastAsia="仿宋_GB2312"/>
          <w:sz w:val="32"/>
          <w:szCs w:val="32"/>
          <w:shd w:val="clear" w:color="auto" w:fill="auto"/>
          <w:lang w:eastAsia="zh-CN"/>
        </w:rPr>
        <w:t>、子女</w:t>
      </w:r>
      <w:r>
        <w:rPr>
          <w:rFonts w:eastAsia="仿宋_GB2312"/>
          <w:sz w:val="32"/>
          <w:szCs w:val="32"/>
          <w:shd w:val="clear" w:color="auto" w:fill="auto"/>
        </w:rPr>
        <w:t>于公告发布之日前取得宁夏户籍的人员（含岳父母、公婆，本人与配偶须在公告发布之日前登记</w:t>
      </w:r>
      <w:r>
        <w:rPr>
          <w:rFonts w:hint="eastAsia" w:eastAsia="仿宋_GB2312"/>
          <w:sz w:val="32"/>
          <w:szCs w:val="32"/>
          <w:shd w:val="clear" w:color="auto" w:fill="auto"/>
          <w:lang w:eastAsia="zh-CN"/>
        </w:rPr>
        <w:t>结婚</w:t>
      </w:r>
      <w:r>
        <w:rPr>
          <w:rFonts w:eastAsia="仿宋_GB2312"/>
          <w:sz w:val="32"/>
          <w:szCs w:val="32"/>
          <w:shd w:val="clear" w:color="auto" w:fill="auto"/>
        </w:rPr>
        <w:t>）；</w:t>
      </w:r>
    </w:p>
    <w:p w14:paraId="2A9053E2">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（5）具有研究生学历并取得硕士及以上学位的人员；</w:t>
      </w:r>
    </w:p>
    <w:p w14:paraId="37315C97">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eastAsia="仿宋_GB2312"/>
          <w:sz w:val="32"/>
          <w:szCs w:val="32"/>
          <w:shd w:val="clear" w:color="auto" w:fill="auto"/>
        </w:rPr>
      </w:pPr>
      <w:r>
        <w:rPr>
          <w:rFonts w:eastAsia="仿宋_GB2312"/>
          <w:sz w:val="32"/>
          <w:szCs w:val="32"/>
          <w:shd w:val="clear" w:color="auto" w:fill="auto"/>
        </w:rPr>
        <w:t>（6）具有副高级及以上</w:t>
      </w:r>
      <w:r>
        <w:rPr>
          <w:rFonts w:hint="eastAsia" w:eastAsia="仿宋_GB2312"/>
          <w:sz w:val="32"/>
          <w:szCs w:val="32"/>
          <w:u w:val="none"/>
          <w:shd w:val="clear" w:color="auto" w:fill="auto"/>
          <w:lang w:val="en-US" w:eastAsia="zh-CN"/>
        </w:rPr>
        <w:t>专业技术</w:t>
      </w:r>
      <w:r>
        <w:rPr>
          <w:rFonts w:eastAsia="仿宋_GB2312"/>
          <w:sz w:val="32"/>
          <w:szCs w:val="32"/>
          <w:shd w:val="clear" w:color="auto" w:fill="auto"/>
        </w:rPr>
        <w:t>职称的人员；</w:t>
      </w:r>
    </w:p>
    <w:p w14:paraId="537BE2AC">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hint="eastAsia" w:eastAsia="仿宋_GB2312"/>
          <w:sz w:val="32"/>
          <w:szCs w:val="32"/>
          <w:shd w:val="clear" w:color="auto" w:fill="auto"/>
          <w:lang w:eastAsia="zh-CN"/>
        </w:rPr>
      </w:pPr>
      <w:r>
        <w:rPr>
          <w:rFonts w:eastAsia="仿宋_GB2312"/>
          <w:sz w:val="32"/>
          <w:szCs w:val="32"/>
          <w:shd w:val="clear" w:color="auto" w:fill="auto"/>
        </w:rPr>
        <w:t>（7）区内引进的高层次人才的配偶（高层次人才与配偶须在公告发布之日前登记</w:t>
      </w:r>
      <w:r>
        <w:rPr>
          <w:rFonts w:hint="eastAsia" w:eastAsia="仿宋_GB2312"/>
          <w:sz w:val="32"/>
          <w:szCs w:val="32"/>
          <w:shd w:val="clear" w:color="auto" w:fill="auto"/>
          <w:lang w:eastAsia="zh-CN"/>
        </w:rPr>
        <w:t>结婚</w:t>
      </w:r>
      <w:r>
        <w:rPr>
          <w:rFonts w:eastAsia="仿宋_GB2312"/>
          <w:sz w:val="32"/>
          <w:szCs w:val="32"/>
          <w:shd w:val="clear" w:color="auto" w:fill="auto"/>
        </w:rPr>
        <w:t>）</w:t>
      </w:r>
      <w:r>
        <w:rPr>
          <w:rFonts w:hint="eastAsia" w:eastAsia="仿宋_GB2312"/>
          <w:sz w:val="32"/>
          <w:szCs w:val="32"/>
          <w:shd w:val="clear" w:color="auto" w:fill="auto"/>
          <w:lang w:eastAsia="zh-CN"/>
        </w:rPr>
        <w:t>；</w:t>
      </w:r>
    </w:p>
    <w:p w14:paraId="5424545E">
      <w:pPr>
        <w:keepNext w:val="0"/>
        <w:keepLines w:val="0"/>
        <w:pageBreakBefore w:val="0"/>
        <w:kinsoku/>
        <w:wordWrap/>
        <w:overflowPunct/>
        <w:topLinePunct w:val="0"/>
        <w:autoSpaceDE/>
        <w:autoSpaceDN/>
        <w:bidi w:val="0"/>
        <w:adjustRightInd/>
        <w:snapToGrid w:val="0"/>
        <w:spacing w:beforeLines="0" w:afterLines="0" w:line="550" w:lineRule="exact"/>
        <w:ind w:firstLine="636" w:firstLineChars="199"/>
        <w:textAlignment w:val="auto"/>
        <w:rPr>
          <w:rFonts w:hint="eastAsia" w:eastAsia="仿宋_GB2312"/>
          <w:sz w:val="32"/>
          <w:szCs w:val="32"/>
          <w:shd w:val="clear" w:color="auto" w:fill="auto"/>
          <w:lang w:val="en-US" w:eastAsia="zh-CN"/>
        </w:rPr>
      </w:pPr>
      <w:r>
        <w:rPr>
          <w:rFonts w:hint="eastAsia" w:eastAsia="仿宋_GB2312"/>
          <w:sz w:val="32"/>
          <w:szCs w:val="32"/>
          <w:shd w:val="clear" w:color="auto" w:fill="auto"/>
          <w:lang w:val="en-US" w:eastAsia="zh-CN"/>
        </w:rPr>
        <w:t>（8）部队驻地在宁夏的现役军人的配偶、子女（现役军人须在公告发布之日前进入驻宁部队）。</w:t>
      </w:r>
    </w:p>
    <w:p w14:paraId="39828CE1">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2.下列人员应聘不受××市常住户籍限制：</w:t>
      </w:r>
    </w:p>
    <w:p w14:paraId="39191390">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（1）在该市服务的“</w:t>
      </w:r>
      <w:r>
        <w:rPr>
          <w:rFonts w:hint="eastAsia" w:eastAsia="仿宋_GB2312"/>
          <w:sz w:val="32"/>
          <w:szCs w:val="32"/>
          <w:shd w:val="clear" w:color="auto" w:fill="auto"/>
          <w:lang w:eastAsia="zh-CN"/>
        </w:rPr>
        <w:t>两</w:t>
      </w:r>
      <w:r>
        <w:rPr>
          <w:rFonts w:eastAsia="仿宋_GB2312"/>
          <w:sz w:val="32"/>
          <w:szCs w:val="32"/>
          <w:shd w:val="clear" w:color="auto" w:fill="auto"/>
        </w:rPr>
        <w:t>项目”人员；</w:t>
      </w:r>
    </w:p>
    <w:p w14:paraId="06375216">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（2）该市生源的应、往届毕业生；</w:t>
      </w:r>
    </w:p>
    <w:p w14:paraId="0889B882">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（3）父母</w:t>
      </w:r>
      <w:r>
        <w:rPr>
          <w:rFonts w:hint="eastAsia" w:eastAsia="仿宋_GB2312"/>
          <w:sz w:val="32"/>
          <w:szCs w:val="32"/>
          <w:shd w:val="clear" w:color="auto" w:fill="auto"/>
          <w:lang w:eastAsia="zh-CN"/>
        </w:rPr>
        <w:t>、</w:t>
      </w:r>
      <w:r>
        <w:rPr>
          <w:rFonts w:eastAsia="仿宋_GB2312"/>
          <w:sz w:val="32"/>
          <w:szCs w:val="32"/>
          <w:shd w:val="clear" w:color="auto" w:fill="auto"/>
        </w:rPr>
        <w:t>配偶</w:t>
      </w:r>
      <w:r>
        <w:rPr>
          <w:rFonts w:hint="eastAsia" w:eastAsia="仿宋_GB2312"/>
          <w:sz w:val="32"/>
          <w:szCs w:val="32"/>
          <w:shd w:val="clear" w:color="auto" w:fill="auto"/>
          <w:lang w:eastAsia="zh-CN"/>
        </w:rPr>
        <w:t>、子女</w:t>
      </w:r>
      <w:r>
        <w:rPr>
          <w:rFonts w:eastAsia="仿宋_GB2312"/>
          <w:sz w:val="32"/>
          <w:szCs w:val="32"/>
          <w:shd w:val="clear" w:color="auto" w:fill="auto"/>
        </w:rPr>
        <w:t>于公告发布之日前取得该市户籍的人员（含岳父母、公婆，本人与配偶须在公告发布之日前登记</w:t>
      </w:r>
      <w:r>
        <w:rPr>
          <w:rFonts w:hint="eastAsia" w:eastAsia="仿宋_GB2312"/>
          <w:sz w:val="32"/>
          <w:szCs w:val="32"/>
          <w:shd w:val="clear" w:color="auto" w:fill="auto"/>
          <w:lang w:eastAsia="zh-CN"/>
        </w:rPr>
        <w:t>结婚</w:t>
      </w:r>
      <w:r>
        <w:rPr>
          <w:rFonts w:eastAsia="仿宋_GB2312"/>
          <w:sz w:val="32"/>
          <w:szCs w:val="32"/>
          <w:shd w:val="clear" w:color="auto" w:fill="auto"/>
        </w:rPr>
        <w:t>）；</w:t>
      </w:r>
    </w:p>
    <w:p w14:paraId="78A7FEB9">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（4）具有研究生学历并取得硕士及以上学位的人员；</w:t>
      </w:r>
    </w:p>
    <w:p w14:paraId="3D43D643">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（5）具有副高级及以上</w:t>
      </w:r>
      <w:r>
        <w:rPr>
          <w:rFonts w:hint="eastAsia" w:eastAsia="仿宋_GB2312"/>
          <w:sz w:val="32"/>
          <w:szCs w:val="32"/>
          <w:u w:val="none"/>
          <w:shd w:val="clear" w:color="auto" w:fill="auto"/>
          <w:lang w:val="en-US" w:eastAsia="zh-CN"/>
        </w:rPr>
        <w:t>专业技术</w:t>
      </w:r>
      <w:r>
        <w:rPr>
          <w:rFonts w:eastAsia="仿宋_GB2312"/>
          <w:sz w:val="32"/>
          <w:szCs w:val="32"/>
          <w:shd w:val="clear" w:color="auto" w:fill="auto"/>
        </w:rPr>
        <w:t>职称的人员；</w:t>
      </w:r>
    </w:p>
    <w:p w14:paraId="432D2A06">
      <w:pPr>
        <w:keepNext w:val="0"/>
        <w:keepLines w:val="0"/>
        <w:pageBreakBefore w:val="0"/>
        <w:kinsoku/>
        <w:wordWrap/>
        <w:overflowPunct/>
        <w:topLinePunct w:val="0"/>
        <w:autoSpaceDE/>
        <w:autoSpaceDN/>
        <w:bidi w:val="0"/>
        <w:adjustRightInd/>
        <w:snapToGrid w:val="0"/>
        <w:spacing w:beforeLines="0" w:afterLines="0" w:line="550" w:lineRule="exact"/>
        <w:ind w:firstLine="710" w:firstLineChars="222"/>
        <w:textAlignment w:val="auto"/>
        <w:rPr>
          <w:rFonts w:eastAsia="仿宋_GB2312"/>
          <w:sz w:val="32"/>
          <w:szCs w:val="32"/>
          <w:shd w:val="clear" w:color="auto" w:fill="auto"/>
        </w:rPr>
      </w:pPr>
      <w:r>
        <w:rPr>
          <w:rFonts w:eastAsia="仿宋_GB2312"/>
          <w:sz w:val="32"/>
          <w:szCs w:val="32"/>
          <w:shd w:val="clear" w:color="auto" w:fill="auto"/>
        </w:rPr>
        <w:t>（6）该市引进的高层次人才的配偶（高层次人才与配偶须在公告发布之日前登记</w:t>
      </w:r>
      <w:r>
        <w:rPr>
          <w:rFonts w:hint="eastAsia" w:eastAsia="仿宋_GB2312"/>
          <w:sz w:val="32"/>
          <w:szCs w:val="32"/>
          <w:shd w:val="clear" w:color="auto" w:fill="auto"/>
          <w:lang w:eastAsia="zh-CN"/>
        </w:rPr>
        <w:t>结婚</w:t>
      </w:r>
      <w:r>
        <w:rPr>
          <w:rFonts w:eastAsia="仿宋_GB2312"/>
          <w:sz w:val="32"/>
          <w:szCs w:val="32"/>
          <w:shd w:val="clear" w:color="auto" w:fill="auto"/>
        </w:rPr>
        <w:t>）。</w:t>
      </w:r>
    </w:p>
    <w:p w14:paraId="2F02E181">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textAlignment w:val="auto"/>
        <w:rPr>
          <w:rFonts w:ascii="Times New Roman" w:hAnsi="Times New Roman" w:eastAsia="楷体_GB2312" w:cs="Times New Roman"/>
          <w:b/>
          <w:bCs/>
          <w:sz w:val="32"/>
          <w:szCs w:val="32"/>
          <w:shd w:val="clear" w:color="auto" w:fill="auto"/>
        </w:rPr>
      </w:pPr>
      <w:r>
        <w:rPr>
          <w:rFonts w:ascii="Times New Roman" w:hAnsi="Times New Roman" w:eastAsia="楷体_GB2312" w:cs="Times New Roman"/>
          <w:b/>
          <w:bCs/>
          <w:sz w:val="32"/>
          <w:szCs w:val="32"/>
          <w:shd w:val="clear" w:color="auto" w:fill="auto"/>
        </w:rPr>
        <w:t>（</w:t>
      </w:r>
      <w:r>
        <w:rPr>
          <w:rFonts w:hint="eastAsia" w:ascii="Times New Roman" w:hAnsi="Times New Roman" w:eastAsia="楷体_GB2312" w:cs="Times New Roman"/>
          <w:b/>
          <w:bCs/>
          <w:sz w:val="32"/>
          <w:szCs w:val="32"/>
          <w:shd w:val="clear" w:color="auto" w:fill="auto"/>
          <w:lang w:eastAsia="zh-CN"/>
        </w:rPr>
        <w:t>九</w:t>
      </w:r>
      <w:r>
        <w:rPr>
          <w:rFonts w:ascii="Times New Roman" w:hAnsi="Times New Roman" w:eastAsia="楷体_GB2312" w:cs="Times New Roman"/>
          <w:b/>
          <w:bCs/>
          <w:sz w:val="32"/>
          <w:szCs w:val="32"/>
          <w:shd w:val="clear" w:color="auto" w:fill="auto"/>
        </w:rPr>
        <w:t>）事业单位正式在编人员能否报考？</w:t>
      </w:r>
    </w:p>
    <w:p w14:paraId="6CD13951">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hint="eastAsia" w:ascii="仿宋_GB2312" w:hAnsi="仿宋_GB2312" w:eastAsia="仿宋_GB2312" w:cs="仿宋_GB2312"/>
          <w:b w:val="0"/>
          <w:bCs w:val="0"/>
          <w:sz w:val="32"/>
          <w:szCs w:val="32"/>
          <w:shd w:val="clear" w:color="auto" w:fill="auto"/>
          <w:lang w:val="en-US" w:eastAsia="zh-CN"/>
        </w:rPr>
      </w:pPr>
      <w:r>
        <w:rPr>
          <w:rFonts w:hint="eastAsia" w:ascii="仿宋_GB2312" w:hAnsi="仿宋_GB2312" w:eastAsia="仿宋_GB2312" w:cs="仿宋_GB2312"/>
          <w:b/>
          <w:bCs/>
          <w:sz w:val="32"/>
          <w:szCs w:val="32"/>
          <w:shd w:val="clear" w:color="auto" w:fill="auto"/>
        </w:rPr>
        <w:t>答：</w:t>
      </w:r>
      <w:r>
        <w:rPr>
          <w:rFonts w:hint="eastAsia" w:ascii="仿宋_GB2312" w:hAnsi="仿宋_GB2312" w:eastAsia="仿宋_GB2312" w:cs="仿宋_GB2312"/>
          <w:b w:val="0"/>
          <w:bCs w:val="0"/>
          <w:sz w:val="32"/>
          <w:szCs w:val="32"/>
          <w:shd w:val="clear" w:color="auto" w:fill="auto"/>
          <w:lang w:eastAsia="zh-CN"/>
        </w:rPr>
        <w:t>事业单位在编人员具有下列情形之一的</w:t>
      </w:r>
      <w:r>
        <w:rPr>
          <w:rFonts w:hint="eastAsia" w:ascii="仿宋_GB2312" w:hAnsi="仿宋_GB2312" w:eastAsia="仿宋_GB2312" w:cs="仿宋_GB2312"/>
          <w:b/>
          <w:bCs/>
          <w:sz w:val="32"/>
          <w:szCs w:val="32"/>
          <w:shd w:val="clear" w:color="auto" w:fill="auto"/>
          <w:lang w:eastAsia="zh-CN"/>
        </w:rPr>
        <w:t>不能</w:t>
      </w:r>
      <w:r>
        <w:rPr>
          <w:rFonts w:hint="eastAsia" w:ascii="仿宋_GB2312" w:hAnsi="仿宋_GB2312" w:eastAsia="仿宋_GB2312" w:cs="仿宋_GB2312"/>
          <w:b w:val="0"/>
          <w:bCs w:val="0"/>
          <w:sz w:val="32"/>
          <w:szCs w:val="32"/>
          <w:shd w:val="clear" w:color="auto" w:fill="auto"/>
          <w:lang w:eastAsia="zh-CN"/>
        </w:rPr>
        <w:t>报考：</w:t>
      </w:r>
    </w:p>
    <w:p w14:paraId="55BE6A10">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hint="eastAsia" w:ascii="仿宋_GB2312" w:hAnsi="仿宋_GB2312" w:eastAsia="仿宋_GB2312" w:cs="仿宋_GB2312"/>
          <w:b w:val="0"/>
          <w:bCs w:val="0"/>
          <w:sz w:val="32"/>
          <w:szCs w:val="32"/>
          <w:shd w:val="clear" w:color="auto" w:fill="auto"/>
          <w:lang w:val="en-US" w:eastAsia="zh-CN"/>
        </w:rPr>
      </w:pPr>
      <w:r>
        <w:rPr>
          <w:rFonts w:hint="eastAsia" w:ascii="仿宋_GB2312" w:hAnsi="仿宋_GB2312" w:eastAsia="仿宋_GB2312" w:cs="仿宋_GB2312"/>
          <w:b w:val="0"/>
          <w:bCs w:val="0"/>
          <w:sz w:val="32"/>
          <w:szCs w:val="32"/>
          <w:shd w:val="clear" w:color="auto" w:fill="auto"/>
          <w:lang w:val="en-US" w:eastAsia="zh-CN"/>
        </w:rPr>
        <w:t>1.试用期未满，或试用期满但在原单位工作不满一年的；</w:t>
      </w:r>
    </w:p>
    <w:p w14:paraId="76D065A1">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hint="eastAsia" w:ascii="仿宋_GB2312" w:hAnsi="仿宋_GB2312" w:eastAsia="仿宋_GB2312" w:cs="仿宋_GB2312"/>
          <w:b w:val="0"/>
          <w:bCs w:val="0"/>
          <w:sz w:val="32"/>
          <w:szCs w:val="32"/>
          <w:shd w:val="clear" w:color="auto" w:fill="auto"/>
          <w:lang w:val="en-US" w:eastAsia="zh-CN"/>
        </w:rPr>
      </w:pPr>
      <w:r>
        <w:rPr>
          <w:rFonts w:hint="eastAsia" w:ascii="仿宋_GB2312" w:hAnsi="仿宋_GB2312" w:eastAsia="仿宋_GB2312" w:cs="仿宋_GB2312"/>
          <w:b w:val="0"/>
          <w:bCs w:val="0"/>
          <w:sz w:val="32"/>
          <w:szCs w:val="32"/>
          <w:shd w:val="clear" w:color="auto" w:fill="auto"/>
          <w:lang w:val="en-US" w:eastAsia="zh-CN"/>
        </w:rPr>
        <w:t>2.新招聘到县（市、区）、乡镇（街道）事业单位未满5年报考本县（市、区）以外招聘岗位的；</w:t>
      </w:r>
    </w:p>
    <w:p w14:paraId="621C47F9">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hint="eastAsia" w:ascii="仿宋_GB2312" w:hAnsi="仿宋_GB2312" w:eastAsia="仿宋_GB2312" w:cs="仿宋_GB2312"/>
          <w:b w:val="0"/>
          <w:bCs w:val="0"/>
          <w:sz w:val="32"/>
          <w:szCs w:val="32"/>
          <w:shd w:val="clear" w:color="auto" w:fill="auto"/>
          <w:lang w:val="en-US" w:eastAsia="zh-CN"/>
        </w:rPr>
      </w:pPr>
      <w:r>
        <w:rPr>
          <w:rFonts w:hint="eastAsia" w:ascii="仿宋_GB2312" w:hAnsi="仿宋_GB2312" w:eastAsia="仿宋_GB2312" w:cs="仿宋_GB2312"/>
          <w:b w:val="0"/>
          <w:bCs w:val="0"/>
          <w:sz w:val="32"/>
          <w:szCs w:val="32"/>
          <w:shd w:val="clear" w:color="auto" w:fill="auto"/>
          <w:lang w:val="en-US" w:eastAsia="zh-CN"/>
        </w:rPr>
        <w:t>3.现聘岗位未满规定最低服务年限的；</w:t>
      </w:r>
    </w:p>
    <w:p w14:paraId="697DDF5E">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ascii="Times New Roman" w:hAnsi="Times New Roman" w:eastAsia="楷体_GB2312" w:cs="Times New Roman"/>
          <w:b/>
          <w:bCs/>
          <w:sz w:val="32"/>
          <w:shd w:val="clear" w:color="auto" w:fill="auto"/>
        </w:rPr>
      </w:pPr>
      <w:r>
        <w:rPr>
          <w:rFonts w:hint="eastAsia" w:ascii="仿宋_GB2312" w:hAnsi="仿宋_GB2312" w:eastAsia="仿宋_GB2312" w:cs="仿宋_GB2312"/>
          <w:b w:val="0"/>
          <w:bCs w:val="0"/>
          <w:sz w:val="32"/>
          <w:szCs w:val="32"/>
          <w:shd w:val="clear" w:color="auto" w:fill="auto"/>
          <w:lang w:val="en-US" w:eastAsia="zh-CN"/>
        </w:rPr>
        <w:t>在上述三类情形之外的事业单位在编人员可以报考，</w:t>
      </w:r>
      <w:r>
        <w:rPr>
          <w:rFonts w:ascii="Times New Roman" w:hAnsi="Times New Roman" w:eastAsia="仿宋_GB2312" w:cs="Times New Roman"/>
          <w:sz w:val="32"/>
          <w:szCs w:val="32"/>
          <w:shd w:val="clear" w:color="auto" w:fill="auto"/>
        </w:rPr>
        <w:t>但须经所在单位及其主管部门同意</w:t>
      </w:r>
      <w:r>
        <w:rPr>
          <w:rFonts w:hint="eastAsia" w:ascii="Times New Roman" w:hAnsi="Times New Roman" w:eastAsia="仿宋_GB2312" w:cs="Times New Roman"/>
          <w:sz w:val="32"/>
          <w:szCs w:val="32"/>
          <w:shd w:val="clear" w:color="auto" w:fill="auto"/>
        </w:rPr>
        <w:t>，应聘者在资格复审时须提供所在单位及其主管部门同意报考的相关证明材料</w:t>
      </w:r>
      <w:r>
        <w:rPr>
          <w:rFonts w:ascii="Times New Roman" w:hAnsi="Times New Roman" w:eastAsia="仿宋_GB2312" w:cs="Times New Roman"/>
          <w:sz w:val="32"/>
          <w:szCs w:val="32"/>
          <w:shd w:val="clear" w:color="auto" w:fill="auto"/>
        </w:rPr>
        <w:t>。最低服务期限计算截止时间为公告发布之日。</w:t>
      </w:r>
    </w:p>
    <w:p w14:paraId="7467FAAD">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w:t>
      </w:r>
      <w:r>
        <w:rPr>
          <w:rFonts w:hint="eastAsia" w:eastAsia="楷体_GB2312"/>
          <w:b/>
          <w:bCs/>
          <w:sz w:val="32"/>
          <w:shd w:val="clear" w:color="auto" w:fill="auto"/>
          <w:lang w:eastAsia="zh-CN"/>
        </w:rPr>
        <w:t>十</w:t>
      </w:r>
      <w:r>
        <w:rPr>
          <w:rFonts w:eastAsia="楷体_GB2312"/>
          <w:b/>
          <w:bCs/>
          <w:sz w:val="32"/>
          <w:shd w:val="clear" w:color="auto" w:fill="auto"/>
        </w:rPr>
        <w:t>）在事业单位招聘中，对“</w:t>
      </w:r>
      <w:r>
        <w:rPr>
          <w:rFonts w:hint="eastAsia" w:eastAsia="楷体_GB2312"/>
          <w:b/>
          <w:bCs/>
          <w:sz w:val="32"/>
          <w:shd w:val="clear" w:color="auto" w:fill="auto"/>
          <w:lang w:eastAsia="zh-CN"/>
        </w:rPr>
        <w:t>两</w:t>
      </w:r>
      <w:r>
        <w:rPr>
          <w:rFonts w:eastAsia="楷体_GB2312"/>
          <w:b/>
          <w:bCs/>
          <w:sz w:val="32"/>
          <w:shd w:val="clear" w:color="auto" w:fill="auto"/>
        </w:rPr>
        <w:t>项目”人员</w:t>
      </w:r>
      <w:r>
        <w:rPr>
          <w:rFonts w:hint="eastAsia" w:eastAsia="楷体_GB2312"/>
          <w:b/>
          <w:bCs/>
          <w:sz w:val="32"/>
          <w:shd w:val="clear" w:color="auto" w:fill="auto"/>
          <w:lang w:val="en-US" w:eastAsia="zh-CN"/>
        </w:rPr>
        <w:t>和</w:t>
      </w:r>
      <w:r>
        <w:rPr>
          <w:rFonts w:eastAsia="楷体_GB2312"/>
          <w:b/>
          <w:bCs/>
          <w:sz w:val="32"/>
          <w:shd w:val="clear" w:color="auto" w:fill="auto"/>
        </w:rPr>
        <w:t>退役</w:t>
      </w:r>
      <w:r>
        <w:rPr>
          <w:rFonts w:hint="eastAsia" w:eastAsia="楷体_GB2312"/>
          <w:b/>
          <w:bCs/>
          <w:sz w:val="32"/>
          <w:shd w:val="clear" w:color="auto" w:fill="auto"/>
          <w:lang w:eastAsia="zh-CN"/>
        </w:rPr>
        <w:t>军人</w:t>
      </w:r>
      <w:r>
        <w:rPr>
          <w:rFonts w:eastAsia="楷体_GB2312"/>
          <w:b/>
          <w:bCs/>
          <w:sz w:val="32"/>
          <w:shd w:val="clear" w:color="auto" w:fill="auto"/>
        </w:rPr>
        <w:t>有哪些倾斜政策？</w:t>
      </w:r>
    </w:p>
    <w:p w14:paraId="4B6FFA18">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kern w:val="0"/>
          <w:sz w:val="32"/>
          <w:szCs w:val="32"/>
          <w:shd w:val="clear" w:color="auto" w:fill="auto"/>
        </w:rPr>
      </w:pPr>
      <w:r>
        <w:rPr>
          <w:rFonts w:eastAsia="仿宋_GB2312"/>
          <w:b/>
          <w:sz w:val="32"/>
          <w:shd w:val="clear" w:color="auto" w:fill="auto"/>
        </w:rPr>
        <w:t>答：</w:t>
      </w:r>
      <w:r>
        <w:rPr>
          <w:rFonts w:eastAsia="仿宋_GB2312"/>
          <w:kern w:val="0"/>
          <w:sz w:val="32"/>
          <w:szCs w:val="32"/>
          <w:shd w:val="clear" w:color="auto" w:fill="auto"/>
        </w:rPr>
        <w:t>为</w:t>
      </w:r>
      <w:r>
        <w:rPr>
          <w:rFonts w:hint="eastAsia" w:eastAsia="仿宋_GB2312"/>
          <w:kern w:val="0"/>
          <w:sz w:val="32"/>
          <w:szCs w:val="32"/>
          <w:u w:val="none"/>
          <w:shd w:val="clear" w:color="auto" w:fill="auto"/>
          <w:lang w:val="en-US" w:eastAsia="zh-CN"/>
        </w:rPr>
        <w:t>支持国防建设，</w:t>
      </w:r>
      <w:r>
        <w:rPr>
          <w:rFonts w:eastAsia="仿宋_GB2312"/>
          <w:kern w:val="0"/>
          <w:sz w:val="32"/>
          <w:szCs w:val="32"/>
          <w:shd w:val="clear" w:color="auto" w:fill="auto"/>
        </w:rPr>
        <w:t>鼓励大学生到基层服务锻炼，按照国家有关规定，征集</w:t>
      </w:r>
      <w:r>
        <w:rPr>
          <w:rFonts w:eastAsia="仿宋_GB2312"/>
          <w:bCs/>
          <w:sz w:val="32"/>
          <w:shd w:val="clear" w:color="auto" w:fill="auto"/>
        </w:rPr>
        <w:t>部分岗位</w:t>
      </w:r>
      <w:r>
        <w:rPr>
          <w:rFonts w:eastAsia="仿宋_GB2312"/>
          <w:kern w:val="0"/>
          <w:sz w:val="32"/>
          <w:szCs w:val="32"/>
          <w:shd w:val="clear" w:color="auto" w:fill="auto"/>
        </w:rPr>
        <w:t>面向“</w:t>
      </w:r>
      <w:r>
        <w:rPr>
          <w:rFonts w:hint="eastAsia" w:eastAsia="仿宋_GB2312"/>
          <w:kern w:val="0"/>
          <w:sz w:val="32"/>
          <w:szCs w:val="32"/>
          <w:shd w:val="clear" w:color="auto" w:fill="auto"/>
          <w:lang w:eastAsia="zh-CN"/>
        </w:rPr>
        <w:t>两</w:t>
      </w:r>
      <w:r>
        <w:rPr>
          <w:rFonts w:eastAsia="仿宋_GB2312"/>
          <w:kern w:val="0"/>
          <w:sz w:val="32"/>
          <w:szCs w:val="32"/>
          <w:shd w:val="clear" w:color="auto" w:fill="auto"/>
        </w:rPr>
        <w:t>项目”人员</w:t>
      </w:r>
      <w:r>
        <w:rPr>
          <w:rFonts w:hint="eastAsia" w:eastAsia="仿宋_GB2312"/>
          <w:kern w:val="0"/>
          <w:sz w:val="32"/>
          <w:szCs w:val="32"/>
          <w:shd w:val="clear" w:color="auto" w:fill="auto"/>
          <w:lang w:val="en-US" w:eastAsia="zh-CN"/>
        </w:rPr>
        <w:t>[</w:t>
      </w:r>
      <w:r>
        <w:rPr>
          <w:rFonts w:eastAsia="仿宋_GB2312"/>
          <w:sz w:val="32"/>
          <w:szCs w:val="32"/>
          <w:shd w:val="clear" w:color="auto" w:fill="auto"/>
        </w:rPr>
        <w:t>“三支一扶”人员、“西部计划志愿者”</w:t>
      </w:r>
      <w:r>
        <w:rPr>
          <w:rFonts w:eastAsia="仿宋_GB2312"/>
          <w:kern w:val="0"/>
          <w:sz w:val="32"/>
          <w:szCs w:val="32"/>
          <w:shd w:val="clear" w:color="auto" w:fill="auto"/>
        </w:rPr>
        <w:t>（</w:t>
      </w:r>
      <w:r>
        <w:rPr>
          <w:rFonts w:hint="eastAsia" w:eastAsia="仿宋_GB2312"/>
          <w:sz w:val="32"/>
          <w:szCs w:val="32"/>
          <w:shd w:val="clear" w:color="auto" w:fill="auto"/>
          <w:lang w:eastAsia="zh-CN"/>
        </w:rPr>
        <w:t>含我区招募派遣到外省的）</w:t>
      </w:r>
      <w:r>
        <w:rPr>
          <w:rFonts w:hint="eastAsia" w:eastAsia="仿宋_GB2312"/>
          <w:sz w:val="32"/>
          <w:szCs w:val="32"/>
          <w:shd w:val="clear" w:color="auto" w:fill="auto"/>
          <w:lang w:val="en-US" w:eastAsia="zh-CN"/>
        </w:rPr>
        <w:t>]和</w:t>
      </w:r>
      <w:r>
        <w:rPr>
          <w:rFonts w:eastAsia="仿宋_GB2312"/>
          <w:kern w:val="0"/>
          <w:sz w:val="32"/>
          <w:szCs w:val="32"/>
          <w:shd w:val="clear" w:color="auto" w:fill="auto"/>
        </w:rPr>
        <w:t>退役</w:t>
      </w:r>
      <w:r>
        <w:rPr>
          <w:rFonts w:hint="eastAsia" w:eastAsia="仿宋_GB2312"/>
          <w:kern w:val="0"/>
          <w:sz w:val="32"/>
          <w:szCs w:val="32"/>
          <w:shd w:val="clear" w:color="auto" w:fill="auto"/>
          <w:lang w:eastAsia="zh-CN"/>
        </w:rPr>
        <w:t>军人</w:t>
      </w:r>
      <w:r>
        <w:rPr>
          <w:rFonts w:eastAsia="仿宋_GB2312"/>
          <w:kern w:val="0"/>
          <w:sz w:val="32"/>
          <w:szCs w:val="32"/>
          <w:shd w:val="clear" w:color="auto" w:fill="auto"/>
        </w:rPr>
        <w:t>实行定向招聘。</w:t>
      </w:r>
    </w:p>
    <w:p w14:paraId="0266F068">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kern w:val="15"/>
          <w:sz w:val="32"/>
          <w:szCs w:val="32"/>
          <w:shd w:val="clear" w:color="auto" w:fill="auto"/>
        </w:rPr>
      </w:pPr>
      <w:r>
        <w:rPr>
          <w:rFonts w:eastAsia="仿宋_GB2312"/>
          <w:kern w:val="0"/>
          <w:sz w:val="32"/>
          <w:szCs w:val="32"/>
          <w:shd w:val="clear" w:color="auto" w:fill="auto"/>
        </w:rPr>
        <w:t>“</w:t>
      </w:r>
      <w:r>
        <w:rPr>
          <w:rFonts w:hint="eastAsia" w:eastAsia="仿宋_GB2312"/>
          <w:kern w:val="0"/>
          <w:sz w:val="32"/>
          <w:szCs w:val="32"/>
          <w:shd w:val="clear" w:color="auto" w:fill="auto"/>
          <w:lang w:eastAsia="zh-CN"/>
        </w:rPr>
        <w:t>两</w:t>
      </w:r>
      <w:r>
        <w:rPr>
          <w:rFonts w:eastAsia="仿宋_GB2312"/>
          <w:kern w:val="0"/>
          <w:sz w:val="32"/>
          <w:szCs w:val="32"/>
          <w:shd w:val="clear" w:color="auto" w:fill="auto"/>
        </w:rPr>
        <w:t>项目”人员</w:t>
      </w:r>
      <w:r>
        <w:rPr>
          <w:rFonts w:hint="eastAsia" w:eastAsia="仿宋_GB2312"/>
          <w:kern w:val="0"/>
          <w:sz w:val="32"/>
          <w:szCs w:val="32"/>
          <w:shd w:val="clear" w:color="auto" w:fill="auto"/>
          <w:lang w:val="en-US" w:eastAsia="zh-CN"/>
        </w:rPr>
        <w:t>和</w:t>
      </w:r>
      <w:r>
        <w:rPr>
          <w:rFonts w:eastAsia="仿宋_GB2312"/>
          <w:kern w:val="0"/>
          <w:sz w:val="32"/>
          <w:szCs w:val="32"/>
          <w:shd w:val="clear" w:color="auto" w:fill="auto"/>
        </w:rPr>
        <w:t>退役</w:t>
      </w:r>
      <w:r>
        <w:rPr>
          <w:rFonts w:hint="eastAsia" w:eastAsia="仿宋_GB2312"/>
          <w:kern w:val="0"/>
          <w:sz w:val="32"/>
          <w:szCs w:val="32"/>
          <w:shd w:val="clear" w:color="auto" w:fill="auto"/>
          <w:lang w:eastAsia="zh-CN"/>
        </w:rPr>
        <w:t>军人</w:t>
      </w:r>
      <w:r>
        <w:rPr>
          <w:rFonts w:eastAsia="仿宋_GB2312"/>
          <w:kern w:val="0"/>
          <w:sz w:val="32"/>
          <w:szCs w:val="32"/>
          <w:shd w:val="clear" w:color="auto" w:fill="auto"/>
        </w:rPr>
        <w:t>既可以应聘</w:t>
      </w:r>
      <w:r>
        <w:rPr>
          <w:rFonts w:hint="eastAsia" w:eastAsia="仿宋_GB2312"/>
          <w:kern w:val="0"/>
          <w:sz w:val="32"/>
          <w:szCs w:val="32"/>
          <w:shd w:val="clear" w:color="auto" w:fill="auto"/>
          <w:lang w:eastAsia="zh-CN"/>
        </w:rPr>
        <w:t>符合招聘资格条件的</w:t>
      </w:r>
      <w:r>
        <w:rPr>
          <w:rFonts w:eastAsia="仿宋_GB2312"/>
          <w:kern w:val="0"/>
          <w:sz w:val="32"/>
          <w:szCs w:val="32"/>
          <w:shd w:val="clear" w:color="auto" w:fill="auto"/>
        </w:rPr>
        <w:t>定向岗位，也可</w:t>
      </w:r>
      <w:r>
        <w:rPr>
          <w:rFonts w:hint="eastAsia" w:eastAsia="仿宋_GB2312"/>
          <w:kern w:val="0"/>
          <w:sz w:val="32"/>
          <w:szCs w:val="32"/>
          <w:u w:val="none"/>
          <w:shd w:val="clear" w:color="auto" w:fill="auto"/>
          <w:lang w:val="en-US" w:eastAsia="zh-CN"/>
        </w:rPr>
        <w:t>以</w:t>
      </w:r>
      <w:r>
        <w:rPr>
          <w:rFonts w:eastAsia="仿宋_GB2312"/>
          <w:kern w:val="0"/>
          <w:sz w:val="32"/>
          <w:szCs w:val="32"/>
          <w:shd w:val="clear" w:color="auto" w:fill="auto"/>
        </w:rPr>
        <w:t>应聘</w:t>
      </w:r>
      <w:r>
        <w:rPr>
          <w:rFonts w:hint="eastAsia" w:eastAsia="仿宋_GB2312"/>
          <w:kern w:val="0"/>
          <w:sz w:val="32"/>
          <w:szCs w:val="32"/>
          <w:shd w:val="clear" w:color="auto" w:fill="auto"/>
          <w:lang w:eastAsia="zh-CN"/>
        </w:rPr>
        <w:t>符合招聘资格条件的</w:t>
      </w:r>
      <w:r>
        <w:rPr>
          <w:rFonts w:eastAsia="仿宋_GB2312"/>
          <w:kern w:val="0"/>
          <w:sz w:val="32"/>
          <w:szCs w:val="32"/>
          <w:shd w:val="clear" w:color="auto" w:fill="auto"/>
        </w:rPr>
        <w:t>其他岗位。</w:t>
      </w:r>
    </w:p>
    <w:p w14:paraId="1289373A">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kern w:val="0"/>
          <w:sz w:val="32"/>
          <w:szCs w:val="32"/>
          <w:shd w:val="clear" w:color="auto" w:fill="auto"/>
        </w:rPr>
      </w:pPr>
      <w:r>
        <w:rPr>
          <w:rFonts w:eastAsia="仿宋_GB2312"/>
          <w:sz w:val="32"/>
          <w:szCs w:val="32"/>
          <w:shd w:val="clear" w:color="auto" w:fill="auto"/>
        </w:rPr>
        <w:t>“</w:t>
      </w:r>
      <w:r>
        <w:rPr>
          <w:rFonts w:hint="eastAsia" w:eastAsia="仿宋_GB2312"/>
          <w:sz w:val="32"/>
          <w:szCs w:val="32"/>
          <w:shd w:val="clear" w:color="auto" w:fill="auto"/>
          <w:lang w:eastAsia="zh-CN"/>
        </w:rPr>
        <w:t>两</w:t>
      </w:r>
      <w:r>
        <w:rPr>
          <w:rFonts w:eastAsia="仿宋_GB2312"/>
          <w:sz w:val="32"/>
          <w:szCs w:val="32"/>
          <w:shd w:val="clear" w:color="auto" w:fill="auto"/>
        </w:rPr>
        <w:t>项目”人员享受定向招聘政策的有效期为5年</w:t>
      </w:r>
      <w:r>
        <w:rPr>
          <w:rFonts w:hint="eastAsia" w:eastAsia="仿宋_GB2312"/>
          <w:sz w:val="32"/>
          <w:szCs w:val="32"/>
          <w:shd w:val="clear" w:color="auto" w:fill="auto"/>
          <w:lang w:eastAsia="zh-CN"/>
        </w:rPr>
        <w:t>，</w:t>
      </w:r>
      <w:r>
        <w:rPr>
          <w:rFonts w:eastAsia="仿宋_GB2312"/>
          <w:sz w:val="32"/>
          <w:szCs w:val="32"/>
          <w:shd w:val="clear" w:color="auto" w:fill="auto"/>
        </w:rPr>
        <w:t>即必须是20</w:t>
      </w:r>
      <w:r>
        <w:rPr>
          <w:rFonts w:hint="eastAsia" w:eastAsia="仿宋_GB2312"/>
          <w:sz w:val="32"/>
          <w:szCs w:val="32"/>
          <w:shd w:val="clear" w:color="auto" w:fill="auto"/>
          <w:lang w:val="en-US" w:eastAsia="zh-CN"/>
        </w:rPr>
        <w:t>21</w:t>
      </w:r>
      <w:r>
        <w:rPr>
          <w:rFonts w:eastAsia="仿宋_GB2312"/>
          <w:sz w:val="32"/>
          <w:szCs w:val="32"/>
          <w:shd w:val="clear" w:color="auto" w:fill="auto"/>
        </w:rPr>
        <w:t>年</w:t>
      </w:r>
      <w:r>
        <w:rPr>
          <w:rFonts w:hint="eastAsia" w:eastAsia="仿宋_GB2312"/>
          <w:sz w:val="32"/>
          <w:szCs w:val="32"/>
          <w:shd w:val="clear" w:color="auto" w:fill="auto"/>
          <w:lang w:val="en-US" w:eastAsia="zh-CN"/>
        </w:rPr>
        <w:t>1</w:t>
      </w:r>
      <w:r>
        <w:rPr>
          <w:rFonts w:eastAsia="仿宋_GB2312"/>
          <w:sz w:val="32"/>
          <w:szCs w:val="32"/>
          <w:shd w:val="clear" w:color="auto" w:fill="auto"/>
        </w:rPr>
        <w:t>月</w:t>
      </w:r>
      <w:r>
        <w:rPr>
          <w:rFonts w:hint="eastAsia" w:eastAsia="仿宋_GB2312"/>
          <w:sz w:val="32"/>
          <w:szCs w:val="32"/>
          <w:shd w:val="clear" w:color="auto" w:fill="auto"/>
          <w:lang w:val="en-US" w:eastAsia="zh-CN"/>
        </w:rPr>
        <w:t>21</w:t>
      </w:r>
      <w:r>
        <w:rPr>
          <w:rFonts w:eastAsia="仿宋_GB2312"/>
          <w:sz w:val="32"/>
          <w:szCs w:val="32"/>
          <w:shd w:val="clear" w:color="auto" w:fill="auto"/>
        </w:rPr>
        <w:t>日以后服务期满两年、考核合格的人员方可报考定向岗位。</w:t>
      </w:r>
      <w:r>
        <w:rPr>
          <w:rFonts w:hint="eastAsia" w:eastAsia="仿宋_GB2312"/>
          <w:sz w:val="32"/>
          <w:szCs w:val="32"/>
          <w:shd w:val="clear" w:color="auto" w:fill="auto"/>
          <w:lang w:val="en-US" w:eastAsia="zh-CN"/>
        </w:rPr>
        <w:t>超出</w:t>
      </w:r>
      <w:r>
        <w:rPr>
          <w:rFonts w:eastAsia="仿宋_GB2312"/>
          <w:sz w:val="32"/>
          <w:szCs w:val="32"/>
          <w:shd w:val="clear" w:color="auto" w:fill="auto"/>
        </w:rPr>
        <w:t>享受定向招聘政策有效期</w:t>
      </w:r>
      <w:r>
        <w:rPr>
          <w:rFonts w:hint="eastAsia" w:eastAsia="仿宋_GB2312"/>
          <w:sz w:val="32"/>
          <w:szCs w:val="32"/>
          <w:shd w:val="clear" w:color="auto" w:fill="auto"/>
          <w:lang w:val="en-US" w:eastAsia="zh-CN"/>
        </w:rPr>
        <w:t>的“两项目”人员不能再应聘“两项目”人员岗位，但可以应聘其他岗位。</w:t>
      </w:r>
      <w:r>
        <w:rPr>
          <w:rFonts w:eastAsia="仿宋_GB2312"/>
          <w:kern w:val="0"/>
          <w:sz w:val="32"/>
          <w:szCs w:val="32"/>
          <w:shd w:val="clear" w:color="auto" w:fill="auto"/>
        </w:rPr>
        <w:t>凡在机关、事业单位公开招（录）聘中已享受过“</w:t>
      </w:r>
      <w:r>
        <w:rPr>
          <w:rFonts w:hint="eastAsia" w:eastAsia="仿宋_GB2312"/>
          <w:kern w:val="0"/>
          <w:sz w:val="32"/>
          <w:szCs w:val="32"/>
          <w:shd w:val="clear" w:color="auto" w:fill="auto"/>
          <w:lang w:eastAsia="zh-CN"/>
        </w:rPr>
        <w:t>两</w:t>
      </w:r>
      <w:r>
        <w:rPr>
          <w:rFonts w:eastAsia="仿宋_GB2312"/>
          <w:kern w:val="0"/>
          <w:sz w:val="32"/>
          <w:szCs w:val="32"/>
          <w:shd w:val="clear" w:color="auto" w:fill="auto"/>
        </w:rPr>
        <w:t>项目”定向招（录）聘政策被（录）聘用人员，</w:t>
      </w:r>
      <w:r>
        <w:rPr>
          <w:rFonts w:hint="eastAsia" w:eastAsia="仿宋_GB2312"/>
          <w:kern w:val="0"/>
          <w:sz w:val="32"/>
          <w:szCs w:val="32"/>
          <w:shd w:val="clear" w:color="auto" w:fill="auto"/>
          <w:lang w:val="en-US" w:eastAsia="zh-CN"/>
        </w:rPr>
        <w:t>也</w:t>
      </w:r>
      <w:r>
        <w:rPr>
          <w:rFonts w:eastAsia="仿宋_GB2312"/>
          <w:kern w:val="0"/>
          <w:sz w:val="32"/>
          <w:szCs w:val="32"/>
          <w:shd w:val="clear" w:color="auto" w:fill="auto"/>
        </w:rPr>
        <w:t>不能再</w:t>
      </w:r>
      <w:r>
        <w:rPr>
          <w:rFonts w:hint="eastAsia" w:eastAsia="仿宋_GB2312"/>
          <w:kern w:val="0"/>
          <w:sz w:val="32"/>
          <w:szCs w:val="32"/>
          <w:u w:val="none"/>
          <w:shd w:val="clear" w:color="auto" w:fill="auto"/>
          <w:lang w:val="en-US" w:eastAsia="zh-CN"/>
        </w:rPr>
        <w:t>次</w:t>
      </w:r>
      <w:r>
        <w:rPr>
          <w:rFonts w:eastAsia="仿宋_GB2312"/>
          <w:kern w:val="0"/>
          <w:sz w:val="32"/>
          <w:szCs w:val="32"/>
          <w:shd w:val="clear" w:color="auto" w:fill="auto"/>
        </w:rPr>
        <w:t>享受定向招聘政策。</w:t>
      </w:r>
    </w:p>
    <w:p w14:paraId="4C2F8EE8">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kern w:val="0"/>
          <w:sz w:val="32"/>
          <w:szCs w:val="32"/>
          <w:shd w:val="clear" w:color="auto" w:fill="auto"/>
        </w:rPr>
      </w:pPr>
      <w:r>
        <w:rPr>
          <w:rFonts w:eastAsia="仿宋_GB2312"/>
          <w:color w:val="000000"/>
          <w:sz w:val="32"/>
          <w:szCs w:val="32"/>
          <w:shd w:val="clear" w:color="auto" w:fill="auto"/>
        </w:rPr>
        <w:t>截至</w:t>
      </w:r>
      <w:r>
        <w:rPr>
          <w:rFonts w:hint="eastAsia" w:eastAsia="仿宋_GB2312"/>
          <w:color w:val="000000"/>
          <w:sz w:val="32"/>
          <w:szCs w:val="32"/>
          <w:shd w:val="clear" w:color="auto" w:fill="auto"/>
        </w:rPr>
        <w:t>公告发布之日</w:t>
      </w:r>
      <w:r>
        <w:rPr>
          <w:rFonts w:eastAsia="仿宋_GB2312"/>
          <w:color w:val="000000"/>
          <w:sz w:val="32"/>
          <w:szCs w:val="32"/>
          <w:shd w:val="clear" w:color="auto" w:fill="auto"/>
        </w:rPr>
        <w:t>服务期未满两年的“</w:t>
      </w:r>
      <w:r>
        <w:rPr>
          <w:rFonts w:hint="eastAsia" w:eastAsia="仿宋_GB2312"/>
          <w:color w:val="000000"/>
          <w:sz w:val="32"/>
          <w:szCs w:val="32"/>
          <w:shd w:val="clear" w:color="auto" w:fill="auto"/>
          <w:lang w:eastAsia="zh-CN"/>
        </w:rPr>
        <w:t>两</w:t>
      </w:r>
      <w:r>
        <w:rPr>
          <w:rFonts w:eastAsia="仿宋_GB2312"/>
          <w:color w:val="000000"/>
          <w:sz w:val="32"/>
          <w:szCs w:val="32"/>
          <w:shd w:val="clear" w:color="auto" w:fill="auto"/>
        </w:rPr>
        <w:t>项目</w:t>
      </w:r>
      <w:r>
        <w:rPr>
          <w:rFonts w:hint="eastAsia" w:eastAsia="仿宋_GB2312"/>
          <w:color w:val="000000"/>
          <w:sz w:val="32"/>
          <w:szCs w:val="32"/>
          <w:shd w:val="clear" w:color="auto" w:fill="auto"/>
        </w:rPr>
        <w:t>”</w:t>
      </w:r>
      <w:r>
        <w:rPr>
          <w:rFonts w:eastAsia="仿宋_GB2312"/>
          <w:color w:val="000000"/>
          <w:sz w:val="32"/>
          <w:szCs w:val="32"/>
          <w:shd w:val="clear" w:color="auto" w:fill="auto"/>
        </w:rPr>
        <w:t>人员</w:t>
      </w:r>
      <w:r>
        <w:rPr>
          <w:rFonts w:eastAsia="仿宋_GB2312"/>
          <w:b/>
          <w:bCs/>
          <w:color w:val="000000"/>
          <w:sz w:val="32"/>
          <w:szCs w:val="32"/>
          <w:shd w:val="clear" w:color="auto" w:fill="auto"/>
        </w:rPr>
        <w:t>不能</w:t>
      </w:r>
      <w:r>
        <w:rPr>
          <w:rFonts w:eastAsia="仿宋_GB2312"/>
          <w:color w:val="000000"/>
          <w:sz w:val="32"/>
          <w:szCs w:val="32"/>
          <w:shd w:val="clear" w:color="auto" w:fill="auto"/>
        </w:rPr>
        <w:t>报考定向招聘岗位。</w:t>
      </w:r>
    </w:p>
    <w:p w14:paraId="6FC3CAE8">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w:t>
      </w:r>
      <w:r>
        <w:rPr>
          <w:rFonts w:hint="eastAsia" w:eastAsia="楷体_GB2312"/>
          <w:b/>
          <w:bCs/>
          <w:sz w:val="32"/>
          <w:shd w:val="clear" w:color="auto" w:fill="auto"/>
          <w:lang w:eastAsia="zh-CN"/>
        </w:rPr>
        <w:t>十一</w:t>
      </w:r>
      <w:r>
        <w:rPr>
          <w:rFonts w:eastAsia="楷体_GB2312"/>
          <w:b/>
          <w:bCs/>
          <w:sz w:val="32"/>
          <w:shd w:val="clear" w:color="auto" w:fill="auto"/>
        </w:rPr>
        <w:t>）在事业单位招聘中，对</w:t>
      </w:r>
      <w:r>
        <w:rPr>
          <w:rFonts w:hint="eastAsia" w:eastAsia="楷体_GB2312"/>
          <w:b/>
          <w:bCs/>
          <w:sz w:val="32"/>
          <w:shd w:val="clear" w:color="auto" w:fill="auto"/>
          <w:lang w:eastAsia="zh-CN"/>
        </w:rPr>
        <w:t>艰苦边远地区招聘岗位实行了哪些</w:t>
      </w:r>
      <w:r>
        <w:rPr>
          <w:rFonts w:eastAsia="楷体_GB2312"/>
          <w:b/>
          <w:bCs/>
          <w:sz w:val="32"/>
          <w:shd w:val="clear" w:color="auto" w:fill="auto"/>
        </w:rPr>
        <w:t>倾斜政策？</w:t>
      </w:r>
    </w:p>
    <w:p w14:paraId="775DA90B">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hint="eastAsia" w:ascii="仿宋_GB2312" w:hAnsi="仿宋_GB2312" w:eastAsia="仿宋_GB2312" w:cs="仿宋_GB2312"/>
          <w:b/>
          <w:bCs/>
          <w:sz w:val="32"/>
          <w:shd w:val="clear" w:color="auto" w:fill="auto"/>
          <w:lang w:eastAsia="zh-CN"/>
        </w:rPr>
        <w:t>答：</w:t>
      </w:r>
      <w:r>
        <w:rPr>
          <w:rFonts w:hint="eastAsia" w:ascii="仿宋_GB2312" w:hAnsi="仿宋_GB2312" w:eastAsia="仿宋_GB2312" w:cs="仿宋_GB2312"/>
          <w:b w:val="0"/>
          <w:bCs w:val="0"/>
          <w:sz w:val="32"/>
          <w:shd w:val="clear" w:color="auto" w:fill="auto"/>
          <w:lang w:eastAsia="zh-CN"/>
        </w:rPr>
        <w:t>根据《中共中央组织部 人力资源社会保障部关于进一步做好艰苦边远地区县乡事业单位公开招聘工作的通知》(人社部规〔2016〕3号)、《自治区党委办公厅印发</w:t>
      </w:r>
      <w:r>
        <w:rPr>
          <w:rFonts w:hint="eastAsia" w:ascii="仿宋_GB2312" w:hAnsi="仿宋_GB2312" w:eastAsia="仿宋_GB2312" w:cs="仿宋_GB2312"/>
          <w:b w:val="0"/>
          <w:bCs w:val="0"/>
          <w:sz w:val="32"/>
          <w:shd w:val="clear" w:color="auto" w:fill="auto"/>
          <w:lang w:val="en-US" w:eastAsia="zh-CN"/>
        </w:rPr>
        <w:t>〈关于鼓励引导人才向基层流动的若干措施〉的通知》（宁党办〔2020〕48号）规定，自治区对艰苦边远地区事业单位公开招聘实行放宽年龄、学历、专业、开考比例，允许面向本县（市、区）、所在地级市或者周边市、县（市、区）户籍（生源）人员招聘的倾斜政策。</w:t>
      </w:r>
    </w:p>
    <w:p w14:paraId="243A131B">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w:t>
      </w:r>
      <w:r>
        <w:rPr>
          <w:rFonts w:hint="eastAsia" w:eastAsia="楷体_GB2312"/>
          <w:b/>
          <w:bCs/>
          <w:sz w:val="32"/>
          <w:shd w:val="clear" w:color="auto" w:fill="auto"/>
        </w:rPr>
        <w:t>十</w:t>
      </w:r>
      <w:r>
        <w:rPr>
          <w:rFonts w:hint="eastAsia" w:eastAsia="楷体_GB2312"/>
          <w:b/>
          <w:bCs/>
          <w:sz w:val="32"/>
          <w:shd w:val="clear" w:color="auto" w:fill="auto"/>
          <w:lang w:eastAsia="zh-CN"/>
        </w:rPr>
        <w:t>二</w:t>
      </w:r>
      <w:r>
        <w:rPr>
          <w:rFonts w:eastAsia="楷体_GB2312"/>
          <w:b/>
          <w:bCs/>
          <w:sz w:val="32"/>
          <w:shd w:val="clear" w:color="auto" w:fill="auto"/>
        </w:rPr>
        <w:t>）工作经历如何计算？</w:t>
      </w:r>
    </w:p>
    <w:p w14:paraId="50660923">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sz w:val="32"/>
          <w:szCs w:val="32"/>
          <w:shd w:val="clear" w:color="auto" w:fill="auto"/>
        </w:rPr>
      </w:pPr>
      <w:r>
        <w:rPr>
          <w:rFonts w:eastAsia="仿宋_GB2312"/>
          <w:b/>
          <w:sz w:val="32"/>
          <w:szCs w:val="32"/>
          <w:shd w:val="clear" w:color="auto" w:fill="auto"/>
        </w:rPr>
        <w:t>答</w:t>
      </w:r>
      <w:r>
        <w:rPr>
          <w:rFonts w:eastAsia="仿宋_GB2312"/>
          <w:sz w:val="32"/>
          <w:szCs w:val="32"/>
          <w:shd w:val="clear" w:color="auto" w:fill="auto"/>
        </w:rPr>
        <w:t>：本次公开招聘原则上不对工作经历（年限）设置限制性条件，法律法规</w:t>
      </w:r>
      <w:r>
        <w:rPr>
          <w:rFonts w:hint="eastAsia" w:eastAsia="仿宋_GB2312"/>
          <w:sz w:val="32"/>
          <w:szCs w:val="32"/>
          <w:u w:val="none"/>
          <w:shd w:val="clear" w:color="auto" w:fill="auto"/>
          <w:lang w:val="en-US" w:eastAsia="zh-CN"/>
        </w:rPr>
        <w:t>等</w:t>
      </w:r>
      <w:r>
        <w:rPr>
          <w:rFonts w:eastAsia="仿宋_GB2312"/>
          <w:sz w:val="32"/>
          <w:szCs w:val="32"/>
          <w:shd w:val="clear" w:color="auto" w:fill="auto"/>
        </w:rPr>
        <w:t>另有要求的除外。</w:t>
      </w:r>
    </w:p>
    <w:p w14:paraId="1F91E74C">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sz w:val="32"/>
          <w:szCs w:val="32"/>
          <w:shd w:val="clear" w:color="auto" w:fill="auto"/>
        </w:rPr>
        <w:t>1.</w:t>
      </w:r>
      <w:r>
        <w:rPr>
          <w:rFonts w:eastAsia="仿宋_GB2312"/>
          <w:kern w:val="15"/>
          <w:sz w:val="32"/>
          <w:szCs w:val="32"/>
          <w:shd w:val="clear" w:color="auto" w:fill="auto"/>
        </w:rPr>
        <w:t>应届毕业生在校期间参加的社会实践、实习、</w:t>
      </w:r>
      <w:r>
        <w:rPr>
          <w:rFonts w:eastAsia="仿宋_GB2312"/>
          <w:sz w:val="32"/>
          <w:szCs w:val="32"/>
          <w:shd w:val="clear" w:color="auto" w:fill="auto"/>
        </w:rPr>
        <w:t>兼职等经历不能作为企业和行业工作经历。</w:t>
      </w:r>
    </w:p>
    <w:p w14:paraId="041C3831">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sz w:val="32"/>
          <w:szCs w:val="32"/>
          <w:shd w:val="clear" w:color="auto" w:fill="auto"/>
        </w:rPr>
        <w:t>2.参加“</w:t>
      </w:r>
      <w:r>
        <w:rPr>
          <w:rFonts w:hint="eastAsia" w:eastAsia="仿宋_GB2312"/>
          <w:sz w:val="32"/>
          <w:szCs w:val="32"/>
          <w:shd w:val="clear" w:color="auto" w:fill="auto"/>
          <w:lang w:eastAsia="zh-CN"/>
        </w:rPr>
        <w:t>两</w:t>
      </w:r>
      <w:r>
        <w:rPr>
          <w:rFonts w:eastAsia="仿宋_GB2312"/>
          <w:sz w:val="32"/>
          <w:szCs w:val="32"/>
          <w:shd w:val="clear" w:color="auto" w:fill="auto"/>
        </w:rPr>
        <w:t>项目”人员服务期内工作经历，符合岗位要求的行业工作经历的，可以视为行业工作经历。</w:t>
      </w:r>
    </w:p>
    <w:p w14:paraId="294F537C">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kern w:val="15"/>
          <w:sz w:val="32"/>
          <w:szCs w:val="32"/>
          <w:shd w:val="clear" w:color="auto" w:fill="auto"/>
        </w:rPr>
      </w:pPr>
      <w:r>
        <w:rPr>
          <w:rFonts w:eastAsia="仿宋_GB2312"/>
          <w:sz w:val="32"/>
          <w:szCs w:val="32"/>
          <w:shd w:val="clear" w:color="auto" w:fill="auto"/>
        </w:rPr>
        <w:t>3.</w:t>
      </w:r>
      <w:r>
        <w:rPr>
          <w:rFonts w:eastAsia="仿宋_GB2312"/>
          <w:kern w:val="15"/>
          <w:sz w:val="32"/>
          <w:szCs w:val="32"/>
          <w:shd w:val="clear" w:color="auto" w:fill="auto"/>
        </w:rPr>
        <w:t>离校未就业高校毕业生到企业、行业实习见习基地（该基地为基层单位）参加见习或者到企业、行业工作经历视同具有工作经历。</w:t>
      </w:r>
    </w:p>
    <w:p w14:paraId="555F8BC8">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kern w:val="15"/>
          <w:sz w:val="32"/>
          <w:szCs w:val="32"/>
          <w:shd w:val="clear" w:color="auto" w:fill="auto"/>
        </w:rPr>
        <w:t>4.到企业、行业工作经历</w:t>
      </w:r>
      <w:r>
        <w:rPr>
          <w:rFonts w:eastAsia="仿宋_GB2312"/>
          <w:sz w:val="32"/>
          <w:szCs w:val="32"/>
          <w:shd w:val="clear" w:color="auto" w:fill="auto"/>
        </w:rPr>
        <w:t>年限按足年足月累计，截止日期为公告发布之日，因工作单位变化，时间有中断的，可累计计算。</w:t>
      </w:r>
    </w:p>
    <w:p w14:paraId="6E1C5165">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sz w:val="32"/>
          <w:szCs w:val="32"/>
          <w:shd w:val="clear" w:color="auto" w:fill="auto"/>
        </w:rPr>
        <w:t>5.对企业、行业工作经历资格复审工作由招聘单位及其招聘主管部门</w:t>
      </w:r>
      <w:r>
        <w:rPr>
          <w:rFonts w:hint="eastAsia" w:eastAsia="仿宋_GB2312"/>
          <w:sz w:val="32"/>
          <w:szCs w:val="32"/>
          <w:shd w:val="clear" w:color="auto" w:fill="auto"/>
          <w:lang w:eastAsia="zh-CN"/>
        </w:rPr>
        <w:t>组织实施</w:t>
      </w:r>
      <w:r>
        <w:rPr>
          <w:rFonts w:eastAsia="仿宋_GB2312"/>
          <w:sz w:val="32"/>
          <w:szCs w:val="32"/>
          <w:shd w:val="clear" w:color="auto" w:fill="auto"/>
        </w:rPr>
        <w:t>，考生须提供具有相关工作经历有效证明资料</w:t>
      </w:r>
      <w:r>
        <w:rPr>
          <w:rFonts w:hint="eastAsia" w:eastAsia="仿宋_GB2312"/>
          <w:sz w:val="32"/>
          <w:szCs w:val="32"/>
          <w:shd w:val="clear" w:color="auto" w:fill="auto"/>
          <w:lang w:eastAsia="zh-CN"/>
        </w:rPr>
        <w:t>、劳动（聘用）合同</w:t>
      </w:r>
      <w:r>
        <w:rPr>
          <w:rFonts w:eastAsia="仿宋_GB2312"/>
          <w:sz w:val="32"/>
          <w:szCs w:val="32"/>
          <w:shd w:val="clear" w:color="auto" w:fill="auto"/>
        </w:rPr>
        <w:t>和缴纳社会养老保险资料</w:t>
      </w:r>
      <w:r>
        <w:rPr>
          <w:rFonts w:hint="eastAsia" w:eastAsia="仿宋_GB2312"/>
          <w:sz w:val="32"/>
          <w:szCs w:val="32"/>
          <w:shd w:val="clear" w:color="auto" w:fill="auto"/>
          <w:lang w:val="en-US" w:eastAsia="zh-CN"/>
        </w:rPr>
        <w:t>，</w:t>
      </w:r>
      <w:r>
        <w:rPr>
          <w:rFonts w:eastAsia="仿宋_GB2312"/>
          <w:sz w:val="32"/>
          <w:szCs w:val="32"/>
          <w:shd w:val="clear" w:color="auto" w:fill="auto"/>
        </w:rPr>
        <w:t>凡提供虚假证明</w:t>
      </w:r>
      <w:r>
        <w:rPr>
          <w:rFonts w:hint="eastAsia" w:eastAsia="仿宋_GB2312"/>
          <w:sz w:val="32"/>
          <w:szCs w:val="32"/>
          <w:shd w:val="clear" w:color="auto" w:fill="auto"/>
          <w:lang w:eastAsia="zh-CN"/>
        </w:rPr>
        <w:t>及资料</w:t>
      </w:r>
      <w:r>
        <w:rPr>
          <w:rFonts w:eastAsia="仿宋_GB2312"/>
          <w:sz w:val="32"/>
          <w:szCs w:val="32"/>
          <w:shd w:val="clear" w:color="auto" w:fill="auto"/>
        </w:rPr>
        <w:t>的，取消招聘资格。</w:t>
      </w:r>
    </w:p>
    <w:p w14:paraId="409633CF">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（十</w:t>
      </w:r>
      <w:r>
        <w:rPr>
          <w:rFonts w:hint="eastAsia" w:eastAsia="楷体_GB2312"/>
          <w:b/>
          <w:bCs/>
          <w:sz w:val="32"/>
          <w:shd w:val="clear" w:color="auto" w:fill="auto"/>
          <w:lang w:eastAsia="zh-CN"/>
        </w:rPr>
        <w:t>三</w:t>
      </w:r>
      <w:r>
        <w:rPr>
          <w:rFonts w:eastAsia="楷体_GB2312"/>
          <w:b/>
          <w:bCs/>
          <w:sz w:val="32"/>
          <w:shd w:val="clear" w:color="auto" w:fill="auto"/>
        </w:rPr>
        <w:t>）对</w:t>
      </w:r>
      <w:r>
        <w:rPr>
          <w:rFonts w:hint="eastAsia" w:eastAsia="楷体_GB2312"/>
          <w:b/>
          <w:bCs/>
          <w:sz w:val="32"/>
          <w:shd w:val="clear" w:color="auto" w:fill="auto"/>
          <w:lang w:eastAsia="zh-CN"/>
        </w:rPr>
        <w:t>应聘者</w:t>
      </w:r>
      <w:r>
        <w:rPr>
          <w:rFonts w:eastAsia="楷体_GB2312"/>
          <w:b/>
          <w:bCs/>
          <w:sz w:val="32"/>
          <w:shd w:val="clear" w:color="auto" w:fill="auto"/>
        </w:rPr>
        <w:t>所学专业有什么要求？</w:t>
      </w:r>
    </w:p>
    <w:p w14:paraId="3BAE2440">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eastAsia="仿宋_GB2312"/>
          <w:kern w:val="0"/>
          <w:sz w:val="32"/>
          <w:szCs w:val="32"/>
          <w:shd w:val="clear" w:color="auto" w:fill="auto"/>
        </w:rPr>
      </w:pPr>
      <w:r>
        <w:rPr>
          <w:rFonts w:eastAsia="仿宋_GB2312"/>
          <w:b/>
          <w:bCs/>
          <w:kern w:val="0"/>
          <w:sz w:val="32"/>
          <w:szCs w:val="32"/>
          <w:shd w:val="clear" w:color="auto" w:fill="auto"/>
        </w:rPr>
        <w:t>答：</w:t>
      </w:r>
      <w:r>
        <w:rPr>
          <w:rFonts w:hint="eastAsia" w:ascii="仿宋_GB2312" w:hAnsi="仿宋_GB2312" w:eastAsia="仿宋_GB2312" w:cs="仿宋_GB2312"/>
          <w:kern w:val="0"/>
          <w:sz w:val="32"/>
          <w:szCs w:val="32"/>
          <w:shd w:val="clear" w:color="auto" w:fill="auto"/>
        </w:rPr>
        <w:t>应聘者所学专业必须符合招聘岗位专业要求。应聘者所学专业符合</w:t>
      </w:r>
      <w:r>
        <w:rPr>
          <w:rFonts w:hint="eastAsia" w:ascii="仿宋_GB2312" w:hAnsi="仿宋_GB2312" w:eastAsia="仿宋_GB2312" w:cs="仿宋_GB2312"/>
          <w:kern w:val="0"/>
          <w:sz w:val="32"/>
          <w:szCs w:val="32"/>
          <w:shd w:val="clear" w:color="auto" w:fill="auto"/>
          <w:lang w:eastAsia="zh-CN"/>
        </w:rPr>
        <w:t>《</w:t>
      </w:r>
      <w:r>
        <w:rPr>
          <w:rFonts w:hint="eastAsia" w:ascii="仿宋_GB2312" w:hAnsi="仿宋_GB2312" w:eastAsia="仿宋_GB2312" w:cs="仿宋_GB2312"/>
          <w:sz w:val="32"/>
          <w:szCs w:val="32"/>
          <w:shd w:val="clear" w:color="auto" w:fill="auto"/>
        </w:rPr>
        <w:t>宁夏回族自治区事业单位公开招聘工作人员专业参考目录</w:t>
      </w:r>
      <w:r>
        <w:rPr>
          <w:rFonts w:hint="eastAsia" w:ascii="仿宋_GB2312" w:hAnsi="仿宋_GB2312" w:eastAsia="仿宋_GB2312" w:cs="仿宋_GB2312"/>
          <w:kern w:val="0"/>
          <w:sz w:val="32"/>
          <w:szCs w:val="32"/>
          <w:shd w:val="clear" w:color="auto" w:fill="auto"/>
          <w:lang w:val="en-US" w:eastAsia="zh-CN"/>
        </w:rPr>
        <w:t>及</w:t>
      </w:r>
      <w:r>
        <w:rPr>
          <w:rFonts w:hint="eastAsia" w:ascii="仿宋_GB2312" w:hAnsi="仿宋_GB2312" w:eastAsia="仿宋_GB2312" w:cs="仿宋_GB2312"/>
          <w:kern w:val="0"/>
          <w:sz w:val="32"/>
          <w:szCs w:val="32"/>
          <w:shd w:val="clear" w:color="auto" w:fill="auto"/>
        </w:rPr>
        <w:t>有关专业目录查询网址</w:t>
      </w:r>
      <w:r>
        <w:rPr>
          <w:rFonts w:hint="eastAsia" w:ascii="仿宋_GB2312" w:hAnsi="仿宋_GB2312" w:eastAsia="仿宋_GB2312" w:cs="仿宋_GB2312"/>
          <w:kern w:val="0"/>
          <w:sz w:val="32"/>
          <w:szCs w:val="32"/>
          <w:shd w:val="clear" w:color="auto" w:fill="auto"/>
          <w:lang w:eastAsia="zh-CN"/>
        </w:rPr>
        <w:t>》</w:t>
      </w:r>
      <w:r>
        <w:rPr>
          <w:rFonts w:hint="eastAsia" w:ascii="仿宋_GB2312" w:hAnsi="仿宋_GB2312" w:eastAsia="仿宋_GB2312" w:cs="仿宋_GB2312"/>
          <w:kern w:val="0"/>
          <w:sz w:val="32"/>
          <w:szCs w:val="32"/>
          <w:shd w:val="clear" w:color="auto" w:fill="auto"/>
        </w:rPr>
        <w:t>中专业目录的，均可报考相应类别专业的</w:t>
      </w:r>
      <w:r>
        <w:rPr>
          <w:rFonts w:hint="eastAsia" w:ascii="仿宋_GB2312" w:hAnsi="仿宋_GB2312" w:eastAsia="仿宋_GB2312" w:cs="仿宋_GB2312"/>
          <w:kern w:val="0"/>
          <w:sz w:val="32"/>
          <w:szCs w:val="32"/>
          <w:shd w:val="clear" w:color="auto" w:fill="auto"/>
          <w:lang w:eastAsia="zh-CN"/>
        </w:rPr>
        <w:t>招聘</w:t>
      </w:r>
      <w:r>
        <w:rPr>
          <w:rFonts w:hint="eastAsia" w:ascii="仿宋_GB2312" w:hAnsi="仿宋_GB2312" w:eastAsia="仿宋_GB2312" w:cs="仿宋_GB2312"/>
          <w:kern w:val="0"/>
          <w:sz w:val="32"/>
          <w:szCs w:val="32"/>
          <w:shd w:val="clear" w:color="auto" w:fill="auto"/>
        </w:rPr>
        <w:t>岗位。</w:t>
      </w:r>
      <w:r>
        <w:rPr>
          <w:rFonts w:eastAsia="仿宋_GB2312"/>
          <w:b/>
          <w:bCs/>
          <w:kern w:val="0"/>
          <w:sz w:val="32"/>
          <w:szCs w:val="32"/>
          <w:shd w:val="clear" w:color="auto" w:fill="auto"/>
        </w:rPr>
        <w:t>对招聘公告中的专业、学历、资格条件以及其他信息需要咨询时，请应聘</w:t>
      </w:r>
      <w:r>
        <w:rPr>
          <w:rFonts w:hint="eastAsia" w:eastAsia="仿宋_GB2312"/>
          <w:b/>
          <w:bCs/>
          <w:kern w:val="0"/>
          <w:sz w:val="32"/>
          <w:szCs w:val="32"/>
          <w:shd w:val="clear" w:color="auto" w:fill="auto"/>
          <w:lang w:eastAsia="zh-CN"/>
        </w:rPr>
        <w:t>者</w:t>
      </w:r>
      <w:r>
        <w:rPr>
          <w:rFonts w:eastAsia="仿宋_GB2312"/>
          <w:b/>
          <w:bCs/>
          <w:kern w:val="0"/>
          <w:sz w:val="32"/>
          <w:szCs w:val="32"/>
          <w:shd w:val="clear" w:color="auto" w:fill="auto"/>
        </w:rPr>
        <w:t>直接与招聘单位的区直主管部门或市、县（区）人力资源</w:t>
      </w:r>
      <w:r>
        <w:rPr>
          <w:rFonts w:hint="eastAsia" w:eastAsia="仿宋_GB2312"/>
          <w:b/>
          <w:bCs/>
          <w:kern w:val="0"/>
          <w:sz w:val="32"/>
          <w:szCs w:val="32"/>
          <w:shd w:val="clear" w:color="auto" w:fill="auto"/>
          <w:lang w:val="en-US" w:eastAsia="zh-CN"/>
        </w:rPr>
        <w:t>和</w:t>
      </w:r>
      <w:r>
        <w:rPr>
          <w:rFonts w:eastAsia="仿宋_GB2312"/>
          <w:b/>
          <w:bCs/>
          <w:kern w:val="0"/>
          <w:sz w:val="32"/>
          <w:szCs w:val="32"/>
          <w:shd w:val="clear" w:color="auto" w:fill="auto"/>
        </w:rPr>
        <w:t>社会保障局联系</w:t>
      </w:r>
      <w:r>
        <w:rPr>
          <w:rFonts w:hint="eastAsia" w:eastAsia="仿宋_GB2312"/>
          <w:kern w:val="0"/>
          <w:sz w:val="32"/>
          <w:szCs w:val="32"/>
          <w:shd w:val="clear" w:color="auto" w:fill="auto"/>
          <w:lang w:eastAsia="zh-CN"/>
        </w:rPr>
        <w:t>，</w:t>
      </w:r>
      <w:r>
        <w:rPr>
          <w:rFonts w:hint="eastAsia" w:eastAsia="仿宋_GB2312"/>
          <w:kern w:val="0"/>
          <w:sz w:val="32"/>
          <w:szCs w:val="32"/>
          <w:shd w:val="clear" w:color="auto" w:fill="auto"/>
          <w:lang w:val="en-US" w:eastAsia="zh-CN"/>
        </w:rPr>
        <w:t>咨询电话详见附件3</w:t>
      </w:r>
      <w:r>
        <w:rPr>
          <w:rFonts w:eastAsia="仿宋_GB2312"/>
          <w:kern w:val="0"/>
          <w:sz w:val="32"/>
          <w:szCs w:val="32"/>
          <w:shd w:val="clear" w:color="auto" w:fill="auto"/>
        </w:rPr>
        <w:t>。</w:t>
      </w:r>
    </w:p>
    <w:p w14:paraId="73CA1A55">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eastAsia="仿宋_GB2312"/>
          <w:b/>
          <w:bCs/>
          <w:strike w:val="0"/>
          <w:kern w:val="0"/>
          <w:sz w:val="32"/>
          <w:szCs w:val="32"/>
          <w:shd w:val="clear" w:color="auto" w:fill="auto"/>
        </w:rPr>
      </w:pPr>
      <w:r>
        <w:rPr>
          <w:rFonts w:eastAsia="仿宋_GB2312"/>
          <w:color w:val="auto"/>
          <w:kern w:val="0"/>
          <w:sz w:val="32"/>
          <w:szCs w:val="32"/>
          <w:shd w:val="clear" w:color="auto" w:fill="auto"/>
        </w:rPr>
        <w:t>为方便</w:t>
      </w:r>
      <w:r>
        <w:rPr>
          <w:rFonts w:hint="eastAsia" w:eastAsia="仿宋_GB2312"/>
          <w:color w:val="auto"/>
          <w:kern w:val="0"/>
          <w:sz w:val="32"/>
          <w:szCs w:val="32"/>
          <w:shd w:val="clear" w:color="auto" w:fill="auto"/>
        </w:rPr>
        <w:t>应聘者</w:t>
      </w:r>
      <w:r>
        <w:rPr>
          <w:rFonts w:eastAsia="仿宋_GB2312"/>
          <w:color w:val="auto"/>
          <w:kern w:val="0"/>
          <w:sz w:val="32"/>
          <w:szCs w:val="32"/>
          <w:shd w:val="clear" w:color="auto" w:fill="auto"/>
        </w:rPr>
        <w:t>报考，</w:t>
      </w:r>
      <w:r>
        <w:rPr>
          <w:rFonts w:hint="eastAsia" w:eastAsia="仿宋_GB2312"/>
          <w:color w:val="auto"/>
          <w:kern w:val="0"/>
          <w:sz w:val="32"/>
          <w:szCs w:val="32"/>
          <w:shd w:val="clear" w:color="auto" w:fill="auto"/>
        </w:rPr>
        <w:t>公告附件</w:t>
      </w:r>
      <w:r>
        <w:rPr>
          <w:rFonts w:hint="eastAsia" w:eastAsia="仿宋_GB2312"/>
          <w:color w:val="auto"/>
          <w:kern w:val="0"/>
          <w:sz w:val="32"/>
          <w:szCs w:val="32"/>
          <w:shd w:val="clear" w:color="auto" w:fill="auto"/>
          <w:lang w:val="en-US" w:eastAsia="zh-CN"/>
        </w:rPr>
        <w:t>4</w:t>
      </w:r>
      <w:r>
        <w:rPr>
          <w:rFonts w:hint="eastAsia" w:eastAsia="仿宋_GB2312"/>
          <w:color w:val="auto"/>
          <w:kern w:val="0"/>
          <w:sz w:val="32"/>
          <w:szCs w:val="32"/>
          <w:shd w:val="clear" w:color="auto" w:fill="auto"/>
        </w:rPr>
        <w:t>提供了</w:t>
      </w:r>
      <w:r>
        <w:rPr>
          <w:rFonts w:eastAsia="仿宋_GB2312"/>
          <w:color w:val="auto"/>
          <w:kern w:val="0"/>
          <w:sz w:val="32"/>
          <w:szCs w:val="32"/>
          <w:shd w:val="clear" w:color="auto" w:fill="auto"/>
        </w:rPr>
        <w:t>《</w:t>
      </w:r>
      <w:r>
        <w:rPr>
          <w:rFonts w:hint="eastAsia" w:ascii="仿宋_GB2312" w:hAnsi="仿宋_GB2312" w:eastAsia="仿宋_GB2312" w:cs="仿宋_GB2312"/>
          <w:color w:val="auto"/>
          <w:sz w:val="32"/>
          <w:szCs w:val="32"/>
          <w:shd w:val="clear" w:color="auto" w:fill="auto"/>
        </w:rPr>
        <w:t>宁夏回族自治区事业单位公开招聘工作人员专业参考目录</w:t>
      </w:r>
      <w:r>
        <w:rPr>
          <w:rFonts w:hint="eastAsia" w:ascii="仿宋_GB2312" w:hAnsi="仿宋_GB2312" w:eastAsia="仿宋_GB2312" w:cs="仿宋_GB2312"/>
          <w:color w:val="auto"/>
          <w:kern w:val="0"/>
          <w:sz w:val="32"/>
          <w:szCs w:val="32"/>
          <w:shd w:val="clear" w:color="auto" w:fill="auto"/>
        </w:rPr>
        <w:t>及有关专业目录查询网址</w:t>
      </w:r>
      <w:r>
        <w:rPr>
          <w:rFonts w:eastAsia="仿宋_GB2312"/>
          <w:color w:val="auto"/>
          <w:kern w:val="0"/>
          <w:sz w:val="32"/>
          <w:szCs w:val="32"/>
          <w:shd w:val="clear" w:color="auto" w:fill="auto"/>
        </w:rPr>
        <w:t>》</w:t>
      </w:r>
      <w:r>
        <w:rPr>
          <w:rFonts w:hint="eastAsia" w:eastAsia="仿宋_GB2312"/>
          <w:color w:val="auto"/>
          <w:kern w:val="0"/>
          <w:sz w:val="32"/>
          <w:szCs w:val="32"/>
          <w:shd w:val="clear" w:color="auto" w:fill="auto"/>
          <w:lang w:eastAsia="zh-CN"/>
        </w:rPr>
        <w:t>（</w:t>
      </w:r>
      <w:r>
        <w:rPr>
          <w:rFonts w:hint="eastAsia" w:eastAsia="仿宋_GB2312"/>
          <w:color w:val="auto"/>
          <w:kern w:val="0"/>
          <w:sz w:val="32"/>
          <w:szCs w:val="32"/>
          <w:shd w:val="clear" w:color="auto" w:fill="auto"/>
          <w:lang w:val="en-US" w:eastAsia="zh-CN"/>
        </w:rPr>
        <w:t>以下简称《参考目录》）</w:t>
      </w:r>
      <w:r>
        <w:rPr>
          <w:rFonts w:eastAsia="仿宋_GB2312"/>
          <w:color w:val="auto"/>
          <w:kern w:val="0"/>
          <w:sz w:val="32"/>
          <w:szCs w:val="32"/>
          <w:shd w:val="clear" w:color="auto" w:fill="auto"/>
        </w:rPr>
        <w:t>，</w:t>
      </w:r>
      <w:r>
        <w:rPr>
          <w:rFonts w:hint="eastAsia" w:eastAsia="仿宋_GB2312"/>
          <w:color w:val="auto"/>
          <w:kern w:val="0"/>
          <w:sz w:val="32"/>
          <w:szCs w:val="32"/>
          <w:shd w:val="clear" w:color="auto" w:fill="auto"/>
        </w:rPr>
        <w:t>请应聘者仔细阅读并</w:t>
      </w:r>
      <w:r>
        <w:rPr>
          <w:rFonts w:eastAsia="仿宋_GB2312"/>
          <w:color w:val="auto"/>
          <w:kern w:val="0"/>
          <w:sz w:val="32"/>
          <w:szCs w:val="32"/>
          <w:shd w:val="clear" w:color="auto" w:fill="auto"/>
        </w:rPr>
        <w:t>选择</w:t>
      </w:r>
      <w:r>
        <w:rPr>
          <w:rFonts w:hint="eastAsia" w:eastAsia="仿宋_GB2312"/>
          <w:color w:val="auto"/>
          <w:kern w:val="0"/>
          <w:sz w:val="32"/>
          <w:szCs w:val="32"/>
          <w:shd w:val="clear" w:color="auto" w:fill="auto"/>
        </w:rPr>
        <w:t>符合所需专业条件</w:t>
      </w:r>
      <w:r>
        <w:rPr>
          <w:rFonts w:eastAsia="仿宋_GB2312"/>
          <w:color w:val="auto"/>
          <w:kern w:val="0"/>
          <w:sz w:val="32"/>
          <w:szCs w:val="32"/>
          <w:shd w:val="clear" w:color="auto" w:fill="auto"/>
        </w:rPr>
        <w:t>的岗位报考。</w:t>
      </w:r>
      <w:r>
        <w:rPr>
          <w:rFonts w:hint="eastAsia" w:eastAsia="仿宋_GB2312"/>
          <w:b/>
          <w:bCs/>
          <w:color w:val="auto"/>
          <w:kern w:val="0"/>
          <w:sz w:val="32"/>
          <w:szCs w:val="32"/>
          <w:u w:val="none"/>
          <w:shd w:val="clear" w:color="auto" w:fill="auto"/>
          <w:lang w:val="en-US" w:eastAsia="zh-CN"/>
        </w:rPr>
        <w:t>该</w:t>
      </w:r>
      <w:r>
        <w:rPr>
          <w:rFonts w:hint="eastAsia" w:eastAsia="仿宋_GB2312"/>
          <w:b/>
          <w:bCs/>
          <w:color w:val="auto"/>
          <w:kern w:val="0"/>
          <w:sz w:val="32"/>
          <w:szCs w:val="32"/>
          <w:u w:val="none"/>
          <w:shd w:val="clear" w:color="auto" w:fill="auto"/>
          <w:lang w:eastAsia="zh-CN"/>
        </w:rPr>
        <w:t>《</w:t>
      </w:r>
      <w:r>
        <w:rPr>
          <w:rFonts w:hint="eastAsia" w:eastAsia="仿宋_GB2312"/>
          <w:b/>
          <w:bCs/>
          <w:color w:val="auto"/>
          <w:kern w:val="0"/>
          <w:sz w:val="32"/>
          <w:szCs w:val="32"/>
          <w:u w:val="none"/>
          <w:shd w:val="clear" w:color="auto" w:fill="auto"/>
          <w:lang w:val="en-US" w:eastAsia="zh-CN"/>
        </w:rPr>
        <w:t>参考目录》仅供报名和资格审核时参考使用，对</w:t>
      </w:r>
      <w:r>
        <w:rPr>
          <w:rFonts w:hint="eastAsia" w:eastAsia="仿宋_GB2312"/>
          <w:b/>
          <w:bCs/>
          <w:color w:val="auto"/>
          <w:kern w:val="0"/>
          <w:sz w:val="32"/>
          <w:szCs w:val="32"/>
          <w:u w:val="none"/>
          <w:shd w:val="clear" w:color="auto" w:fill="auto"/>
          <w:lang w:eastAsia="zh-CN"/>
        </w:rPr>
        <w:t>《参考目录》中未列入的</w:t>
      </w:r>
      <w:r>
        <w:rPr>
          <w:rFonts w:hint="eastAsia" w:ascii="仿宋_GB2312" w:hAnsi="仿宋_GB2312" w:eastAsia="仿宋_GB2312" w:cs="仿宋_GB2312"/>
          <w:b/>
          <w:bCs/>
          <w:strike w:val="0"/>
          <w:color w:val="auto"/>
          <w:kern w:val="0"/>
          <w:sz w:val="32"/>
          <w:szCs w:val="32"/>
          <w:u w:val="none"/>
          <w:shd w:val="clear" w:color="auto" w:fill="auto"/>
        </w:rPr>
        <w:t>一些高校自设专业、新兴学科、国外教育学科等</w:t>
      </w:r>
      <w:r>
        <w:rPr>
          <w:rFonts w:hint="eastAsia" w:eastAsia="仿宋_GB2312"/>
          <w:b/>
          <w:bCs/>
          <w:color w:val="auto"/>
          <w:kern w:val="0"/>
          <w:sz w:val="32"/>
          <w:szCs w:val="32"/>
          <w:u w:val="none"/>
          <w:shd w:val="clear" w:color="auto" w:fill="auto"/>
          <w:lang w:eastAsia="zh-CN"/>
        </w:rPr>
        <w:t>专业，与岗位所需专业高度相似的专业，以及专业</w:t>
      </w:r>
      <w:r>
        <w:rPr>
          <w:rFonts w:hint="eastAsia" w:eastAsia="仿宋_GB2312"/>
          <w:b/>
          <w:bCs/>
          <w:color w:val="auto"/>
          <w:kern w:val="0"/>
          <w:sz w:val="32"/>
          <w:szCs w:val="32"/>
          <w:u w:val="none"/>
          <w:shd w:val="clear" w:color="auto" w:fill="auto"/>
          <w:lang w:val="en-US" w:eastAsia="zh-CN"/>
        </w:rPr>
        <w:t>名称相同但类别</w:t>
      </w:r>
      <w:r>
        <w:rPr>
          <w:rFonts w:hint="eastAsia" w:eastAsia="仿宋_GB2312"/>
          <w:b/>
          <w:bCs/>
          <w:color w:val="auto"/>
          <w:kern w:val="0"/>
          <w:sz w:val="32"/>
          <w:szCs w:val="32"/>
          <w:u w:val="none"/>
          <w:shd w:val="clear" w:color="auto" w:fill="auto"/>
          <w:lang w:eastAsia="zh-CN"/>
        </w:rPr>
        <w:t>不同的专业，由应聘者员提供相应的学习课程、</w:t>
      </w:r>
      <w:r>
        <w:rPr>
          <w:rFonts w:hint="eastAsia" w:ascii="仿宋_GB2312" w:hAnsi="仿宋_GB2312" w:eastAsia="仿宋_GB2312" w:cs="仿宋_GB2312"/>
          <w:b/>
          <w:bCs/>
          <w:strike w:val="0"/>
          <w:kern w:val="0"/>
          <w:sz w:val="32"/>
          <w:szCs w:val="32"/>
          <w:u w:val="none"/>
          <w:shd w:val="clear" w:color="auto" w:fill="auto"/>
          <w:lang w:val="en-US" w:eastAsia="zh-CN"/>
        </w:rPr>
        <w:t>成绩单</w:t>
      </w:r>
      <w:r>
        <w:rPr>
          <w:rFonts w:hint="eastAsia" w:eastAsia="仿宋_GB2312"/>
          <w:b/>
          <w:bCs/>
          <w:color w:val="auto"/>
          <w:kern w:val="0"/>
          <w:sz w:val="32"/>
          <w:szCs w:val="32"/>
          <w:u w:val="none"/>
          <w:shd w:val="clear" w:color="auto" w:fill="auto"/>
          <w:lang w:eastAsia="zh-CN"/>
        </w:rPr>
        <w:t>及所在学校相关证明等材料，经招聘主管部门结合岗位招聘条件审核是否符合岗位要求。</w:t>
      </w:r>
    </w:p>
    <w:p w14:paraId="3986F6CE">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textAlignment w:val="auto"/>
        <w:rPr>
          <w:rFonts w:ascii="Times New Roman" w:hAnsi="Times New Roman" w:eastAsia="仿宋_GB2312" w:cs="Times New Roman"/>
          <w:b/>
          <w:bCs/>
          <w:sz w:val="32"/>
          <w:szCs w:val="32"/>
          <w:shd w:val="clear" w:color="auto" w:fill="auto"/>
        </w:rPr>
      </w:pPr>
      <w:r>
        <w:rPr>
          <w:rFonts w:ascii="Times New Roman" w:hAnsi="Times New Roman" w:eastAsia="楷体_GB2312" w:cs="Times New Roman"/>
          <w:b/>
          <w:bCs/>
          <w:sz w:val="32"/>
          <w:szCs w:val="32"/>
          <w:shd w:val="clear" w:color="auto" w:fill="auto"/>
        </w:rPr>
        <w:t>（十</w:t>
      </w:r>
      <w:r>
        <w:rPr>
          <w:rFonts w:hint="eastAsia" w:ascii="Times New Roman" w:hAnsi="Times New Roman" w:eastAsia="楷体_GB2312" w:cs="Times New Roman"/>
          <w:b/>
          <w:bCs/>
          <w:sz w:val="32"/>
          <w:szCs w:val="32"/>
          <w:shd w:val="clear" w:color="auto" w:fill="auto"/>
          <w:lang w:eastAsia="zh-CN"/>
        </w:rPr>
        <w:t>四</w:t>
      </w:r>
      <w:r>
        <w:rPr>
          <w:rFonts w:ascii="Times New Roman" w:hAnsi="Times New Roman" w:eastAsia="楷体_GB2312" w:cs="Times New Roman"/>
          <w:b/>
          <w:bCs/>
          <w:sz w:val="32"/>
          <w:szCs w:val="32"/>
          <w:shd w:val="clear" w:color="auto" w:fill="auto"/>
        </w:rPr>
        <w:t>）公告中相关时间节点如何界定？</w:t>
      </w:r>
    </w:p>
    <w:p w14:paraId="61E81945">
      <w:pPr>
        <w:keepNext w:val="0"/>
        <w:keepLines w:val="0"/>
        <w:pageBreakBefore w:val="0"/>
        <w:tabs>
          <w:tab w:val="left" w:pos="3543"/>
        </w:tabs>
        <w:kinsoku/>
        <w:wordWrap/>
        <w:overflowPunct/>
        <w:topLinePunct w:val="0"/>
        <w:autoSpaceDE/>
        <w:autoSpaceDN/>
        <w:bidi w:val="0"/>
        <w:adjustRightInd/>
        <w:spacing w:before="0" w:beforeLines="0" w:beforeAutospacing="0" w:after="0" w:afterLines="0" w:afterAutospacing="0" w:line="550" w:lineRule="exact"/>
        <w:ind w:firstLine="643" w:firstLineChars="200"/>
        <w:textAlignment w:val="auto"/>
        <w:rPr>
          <w:rFonts w:ascii="Times New Roman" w:hAnsi="Times New Roman" w:eastAsia="仿宋_GB2312" w:cs="Times New Roman"/>
          <w:sz w:val="32"/>
          <w:szCs w:val="32"/>
          <w:shd w:val="clear" w:color="auto" w:fill="auto"/>
        </w:rPr>
      </w:pPr>
      <w:r>
        <w:rPr>
          <w:rFonts w:ascii="Times New Roman" w:hAnsi="Times New Roman" w:eastAsia="仿宋_GB2312" w:cs="Times New Roman"/>
          <w:b/>
          <w:bCs/>
          <w:sz w:val="32"/>
          <w:szCs w:val="32"/>
          <w:shd w:val="clear" w:color="auto" w:fill="auto"/>
        </w:rPr>
        <w:t>答：</w:t>
      </w:r>
      <w:r>
        <w:rPr>
          <w:rFonts w:ascii="Times New Roman" w:hAnsi="Times New Roman" w:eastAsia="仿宋_GB2312" w:cs="Times New Roman"/>
          <w:sz w:val="32"/>
          <w:szCs w:val="32"/>
          <w:shd w:val="clear" w:color="auto" w:fill="auto"/>
        </w:rPr>
        <w:t>公告及本指南表述中的“公告发布之日前”“公告发布之日后”“公告发布之日”时间为</w:t>
      </w:r>
      <w:r>
        <w:rPr>
          <w:rFonts w:hint="eastAsia" w:ascii="Times New Roman" w:hAnsi="Times New Roman" w:eastAsia="仿宋_GB2312" w:cs="Times New Roman"/>
          <w:sz w:val="32"/>
          <w:szCs w:val="32"/>
          <w:shd w:val="clear" w:color="auto" w:fill="auto"/>
          <w:lang w:eastAsia="zh-CN"/>
        </w:rPr>
        <w:t>《</w:t>
      </w:r>
      <w:r>
        <w:rPr>
          <w:rFonts w:ascii="Times New Roman" w:hAnsi="Times New Roman" w:eastAsia="仿宋_GB2312" w:cs="Times New Roman"/>
          <w:sz w:val="32"/>
          <w:szCs w:val="32"/>
          <w:shd w:val="clear" w:color="auto" w:fill="auto"/>
        </w:rPr>
        <w:t>宁夏回族自治区</w:t>
      </w:r>
      <w:r>
        <w:rPr>
          <w:rFonts w:hint="eastAsia" w:ascii="Times New Roman" w:hAnsi="Times New Roman" w:eastAsia="仿宋_GB2312" w:cs="Times New Roman"/>
          <w:sz w:val="32"/>
          <w:szCs w:val="32"/>
          <w:shd w:val="clear" w:color="auto" w:fill="auto"/>
          <w:lang w:eastAsia="zh-CN"/>
        </w:rPr>
        <w:t>202</w:t>
      </w:r>
      <w:r>
        <w:rPr>
          <w:rFonts w:hint="eastAsia" w:eastAsia="仿宋_GB2312" w:cs="Times New Roman"/>
          <w:sz w:val="32"/>
          <w:szCs w:val="32"/>
          <w:shd w:val="clear" w:color="auto" w:fill="auto"/>
          <w:lang w:val="en-US" w:eastAsia="zh-CN"/>
        </w:rPr>
        <w:t>6</w:t>
      </w:r>
      <w:r>
        <w:rPr>
          <w:rFonts w:ascii="Times New Roman" w:hAnsi="Times New Roman" w:eastAsia="仿宋_GB2312" w:cs="Times New Roman"/>
          <w:sz w:val="32"/>
          <w:szCs w:val="32"/>
          <w:shd w:val="clear" w:color="auto" w:fill="auto"/>
        </w:rPr>
        <w:t>年事业单位公开招聘工作人员公告</w:t>
      </w:r>
      <w:r>
        <w:rPr>
          <w:rFonts w:hint="eastAsia" w:ascii="Times New Roman" w:hAnsi="Times New Roman" w:eastAsia="仿宋_GB2312" w:cs="Times New Roman"/>
          <w:sz w:val="32"/>
          <w:szCs w:val="32"/>
          <w:shd w:val="clear" w:color="auto" w:fill="auto"/>
          <w:lang w:eastAsia="zh-CN"/>
        </w:rPr>
        <w:t>》</w:t>
      </w:r>
      <w:r>
        <w:rPr>
          <w:rFonts w:ascii="Times New Roman" w:hAnsi="Times New Roman" w:eastAsia="仿宋_GB2312" w:cs="Times New Roman"/>
          <w:sz w:val="32"/>
          <w:szCs w:val="32"/>
          <w:shd w:val="clear" w:color="auto" w:fill="auto"/>
        </w:rPr>
        <w:t>正式发布当天的日期，含当日。</w:t>
      </w:r>
    </w:p>
    <w:p w14:paraId="0C542B54">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ascii="Times New Roman" w:hAnsi="Times New Roman" w:eastAsia="仿宋_GB2312" w:cs="Times New Roman"/>
          <w:sz w:val="32"/>
          <w:szCs w:val="32"/>
          <w:shd w:val="clear" w:color="auto" w:fill="auto"/>
        </w:rPr>
      </w:pPr>
      <w:r>
        <w:rPr>
          <w:rFonts w:ascii="Times New Roman" w:hAnsi="Times New Roman" w:eastAsia="仿宋_GB2312" w:cs="Times New Roman"/>
          <w:sz w:val="32"/>
          <w:szCs w:val="32"/>
          <w:shd w:val="clear" w:color="auto" w:fill="auto"/>
        </w:rPr>
        <w:t>如“年龄3</w:t>
      </w:r>
      <w:r>
        <w:rPr>
          <w:rFonts w:hint="eastAsia" w:ascii="Times New Roman" w:hAnsi="Times New Roman" w:eastAsia="仿宋_GB2312" w:cs="Times New Roman"/>
          <w:sz w:val="32"/>
          <w:szCs w:val="32"/>
          <w:shd w:val="clear" w:color="auto" w:fill="auto"/>
          <w:lang w:val="en-US" w:eastAsia="zh-CN"/>
        </w:rPr>
        <w:t>8</w:t>
      </w:r>
      <w:r>
        <w:rPr>
          <w:rFonts w:ascii="Times New Roman" w:hAnsi="Times New Roman" w:eastAsia="仿宋_GB2312" w:cs="Times New Roman"/>
          <w:sz w:val="32"/>
          <w:szCs w:val="32"/>
          <w:shd w:val="clear" w:color="auto" w:fill="auto"/>
        </w:rPr>
        <w:t>周岁以下(198</w:t>
      </w:r>
      <w:r>
        <w:rPr>
          <w:rFonts w:hint="eastAsia" w:ascii="Times New Roman" w:hAnsi="Times New Roman" w:eastAsia="仿宋_GB2312" w:cs="Times New Roman"/>
          <w:sz w:val="32"/>
          <w:szCs w:val="32"/>
          <w:shd w:val="clear" w:color="auto" w:fill="auto"/>
          <w:lang w:val="en-US" w:eastAsia="zh-CN"/>
        </w:rPr>
        <w:t>7</w:t>
      </w:r>
      <w:r>
        <w:rPr>
          <w:rFonts w:ascii="Times New Roman" w:hAnsi="Times New Roman" w:eastAsia="仿宋_GB2312" w:cs="Times New Roman"/>
          <w:sz w:val="32"/>
          <w:szCs w:val="32"/>
          <w:shd w:val="clear" w:color="auto" w:fill="auto"/>
        </w:rPr>
        <w:t>年</w:t>
      </w:r>
      <w:r>
        <w:rPr>
          <w:rFonts w:hint="eastAsia" w:ascii="Times New Roman" w:hAnsi="Times New Roman" w:eastAsia="仿宋_GB2312" w:cs="Times New Roman"/>
          <w:sz w:val="32"/>
          <w:szCs w:val="32"/>
          <w:shd w:val="clear" w:color="auto" w:fill="auto"/>
          <w:lang w:val="en-US" w:eastAsia="zh-CN"/>
        </w:rPr>
        <w:t>1</w:t>
      </w:r>
      <w:r>
        <w:rPr>
          <w:rFonts w:ascii="Times New Roman" w:hAnsi="Times New Roman" w:eastAsia="仿宋_GB2312" w:cs="Times New Roman"/>
          <w:sz w:val="32"/>
          <w:szCs w:val="32"/>
          <w:shd w:val="clear" w:color="auto" w:fill="auto"/>
        </w:rPr>
        <w:t>月</w:t>
      </w:r>
      <w:r>
        <w:rPr>
          <w:rFonts w:hint="eastAsia" w:ascii="Times New Roman" w:hAnsi="Times New Roman" w:eastAsia="仿宋_GB2312" w:cs="Times New Roman"/>
          <w:sz w:val="32"/>
          <w:szCs w:val="32"/>
          <w:shd w:val="clear" w:color="auto" w:fill="auto"/>
          <w:lang w:val="en-US" w:eastAsia="zh-CN"/>
        </w:rPr>
        <w:t>21</w:t>
      </w:r>
      <w:r>
        <w:rPr>
          <w:rFonts w:ascii="Times New Roman" w:hAnsi="Times New Roman" w:eastAsia="仿宋_GB2312" w:cs="Times New Roman"/>
          <w:sz w:val="32"/>
          <w:szCs w:val="32"/>
          <w:shd w:val="clear" w:color="auto" w:fill="auto"/>
        </w:rPr>
        <w:t>日以后出生)”、“</w:t>
      </w:r>
      <w:r>
        <w:rPr>
          <w:rFonts w:hint="eastAsia" w:ascii="Times New Roman" w:hAnsi="Times New Roman" w:eastAsia="仿宋_GB2312" w:cs="Times New Roman"/>
          <w:sz w:val="32"/>
          <w:szCs w:val="32"/>
          <w:shd w:val="clear" w:color="auto" w:fill="auto"/>
          <w:lang w:eastAsia="zh-CN" w:bidi="ar"/>
        </w:rPr>
        <w:t>202</w:t>
      </w:r>
      <w:r>
        <w:rPr>
          <w:rFonts w:hint="eastAsia" w:ascii="Times New Roman" w:hAnsi="Times New Roman" w:eastAsia="仿宋_GB2312" w:cs="Times New Roman"/>
          <w:sz w:val="32"/>
          <w:szCs w:val="32"/>
          <w:shd w:val="clear" w:color="auto" w:fill="auto"/>
          <w:lang w:val="en-US" w:eastAsia="zh-CN" w:bidi="ar"/>
        </w:rPr>
        <w:t>6</w:t>
      </w:r>
      <w:r>
        <w:rPr>
          <w:rFonts w:ascii="Times New Roman" w:hAnsi="Times New Roman" w:eastAsia="仿宋_GB2312" w:cs="Times New Roman"/>
          <w:sz w:val="32"/>
          <w:szCs w:val="32"/>
          <w:shd w:val="clear" w:color="auto" w:fill="auto"/>
          <w:lang w:bidi="ar"/>
        </w:rPr>
        <w:t>年应届毕业生提供岗位要求的学历及学位证书时间截止时间为</w:t>
      </w:r>
      <w:r>
        <w:rPr>
          <w:rFonts w:hint="eastAsia" w:ascii="Times New Roman" w:hAnsi="Times New Roman" w:eastAsia="仿宋_GB2312" w:cs="Times New Roman"/>
          <w:sz w:val="32"/>
          <w:szCs w:val="32"/>
          <w:shd w:val="clear" w:color="auto" w:fill="auto"/>
          <w:lang w:eastAsia="zh-CN" w:bidi="ar"/>
        </w:rPr>
        <w:t>202</w:t>
      </w:r>
      <w:r>
        <w:rPr>
          <w:rFonts w:hint="eastAsia" w:ascii="Times New Roman" w:hAnsi="Times New Roman" w:eastAsia="仿宋_GB2312" w:cs="Times New Roman"/>
          <w:sz w:val="32"/>
          <w:szCs w:val="32"/>
          <w:shd w:val="clear" w:color="auto" w:fill="auto"/>
          <w:lang w:val="en-US" w:eastAsia="zh-CN" w:bidi="ar"/>
        </w:rPr>
        <w:t>6</w:t>
      </w:r>
      <w:r>
        <w:rPr>
          <w:rFonts w:ascii="Times New Roman" w:hAnsi="Times New Roman" w:eastAsia="仿宋_GB2312" w:cs="Times New Roman"/>
          <w:sz w:val="32"/>
          <w:szCs w:val="32"/>
          <w:shd w:val="clear" w:color="auto" w:fill="auto"/>
          <w:lang w:bidi="ar"/>
        </w:rPr>
        <w:t>年7月</w:t>
      </w:r>
      <w:r>
        <w:rPr>
          <w:rFonts w:ascii="Times New Roman" w:hAnsi="Times New Roman" w:cs="Times New Roman"/>
          <w:sz w:val="32"/>
          <w:szCs w:val="32"/>
          <w:shd w:val="clear" w:color="auto" w:fill="auto"/>
          <w:lang w:bidi="ar"/>
        </w:rPr>
        <w:t>31</w:t>
      </w:r>
      <w:r>
        <w:rPr>
          <w:rFonts w:ascii="Times New Roman" w:hAnsi="Times New Roman" w:eastAsia="仿宋_GB2312" w:cs="Times New Roman"/>
          <w:sz w:val="32"/>
          <w:szCs w:val="32"/>
          <w:shd w:val="clear" w:color="auto" w:fill="auto"/>
          <w:lang w:bidi="ar"/>
        </w:rPr>
        <w:t>日”</w:t>
      </w:r>
      <w:r>
        <w:rPr>
          <w:rFonts w:ascii="Times New Roman" w:hAnsi="Times New Roman" w:eastAsia="仿宋_GB2312" w:cs="Times New Roman"/>
          <w:sz w:val="32"/>
          <w:szCs w:val="32"/>
          <w:shd w:val="clear" w:color="auto" w:fill="auto"/>
        </w:rPr>
        <w:t>中的日期，含当日。</w:t>
      </w:r>
    </w:p>
    <w:p w14:paraId="14CD82DE">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left="624"/>
        <w:textAlignment w:val="auto"/>
        <w:rPr>
          <w:rFonts w:ascii="Times New Roman" w:hAnsi="Times New Roman" w:eastAsia="楷体_GB2312" w:cs="Times New Roman"/>
          <w:b/>
          <w:bCs/>
          <w:sz w:val="32"/>
          <w:szCs w:val="32"/>
          <w:shd w:val="clear" w:color="auto" w:fill="auto"/>
        </w:rPr>
      </w:pPr>
      <w:r>
        <w:rPr>
          <w:rFonts w:ascii="Times New Roman" w:hAnsi="Times New Roman" w:eastAsia="楷体_GB2312" w:cs="Times New Roman"/>
          <w:b/>
          <w:bCs/>
          <w:sz w:val="32"/>
          <w:szCs w:val="32"/>
          <w:shd w:val="clear" w:color="auto" w:fill="auto"/>
        </w:rPr>
        <w:t>（十</w:t>
      </w:r>
      <w:r>
        <w:rPr>
          <w:rFonts w:hint="eastAsia" w:ascii="Times New Roman" w:hAnsi="Times New Roman" w:eastAsia="楷体_GB2312" w:cs="Times New Roman"/>
          <w:b/>
          <w:bCs/>
          <w:sz w:val="32"/>
          <w:szCs w:val="32"/>
          <w:shd w:val="clear" w:color="auto" w:fill="auto"/>
          <w:lang w:eastAsia="zh-CN"/>
        </w:rPr>
        <w:t>五</w:t>
      </w:r>
      <w:r>
        <w:rPr>
          <w:rFonts w:ascii="Times New Roman" w:hAnsi="Times New Roman" w:eastAsia="楷体_GB2312" w:cs="Times New Roman"/>
          <w:b/>
          <w:bCs/>
          <w:sz w:val="32"/>
          <w:szCs w:val="32"/>
          <w:shd w:val="clear" w:color="auto" w:fill="auto"/>
        </w:rPr>
        <w:t>）事业单位公开招聘回避制度是如何规定的？</w:t>
      </w:r>
    </w:p>
    <w:p w14:paraId="2BD37C5C">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left="4" w:firstLine="643" w:firstLineChars="200"/>
        <w:jc w:val="both"/>
        <w:textAlignment w:val="auto"/>
        <w:rPr>
          <w:rFonts w:ascii="Times New Roman" w:hAnsi="Times New Roman" w:eastAsia="仿宋_GB2312" w:cs="Times New Roman"/>
          <w:sz w:val="32"/>
          <w:szCs w:val="32"/>
          <w:shd w:val="clear" w:color="auto" w:fill="auto"/>
        </w:rPr>
      </w:pPr>
      <w:r>
        <w:rPr>
          <w:rFonts w:ascii="Times New Roman" w:hAnsi="Times New Roman" w:eastAsia="仿宋_GB2312" w:cs="Times New Roman"/>
          <w:b/>
          <w:bCs/>
          <w:sz w:val="32"/>
          <w:szCs w:val="32"/>
          <w:shd w:val="clear" w:color="auto" w:fill="auto"/>
        </w:rPr>
        <w:t>答：</w:t>
      </w:r>
      <w:r>
        <w:rPr>
          <w:rFonts w:ascii="Times New Roman" w:hAnsi="Times New Roman" w:eastAsia="仿宋_GB2312" w:cs="Times New Roman"/>
          <w:sz w:val="32"/>
          <w:szCs w:val="32"/>
          <w:shd w:val="clear" w:color="auto" w:fill="auto"/>
        </w:rPr>
        <w:t>《事业单位公开招聘人员暂行规定》第二十七条规定：“事业单位公开招聘人员实行回避制度。凡与聘用单位负责人员有夫妻关系、直系血亲关系、三代以内旁系血亲或者近姻亲关系的应聘</w:t>
      </w:r>
      <w:r>
        <w:rPr>
          <w:rFonts w:hint="eastAsia" w:ascii="Times New Roman" w:hAnsi="Times New Roman" w:eastAsia="仿宋_GB2312" w:cs="Times New Roman"/>
          <w:sz w:val="32"/>
          <w:szCs w:val="32"/>
          <w:shd w:val="clear" w:color="auto" w:fill="auto"/>
          <w:lang w:eastAsia="zh-CN"/>
        </w:rPr>
        <w:t>者</w:t>
      </w:r>
      <w:r>
        <w:rPr>
          <w:rFonts w:ascii="Times New Roman" w:hAnsi="Times New Roman" w:eastAsia="仿宋_GB2312" w:cs="Times New Roman"/>
          <w:sz w:val="32"/>
          <w:szCs w:val="32"/>
          <w:shd w:val="clear" w:color="auto" w:fill="auto"/>
        </w:rPr>
        <w:t>，不得应聘该单位负责人员的秘书或者人事、</w:t>
      </w:r>
      <w:r>
        <w:rPr>
          <w:rFonts w:hint="eastAsia" w:ascii="Times New Roman" w:hAnsi="Times New Roman" w:eastAsia="仿宋_GB2312" w:cs="Times New Roman"/>
          <w:sz w:val="32"/>
          <w:szCs w:val="32"/>
          <w:shd w:val="clear" w:color="auto" w:fill="auto"/>
        </w:rPr>
        <w:t>财务、纪律检查岗位，</w:t>
      </w:r>
      <w:r>
        <w:rPr>
          <w:rFonts w:ascii="Times New Roman" w:hAnsi="Times New Roman" w:eastAsia="仿宋_GB2312" w:cs="Times New Roman"/>
          <w:sz w:val="32"/>
          <w:szCs w:val="32"/>
          <w:shd w:val="clear" w:color="auto" w:fill="auto"/>
        </w:rPr>
        <w:t>以及有直接上下级领导关系的岗位。聘用单位负责人员和招聘工作人员在办理人员聘用事项时，涉及与本人有上述亲属关系或者其他可能影响招聘公正的，也应当回避”。同时，按照《事业单位人事管理回避规定》进行岗位</w:t>
      </w:r>
      <w:r>
        <w:rPr>
          <w:rFonts w:ascii="Times New Roman" w:hAnsi="Times New Roman" w:eastAsia="仿宋_GB2312" w:cs="Times New Roman"/>
          <w:sz w:val="32"/>
          <w:szCs w:val="32"/>
          <w:u w:val="none"/>
          <w:shd w:val="clear" w:color="auto" w:fill="auto"/>
        </w:rPr>
        <w:t>回避</w:t>
      </w:r>
      <w:r>
        <w:rPr>
          <w:rFonts w:ascii="Times New Roman" w:hAnsi="Times New Roman" w:eastAsia="仿宋_GB2312" w:cs="Times New Roman"/>
          <w:sz w:val="32"/>
          <w:szCs w:val="32"/>
          <w:shd w:val="clear" w:color="auto" w:fill="auto"/>
        </w:rPr>
        <w:t>及履职回避。</w:t>
      </w:r>
    </w:p>
    <w:p w14:paraId="1D29EF0B">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left="4" w:firstLine="640" w:firstLineChars="200"/>
        <w:jc w:val="both"/>
        <w:textAlignment w:val="auto"/>
        <w:rPr>
          <w:rFonts w:hint="eastAsia" w:ascii="Times New Roman" w:hAnsi="Times New Roman" w:eastAsia="仿宋_GB2312" w:cs="Times New Roman"/>
          <w:sz w:val="32"/>
          <w:szCs w:val="32"/>
          <w:shd w:val="clear" w:color="auto" w:fill="auto"/>
          <w:lang w:val="en-US" w:eastAsia="zh-CN"/>
        </w:rPr>
      </w:pPr>
      <w:r>
        <w:rPr>
          <w:rFonts w:hint="eastAsia" w:ascii="Times New Roman" w:hAnsi="Times New Roman" w:eastAsia="仿宋_GB2312" w:cs="Times New Roman"/>
          <w:sz w:val="32"/>
          <w:szCs w:val="32"/>
          <w:shd w:val="clear" w:color="auto" w:fill="auto"/>
          <w:lang w:val="en-US" w:eastAsia="zh-CN"/>
        </w:rPr>
        <w:t>应聘者与招聘单位工作人员有亲属关系的，应</w:t>
      </w:r>
      <w:r>
        <w:rPr>
          <w:rFonts w:hint="eastAsia" w:ascii="Times New Roman" w:hAnsi="Times New Roman" w:eastAsia="仿宋_GB2312" w:cs="Times New Roman"/>
          <w:b/>
          <w:bCs/>
          <w:sz w:val="32"/>
          <w:szCs w:val="32"/>
          <w:shd w:val="clear" w:color="auto" w:fill="auto"/>
          <w:lang w:val="en-US" w:eastAsia="zh-CN"/>
        </w:rPr>
        <w:t>主动报告</w:t>
      </w:r>
      <w:r>
        <w:rPr>
          <w:rFonts w:hint="eastAsia" w:ascii="Times New Roman" w:hAnsi="Times New Roman" w:eastAsia="仿宋_GB2312" w:cs="Times New Roman"/>
          <w:sz w:val="32"/>
          <w:szCs w:val="32"/>
          <w:shd w:val="clear" w:color="auto" w:fill="auto"/>
          <w:lang w:val="en-US" w:eastAsia="zh-CN"/>
        </w:rPr>
        <w:t>招聘单位的区直主管部门或市、县（区）人力资源社会保障局。</w:t>
      </w:r>
    </w:p>
    <w:p w14:paraId="6B5FE46C">
      <w:pPr>
        <w:pStyle w:val="15"/>
        <w:keepNext w:val="0"/>
        <w:keepLines w:val="0"/>
        <w:pageBreakBefore w:val="0"/>
        <w:kinsoku/>
        <w:wordWrap/>
        <w:overflowPunct/>
        <w:topLinePunct w:val="0"/>
        <w:autoSpaceDE/>
        <w:autoSpaceDN/>
        <w:bidi w:val="0"/>
        <w:adjustRightInd/>
        <w:spacing w:before="0" w:beforeAutospacing="0" w:after="0" w:afterAutospacing="0" w:line="550" w:lineRule="exact"/>
        <w:textAlignment w:val="auto"/>
        <w:rPr>
          <w:rFonts w:ascii="Times New Roman" w:hAnsi="Times New Roman" w:eastAsia="黑体" w:cs="Times New Roman"/>
          <w:sz w:val="32"/>
          <w:shd w:val="clear" w:color="auto" w:fill="auto"/>
        </w:rPr>
      </w:pPr>
      <w:r>
        <w:rPr>
          <w:rFonts w:ascii="Times New Roman" w:hAnsi="Times New Roman" w:eastAsia="黑体" w:cs="Times New Roman"/>
          <w:sz w:val="32"/>
          <w:shd w:val="clear" w:color="auto" w:fill="auto"/>
        </w:rPr>
        <w:t xml:space="preserve">    二、关于报名</w:t>
      </w:r>
    </w:p>
    <w:p w14:paraId="325BFA9C">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ascii="Times New Roman" w:hAnsi="Times New Roman" w:eastAsia="楷体_GB2312" w:cs="Times New Roman"/>
          <w:b/>
          <w:bCs/>
          <w:color w:val="000000" w:themeColor="text1"/>
          <w:kern w:val="2"/>
          <w:sz w:val="32"/>
          <w:shd w:val="clear" w:color="auto" w:fill="auto"/>
        </w:rPr>
      </w:pPr>
      <w:r>
        <w:rPr>
          <w:rFonts w:ascii="Times New Roman" w:hAnsi="Times New Roman" w:eastAsia="楷体_GB2312" w:cs="Times New Roman"/>
          <w:b/>
          <w:bCs/>
          <w:color w:val="000000" w:themeColor="text1"/>
          <w:kern w:val="2"/>
          <w:sz w:val="32"/>
          <w:shd w:val="clear" w:color="auto" w:fill="auto"/>
        </w:rPr>
        <w:t>（</w:t>
      </w:r>
      <w:r>
        <w:rPr>
          <w:rFonts w:hint="eastAsia" w:ascii="Times New Roman" w:hAnsi="Times New Roman" w:eastAsia="楷体_GB2312" w:cs="Times New Roman"/>
          <w:b/>
          <w:bCs/>
          <w:color w:val="000000" w:themeColor="text1"/>
          <w:kern w:val="2"/>
          <w:sz w:val="32"/>
          <w:shd w:val="clear" w:color="auto" w:fill="auto"/>
          <w:lang w:val="en-US" w:eastAsia="zh-CN"/>
        </w:rPr>
        <w:t>十六</w:t>
      </w:r>
      <w:r>
        <w:rPr>
          <w:rFonts w:ascii="Times New Roman" w:hAnsi="Times New Roman" w:eastAsia="楷体_GB2312" w:cs="Times New Roman"/>
          <w:b/>
          <w:bCs/>
          <w:color w:val="000000" w:themeColor="text1"/>
          <w:kern w:val="2"/>
          <w:sz w:val="32"/>
          <w:shd w:val="clear" w:color="auto" w:fill="auto"/>
        </w:rPr>
        <w:t>）应聘</w:t>
      </w:r>
      <w:r>
        <w:rPr>
          <w:rFonts w:hint="eastAsia" w:ascii="Times New Roman" w:hAnsi="Times New Roman" w:eastAsia="楷体_GB2312" w:cs="Times New Roman"/>
          <w:b/>
          <w:bCs/>
          <w:color w:val="000000" w:themeColor="text1"/>
          <w:kern w:val="2"/>
          <w:sz w:val="32"/>
          <w:shd w:val="clear" w:color="auto" w:fill="auto"/>
          <w:lang w:val="en-US" w:eastAsia="zh-CN"/>
        </w:rPr>
        <w:t>者</w:t>
      </w:r>
      <w:r>
        <w:rPr>
          <w:rFonts w:ascii="Times New Roman" w:hAnsi="Times New Roman" w:eastAsia="楷体_GB2312" w:cs="Times New Roman"/>
          <w:b/>
          <w:bCs/>
          <w:color w:val="000000" w:themeColor="text1"/>
          <w:kern w:val="2"/>
          <w:sz w:val="32"/>
          <w:shd w:val="clear" w:color="auto" w:fill="auto"/>
        </w:rPr>
        <w:t>如何报名？</w:t>
      </w:r>
    </w:p>
    <w:p w14:paraId="02E18D86">
      <w:pPr>
        <w:keepNext w:val="0"/>
        <w:keepLines w:val="0"/>
        <w:pageBreakBefore w:val="0"/>
        <w:tabs>
          <w:tab w:val="left" w:pos="2965"/>
        </w:tabs>
        <w:kinsoku/>
        <w:wordWrap/>
        <w:overflowPunct/>
        <w:topLinePunct w:val="0"/>
        <w:autoSpaceDE/>
        <w:autoSpaceDN/>
        <w:bidi w:val="0"/>
        <w:adjustRightInd/>
        <w:spacing w:before="0" w:beforeAutospacing="0" w:after="0" w:afterAutospacing="0" w:line="550" w:lineRule="exact"/>
        <w:ind w:firstLine="643" w:firstLineChars="200"/>
        <w:jc w:val="both"/>
        <w:textAlignment w:val="auto"/>
        <w:rPr>
          <w:rFonts w:ascii="Times New Roman" w:hAnsi="Times New Roman" w:eastAsia="仿宋_GB2312" w:cs="Times New Roman"/>
          <w:color w:val="C00000"/>
          <w:kern w:val="2"/>
          <w:sz w:val="32"/>
          <w:shd w:val="clear" w:color="auto" w:fill="auto"/>
        </w:rPr>
      </w:pPr>
      <w:r>
        <w:rPr>
          <w:rFonts w:ascii="Times New Roman" w:hAnsi="Times New Roman" w:eastAsia="仿宋_GB2312" w:cs="Times New Roman"/>
          <w:b/>
          <w:bCs/>
          <w:color w:val="000000" w:themeColor="text1"/>
          <w:kern w:val="2"/>
          <w:sz w:val="32"/>
          <w:shd w:val="clear" w:color="auto" w:fill="auto"/>
        </w:rPr>
        <w:t>答：</w:t>
      </w:r>
      <w:r>
        <w:rPr>
          <w:rFonts w:ascii="Times New Roman" w:hAnsi="Times New Roman" w:eastAsia="仿宋_GB2312" w:cs="Times New Roman"/>
          <w:color w:val="000000" w:themeColor="text1"/>
          <w:kern w:val="2"/>
          <w:sz w:val="32"/>
          <w:shd w:val="clear" w:color="auto" w:fill="auto"/>
        </w:rPr>
        <w:t>本次招聘采取网络报名，请应聘</w:t>
      </w:r>
      <w:r>
        <w:rPr>
          <w:rFonts w:hint="eastAsia" w:ascii="Times New Roman" w:hAnsi="Times New Roman" w:eastAsia="仿宋_GB2312" w:cs="Times New Roman"/>
          <w:color w:val="000000" w:themeColor="text1"/>
          <w:kern w:val="2"/>
          <w:sz w:val="32"/>
          <w:shd w:val="clear" w:color="auto" w:fill="auto"/>
          <w:lang w:val="en-US" w:eastAsia="zh-CN"/>
        </w:rPr>
        <w:t>者</w:t>
      </w:r>
      <w:r>
        <w:rPr>
          <w:rFonts w:ascii="Times New Roman" w:hAnsi="Times New Roman" w:eastAsia="仿宋_GB2312" w:cs="Times New Roman"/>
          <w:color w:val="000000" w:themeColor="text1"/>
          <w:kern w:val="2"/>
          <w:sz w:val="32"/>
          <w:shd w:val="clear" w:color="auto" w:fill="auto"/>
        </w:rPr>
        <w:t>认真阅读《公告》及附件，具体报名</w:t>
      </w:r>
      <w:r>
        <w:rPr>
          <w:rFonts w:hint="eastAsia" w:ascii="Times New Roman" w:hAnsi="Times New Roman" w:eastAsia="仿宋_GB2312" w:cs="Times New Roman"/>
          <w:color w:val="000000" w:themeColor="text1"/>
          <w:kern w:val="2"/>
          <w:sz w:val="32"/>
          <w:u w:val="none"/>
          <w:shd w:val="clear" w:color="auto" w:fill="auto"/>
          <w:lang w:val="en-US" w:eastAsia="zh-CN"/>
        </w:rPr>
        <w:t>流程</w:t>
      </w:r>
      <w:r>
        <w:rPr>
          <w:rFonts w:ascii="Times New Roman" w:hAnsi="Times New Roman" w:eastAsia="仿宋_GB2312" w:cs="Times New Roman"/>
          <w:color w:val="000000" w:themeColor="text1"/>
          <w:kern w:val="2"/>
          <w:sz w:val="32"/>
          <w:shd w:val="clear" w:color="auto" w:fill="auto"/>
        </w:rPr>
        <w:t>请参看《公告》附件</w:t>
      </w:r>
      <w:r>
        <w:rPr>
          <w:rFonts w:hint="eastAsia" w:ascii="Times New Roman" w:hAnsi="Times New Roman" w:eastAsia="仿宋_GB2312" w:cs="Times New Roman"/>
          <w:color w:val="000000" w:themeColor="text1"/>
          <w:kern w:val="2"/>
          <w:sz w:val="32"/>
          <w:shd w:val="clear" w:color="auto" w:fill="auto"/>
          <w:lang w:val="en-US" w:eastAsia="zh-CN"/>
        </w:rPr>
        <w:t>5</w:t>
      </w:r>
      <w:r>
        <w:rPr>
          <w:rFonts w:ascii="Times New Roman" w:hAnsi="Times New Roman" w:eastAsia="仿宋_GB2312" w:cs="Times New Roman"/>
          <w:color w:val="000000" w:themeColor="text1"/>
          <w:kern w:val="2"/>
          <w:sz w:val="32"/>
          <w:shd w:val="clear" w:color="auto" w:fill="auto"/>
        </w:rPr>
        <w:t>《宁夏回族自治区</w:t>
      </w:r>
      <w:r>
        <w:rPr>
          <w:rFonts w:hint="eastAsia" w:ascii="Times New Roman" w:hAnsi="Times New Roman" w:eastAsia="仿宋_GB2312" w:cs="Times New Roman"/>
          <w:color w:val="000000" w:themeColor="text1"/>
          <w:kern w:val="2"/>
          <w:sz w:val="32"/>
          <w:shd w:val="clear" w:color="auto" w:fill="auto"/>
          <w:lang w:eastAsia="zh-CN"/>
        </w:rPr>
        <w:t>202</w:t>
      </w:r>
      <w:r>
        <w:rPr>
          <w:rFonts w:hint="eastAsia" w:ascii="Times New Roman" w:hAnsi="Times New Roman" w:eastAsia="仿宋_GB2312" w:cs="Times New Roman"/>
          <w:color w:val="000000" w:themeColor="text1"/>
          <w:kern w:val="2"/>
          <w:sz w:val="32"/>
          <w:shd w:val="clear" w:color="auto" w:fill="auto"/>
          <w:lang w:val="en-US" w:eastAsia="zh-CN"/>
        </w:rPr>
        <w:t>6</w:t>
      </w:r>
      <w:r>
        <w:rPr>
          <w:rFonts w:ascii="Times New Roman" w:hAnsi="Times New Roman" w:eastAsia="仿宋_GB2312" w:cs="Times New Roman"/>
          <w:color w:val="000000" w:themeColor="text1"/>
          <w:kern w:val="2"/>
          <w:sz w:val="32"/>
          <w:shd w:val="clear" w:color="auto" w:fill="auto"/>
        </w:rPr>
        <w:t>年事业单位公开招聘</w:t>
      </w:r>
      <w:r>
        <w:rPr>
          <w:rFonts w:hint="eastAsia" w:ascii="Times New Roman" w:hAnsi="Times New Roman" w:eastAsia="仿宋_GB2312" w:cs="Times New Roman"/>
          <w:color w:val="000000" w:themeColor="text1"/>
          <w:kern w:val="2"/>
          <w:sz w:val="32"/>
          <w:shd w:val="clear" w:color="auto" w:fill="auto"/>
          <w:lang w:eastAsia="zh-CN"/>
        </w:rPr>
        <w:t>工作人员</w:t>
      </w:r>
      <w:r>
        <w:rPr>
          <w:rFonts w:ascii="Times New Roman" w:hAnsi="Times New Roman" w:eastAsia="仿宋_GB2312" w:cs="Times New Roman"/>
          <w:color w:val="000000" w:themeColor="text1"/>
          <w:kern w:val="2"/>
          <w:sz w:val="32"/>
          <w:shd w:val="clear" w:color="auto" w:fill="auto"/>
        </w:rPr>
        <w:t>网上报名操作</w:t>
      </w:r>
      <w:r>
        <w:rPr>
          <w:rFonts w:hint="eastAsia" w:eastAsia="仿宋_GB2312" w:cs="Times New Roman"/>
          <w:color w:val="000000" w:themeColor="text1"/>
          <w:kern w:val="2"/>
          <w:sz w:val="32"/>
          <w:shd w:val="clear" w:color="auto" w:fill="auto"/>
          <w:lang w:eastAsia="zh-CN"/>
        </w:rPr>
        <w:t>说明</w:t>
      </w:r>
      <w:r>
        <w:rPr>
          <w:rFonts w:ascii="Times New Roman" w:hAnsi="Times New Roman" w:eastAsia="仿宋_GB2312" w:cs="Times New Roman"/>
          <w:color w:val="000000" w:themeColor="text1"/>
          <w:kern w:val="2"/>
          <w:sz w:val="32"/>
          <w:shd w:val="clear" w:color="auto" w:fill="auto"/>
        </w:rPr>
        <w:t>》。</w:t>
      </w:r>
    </w:p>
    <w:p w14:paraId="7931FD55">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ascii="Times New Roman" w:hAnsi="Times New Roman" w:eastAsia="楷体_GB2312" w:cs="Times New Roman"/>
          <w:b/>
          <w:bCs/>
          <w:color w:val="000000" w:themeColor="text1"/>
          <w:kern w:val="2"/>
          <w:sz w:val="32"/>
          <w:shd w:val="clear" w:color="auto" w:fill="auto"/>
        </w:rPr>
      </w:pPr>
      <w:r>
        <w:rPr>
          <w:rFonts w:ascii="Times New Roman" w:hAnsi="Times New Roman" w:eastAsia="楷体_GB2312" w:cs="Times New Roman"/>
          <w:b/>
          <w:bCs/>
          <w:color w:val="000000" w:themeColor="text1"/>
          <w:kern w:val="2"/>
          <w:sz w:val="32"/>
          <w:shd w:val="clear" w:color="auto" w:fill="auto"/>
        </w:rPr>
        <w:t>（</w:t>
      </w:r>
      <w:r>
        <w:rPr>
          <w:rFonts w:hint="eastAsia" w:ascii="Times New Roman" w:hAnsi="Times New Roman" w:eastAsia="楷体_GB2312" w:cs="Times New Roman"/>
          <w:b/>
          <w:bCs/>
          <w:color w:val="000000" w:themeColor="text1"/>
          <w:kern w:val="2"/>
          <w:sz w:val="32"/>
          <w:shd w:val="clear" w:color="auto" w:fill="auto"/>
          <w:lang w:val="en-US" w:eastAsia="zh-CN"/>
        </w:rPr>
        <w:t>十七</w:t>
      </w:r>
      <w:r>
        <w:rPr>
          <w:rFonts w:ascii="Times New Roman" w:hAnsi="Times New Roman" w:eastAsia="楷体_GB2312" w:cs="Times New Roman"/>
          <w:b/>
          <w:bCs/>
          <w:color w:val="000000" w:themeColor="text1"/>
          <w:kern w:val="2"/>
          <w:sz w:val="32"/>
          <w:shd w:val="clear" w:color="auto" w:fill="auto"/>
        </w:rPr>
        <w:t>）</w:t>
      </w:r>
      <w:r>
        <w:rPr>
          <w:rFonts w:hint="eastAsia" w:ascii="Times New Roman" w:hAnsi="Times New Roman" w:eastAsia="楷体_GB2312" w:cs="Times New Roman"/>
          <w:b/>
          <w:bCs/>
          <w:color w:val="000000" w:themeColor="text1"/>
          <w:kern w:val="2"/>
          <w:sz w:val="32"/>
          <w:shd w:val="clear" w:color="auto" w:fill="auto"/>
          <w:lang w:eastAsia="zh-CN"/>
        </w:rPr>
        <w:t>应聘者</w:t>
      </w:r>
      <w:r>
        <w:rPr>
          <w:rFonts w:ascii="Times New Roman" w:hAnsi="Times New Roman" w:eastAsia="楷体_GB2312" w:cs="Times New Roman"/>
          <w:b/>
          <w:bCs/>
          <w:color w:val="000000" w:themeColor="text1"/>
          <w:kern w:val="2"/>
          <w:sz w:val="32"/>
          <w:shd w:val="clear" w:color="auto" w:fill="auto"/>
        </w:rPr>
        <w:t>身份证号被盗用抢注如何处理？</w:t>
      </w:r>
    </w:p>
    <w:p w14:paraId="6EF76604">
      <w:pPr>
        <w:pStyle w:val="15"/>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hint="eastAsia" w:ascii="仿宋_GB2312" w:hAnsi="仿宋_GB2312" w:eastAsia="仿宋_GB2312" w:cs="仿宋_GB2312"/>
          <w:color w:val="000000" w:themeColor="text1"/>
          <w:shd w:val="clear" w:color="auto" w:fill="auto"/>
        </w:rPr>
      </w:pPr>
      <w:r>
        <w:rPr>
          <w:rFonts w:ascii="Times New Roman" w:hAnsi="Times New Roman" w:eastAsia="仿宋" w:cs="Times New Roman"/>
          <w:b/>
          <w:bCs/>
          <w:color w:val="000000" w:themeColor="text1"/>
          <w:sz w:val="32"/>
          <w:szCs w:val="32"/>
          <w:shd w:val="clear" w:color="auto" w:fill="auto"/>
        </w:rPr>
        <w:t>答：</w:t>
      </w:r>
      <w:r>
        <w:rPr>
          <w:rFonts w:hint="eastAsia" w:ascii="仿宋_GB2312" w:hAnsi="仿宋_GB2312" w:eastAsia="仿宋_GB2312" w:cs="仿宋_GB2312"/>
          <w:b w:val="0"/>
          <w:bCs w:val="0"/>
          <w:color w:val="000000" w:themeColor="text1"/>
          <w:sz w:val="32"/>
          <w:szCs w:val="32"/>
          <w:shd w:val="clear" w:color="auto" w:fill="auto"/>
          <w:lang w:eastAsia="zh-CN"/>
        </w:rPr>
        <w:t>应聘者在报名平台进行注册时，若系统提示</w:t>
      </w:r>
      <w:r>
        <w:rPr>
          <w:rFonts w:hint="eastAsia" w:ascii="仿宋_GB2312" w:hAnsi="仿宋_GB2312" w:eastAsia="仿宋_GB2312" w:cs="仿宋_GB2312"/>
          <w:color w:val="000000" w:themeColor="text1"/>
          <w:kern w:val="15"/>
          <w:sz w:val="32"/>
          <w:szCs w:val="32"/>
          <w:shd w:val="clear" w:color="auto" w:fill="auto"/>
        </w:rPr>
        <w:t>身份证号被盗用抢注，</w:t>
      </w:r>
      <w:r>
        <w:rPr>
          <w:rFonts w:hint="eastAsia" w:ascii="仿宋_GB2312" w:hAnsi="仿宋_GB2312" w:eastAsia="仿宋_GB2312" w:cs="仿宋_GB2312"/>
          <w:color w:val="000000" w:themeColor="text1"/>
          <w:kern w:val="15"/>
          <w:sz w:val="32"/>
          <w:szCs w:val="32"/>
          <w:shd w:val="clear" w:color="auto" w:fill="auto"/>
          <w:lang w:eastAsia="zh-CN"/>
        </w:rPr>
        <w:t>应聘者</w:t>
      </w:r>
      <w:r>
        <w:rPr>
          <w:rFonts w:hint="eastAsia" w:ascii="仿宋_GB2312" w:hAnsi="仿宋_GB2312" w:eastAsia="仿宋_GB2312" w:cs="仿宋_GB2312"/>
          <w:color w:val="000000" w:themeColor="text1"/>
          <w:kern w:val="15"/>
          <w:sz w:val="32"/>
          <w:szCs w:val="32"/>
          <w:shd w:val="clear" w:color="auto" w:fill="auto"/>
        </w:rPr>
        <w:t>可持本人</w:t>
      </w:r>
      <w:r>
        <w:rPr>
          <w:rFonts w:hint="eastAsia" w:ascii="仿宋_GB2312" w:hAnsi="仿宋_GB2312" w:eastAsia="仿宋_GB2312" w:cs="仿宋_GB2312"/>
          <w:color w:val="000000" w:themeColor="text1"/>
          <w:kern w:val="15"/>
          <w:sz w:val="32"/>
          <w:szCs w:val="32"/>
          <w:shd w:val="clear" w:color="auto" w:fill="auto"/>
          <w:lang w:eastAsia="zh-CN"/>
        </w:rPr>
        <w:t>有效</w:t>
      </w:r>
      <w:r>
        <w:rPr>
          <w:rFonts w:hint="eastAsia" w:ascii="仿宋_GB2312" w:hAnsi="仿宋_GB2312" w:eastAsia="仿宋_GB2312" w:cs="仿宋_GB2312"/>
          <w:color w:val="000000" w:themeColor="text1"/>
          <w:kern w:val="15"/>
          <w:sz w:val="32"/>
          <w:szCs w:val="32"/>
          <w:shd w:val="clear" w:color="auto" w:fill="auto"/>
        </w:rPr>
        <w:t>身份证</w:t>
      </w:r>
      <w:r>
        <w:rPr>
          <w:rFonts w:hint="eastAsia" w:ascii="仿宋_GB2312" w:hAnsi="仿宋_GB2312" w:eastAsia="仿宋_GB2312" w:cs="仿宋_GB2312"/>
          <w:color w:val="000000" w:themeColor="text1"/>
          <w:kern w:val="15"/>
          <w:sz w:val="32"/>
          <w:szCs w:val="32"/>
          <w:shd w:val="clear" w:color="auto" w:fill="auto"/>
          <w:lang w:eastAsia="zh-CN"/>
        </w:rPr>
        <w:t>件</w:t>
      </w:r>
      <w:r>
        <w:rPr>
          <w:rFonts w:hint="eastAsia" w:ascii="仿宋_GB2312" w:hAnsi="仿宋_GB2312" w:eastAsia="仿宋_GB2312" w:cs="仿宋_GB2312"/>
          <w:color w:val="000000" w:themeColor="text1"/>
          <w:kern w:val="15"/>
          <w:sz w:val="32"/>
          <w:szCs w:val="32"/>
          <w:shd w:val="clear" w:color="auto" w:fill="auto"/>
        </w:rPr>
        <w:t>到</w:t>
      </w:r>
      <w:r>
        <w:rPr>
          <w:rFonts w:hint="eastAsia" w:ascii="仿宋_GB2312" w:hAnsi="仿宋_GB2312" w:eastAsia="仿宋_GB2312" w:cs="仿宋_GB2312"/>
          <w:color w:val="000000" w:themeColor="text1"/>
          <w:kern w:val="15"/>
          <w:sz w:val="32"/>
          <w:szCs w:val="32"/>
          <w:u w:val="none"/>
          <w:shd w:val="clear" w:color="auto" w:fill="auto"/>
        </w:rPr>
        <w:t>宁夏人事考试中心</w:t>
      </w:r>
      <w:r>
        <w:rPr>
          <w:rFonts w:hint="eastAsia" w:ascii="仿宋_GB2312" w:hAnsi="仿宋_GB2312" w:eastAsia="仿宋_GB2312" w:cs="仿宋_GB2312"/>
          <w:color w:val="000000" w:themeColor="text1"/>
          <w:kern w:val="15"/>
          <w:sz w:val="32"/>
          <w:szCs w:val="32"/>
          <w:u w:val="none"/>
          <w:shd w:val="clear" w:color="auto" w:fill="auto"/>
          <w:lang w:eastAsia="zh-CN"/>
        </w:rPr>
        <w:t>（</w:t>
      </w:r>
      <w:bookmarkStart w:id="0" w:name="OLE_LINK1"/>
      <w:r>
        <w:rPr>
          <w:rFonts w:hint="eastAsia" w:ascii="仿宋_GB2312" w:hAnsi="仿宋_GB2312" w:eastAsia="仿宋_GB2312" w:cs="仿宋_GB2312"/>
          <w:color w:val="000000" w:themeColor="text1"/>
          <w:kern w:val="15"/>
          <w:sz w:val="32"/>
          <w:szCs w:val="32"/>
          <w:u w:val="none"/>
          <w:shd w:val="clear" w:color="auto" w:fill="auto"/>
        </w:rPr>
        <w:t>银川市兴庆区上海东路</w:t>
      </w:r>
      <w:r>
        <w:rPr>
          <w:rFonts w:hint="eastAsia" w:ascii="仿宋_GB2312" w:hAnsi="仿宋_GB2312" w:eastAsia="仿宋_GB2312" w:cs="仿宋_GB2312"/>
          <w:color w:val="000000" w:themeColor="text1"/>
          <w:kern w:val="15"/>
          <w:sz w:val="32"/>
          <w:szCs w:val="32"/>
          <w:u w:val="none"/>
          <w:shd w:val="clear" w:color="auto" w:fill="auto"/>
          <w:lang w:eastAsia="zh-CN"/>
        </w:rPr>
        <w:t>3</w:t>
      </w:r>
      <w:r>
        <w:rPr>
          <w:rFonts w:hint="eastAsia" w:ascii="仿宋_GB2312" w:hAnsi="仿宋_GB2312" w:eastAsia="仿宋_GB2312" w:cs="仿宋_GB2312"/>
          <w:color w:val="000000" w:themeColor="text1"/>
          <w:kern w:val="15"/>
          <w:sz w:val="32"/>
          <w:szCs w:val="32"/>
          <w:u w:val="none"/>
          <w:shd w:val="clear" w:color="auto" w:fill="auto"/>
          <w:lang w:val="en-US" w:eastAsia="zh-CN"/>
        </w:rPr>
        <w:t>8</w:t>
      </w:r>
      <w:r>
        <w:rPr>
          <w:rFonts w:hint="eastAsia" w:ascii="仿宋_GB2312" w:hAnsi="仿宋_GB2312" w:eastAsia="仿宋_GB2312" w:cs="仿宋_GB2312"/>
          <w:color w:val="000000" w:themeColor="text1"/>
          <w:kern w:val="15"/>
          <w:sz w:val="32"/>
          <w:szCs w:val="32"/>
          <w:u w:val="none"/>
          <w:shd w:val="clear" w:color="auto" w:fill="auto"/>
        </w:rPr>
        <w:t>号</w:t>
      </w:r>
      <w:bookmarkEnd w:id="0"/>
      <w:r>
        <w:rPr>
          <w:rFonts w:hint="eastAsia" w:ascii="仿宋_GB2312" w:hAnsi="仿宋_GB2312" w:eastAsia="仿宋_GB2312" w:cs="仿宋_GB2312"/>
          <w:color w:val="000000" w:themeColor="text1"/>
          <w:kern w:val="15"/>
          <w:sz w:val="32"/>
          <w:szCs w:val="32"/>
          <w:u w:val="none"/>
          <w:shd w:val="clear" w:color="auto" w:fill="auto"/>
        </w:rPr>
        <w:t>303室</w:t>
      </w:r>
      <w:r>
        <w:rPr>
          <w:rFonts w:hint="eastAsia" w:ascii="仿宋_GB2312" w:hAnsi="仿宋_GB2312" w:eastAsia="仿宋_GB2312" w:cs="仿宋_GB2312"/>
          <w:color w:val="000000" w:themeColor="text1"/>
          <w:kern w:val="15"/>
          <w:sz w:val="32"/>
          <w:szCs w:val="32"/>
          <w:u w:val="none"/>
          <w:shd w:val="clear" w:color="auto" w:fill="auto"/>
          <w:lang w:val="en-US" w:eastAsia="zh-CN"/>
        </w:rPr>
        <w:t>）</w:t>
      </w:r>
      <w:r>
        <w:rPr>
          <w:rFonts w:hint="eastAsia" w:ascii="仿宋_GB2312" w:hAnsi="仿宋_GB2312" w:eastAsia="仿宋_GB2312" w:cs="仿宋_GB2312"/>
          <w:color w:val="000000" w:themeColor="text1"/>
          <w:kern w:val="15"/>
          <w:sz w:val="32"/>
          <w:szCs w:val="32"/>
          <w:u w:val="none"/>
          <w:shd w:val="clear" w:color="auto" w:fill="auto"/>
        </w:rPr>
        <w:t>查验</w:t>
      </w:r>
      <w:r>
        <w:rPr>
          <w:rFonts w:hint="eastAsia" w:ascii="仿宋_GB2312" w:hAnsi="仿宋_GB2312" w:eastAsia="仿宋_GB2312" w:cs="仿宋_GB2312"/>
          <w:color w:val="000000" w:themeColor="text1"/>
          <w:kern w:val="15"/>
          <w:sz w:val="32"/>
          <w:szCs w:val="32"/>
          <w:shd w:val="clear" w:color="auto" w:fill="auto"/>
        </w:rPr>
        <w:t>，查证属实</w:t>
      </w:r>
      <w:r>
        <w:rPr>
          <w:rFonts w:hint="eastAsia" w:ascii="仿宋_GB2312" w:hAnsi="仿宋_GB2312" w:eastAsia="仿宋_GB2312" w:cs="仿宋_GB2312"/>
          <w:color w:val="000000" w:themeColor="text1"/>
          <w:kern w:val="15"/>
          <w:sz w:val="32"/>
          <w:szCs w:val="32"/>
          <w:shd w:val="clear" w:color="auto" w:fill="auto"/>
          <w:lang w:eastAsia="zh-CN"/>
        </w:rPr>
        <w:t>经后台处理后方</w:t>
      </w:r>
      <w:r>
        <w:rPr>
          <w:rFonts w:hint="eastAsia" w:ascii="仿宋_GB2312" w:hAnsi="仿宋_GB2312" w:eastAsia="仿宋_GB2312" w:cs="仿宋_GB2312"/>
          <w:color w:val="000000" w:themeColor="text1"/>
          <w:kern w:val="15"/>
          <w:sz w:val="32"/>
          <w:szCs w:val="32"/>
          <w:shd w:val="clear" w:color="auto" w:fill="auto"/>
        </w:rPr>
        <w:t>可注册报名。</w:t>
      </w:r>
      <w:r>
        <w:rPr>
          <w:rFonts w:hint="eastAsia" w:ascii="仿宋_GB2312" w:hAnsi="仿宋_GB2312" w:eastAsia="仿宋_GB2312" w:cs="仿宋_GB2312"/>
          <w:color w:val="000000" w:themeColor="text1"/>
          <w:kern w:val="15"/>
          <w:sz w:val="32"/>
          <w:szCs w:val="32"/>
          <w:u w:val="none"/>
          <w:shd w:val="clear" w:color="auto" w:fill="auto"/>
        </w:rPr>
        <w:t>宁夏人事考试中心</w:t>
      </w:r>
      <w:r>
        <w:rPr>
          <w:rFonts w:hint="eastAsia" w:ascii="仿宋_GB2312" w:hAnsi="仿宋_GB2312" w:eastAsia="仿宋_GB2312" w:cs="仿宋_GB2312"/>
          <w:color w:val="000000" w:themeColor="text1"/>
          <w:kern w:val="15"/>
          <w:sz w:val="32"/>
          <w:szCs w:val="32"/>
          <w:u w:val="none"/>
          <w:shd w:val="clear" w:color="auto" w:fill="auto"/>
          <w:lang w:val="en-US" w:eastAsia="zh-CN"/>
        </w:rPr>
        <w:t>将继续通过技术手段加大对恶意报考行为的监测力度，对</w:t>
      </w:r>
      <w:r>
        <w:rPr>
          <w:rFonts w:hint="eastAsia" w:ascii="仿宋_GB2312" w:hAnsi="仿宋_GB2312" w:eastAsia="仿宋_GB2312" w:cs="仿宋_GB2312"/>
          <w:color w:val="000000" w:themeColor="text1"/>
          <w:kern w:val="15"/>
          <w:sz w:val="32"/>
          <w:szCs w:val="32"/>
          <w:shd w:val="clear" w:color="auto" w:fill="auto"/>
        </w:rPr>
        <w:t xml:space="preserve">盗用他人身份证号进行注册报名的人员，一经查实，追究其相应责任。 </w:t>
      </w:r>
    </w:p>
    <w:p w14:paraId="76533764">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color w:val="000000" w:themeColor="text1"/>
          <w:sz w:val="32"/>
          <w:shd w:val="clear" w:color="auto" w:fill="auto"/>
        </w:rPr>
      </w:pPr>
      <w:r>
        <w:rPr>
          <w:rFonts w:eastAsia="楷体_GB2312"/>
          <w:b/>
          <w:bCs/>
          <w:color w:val="000000" w:themeColor="text1"/>
          <w:sz w:val="32"/>
          <w:shd w:val="clear" w:color="auto" w:fill="auto"/>
        </w:rPr>
        <w:t>（</w:t>
      </w:r>
      <w:r>
        <w:rPr>
          <w:rFonts w:hint="eastAsia" w:eastAsia="楷体_GB2312"/>
          <w:b/>
          <w:bCs/>
          <w:color w:val="000000" w:themeColor="text1"/>
          <w:sz w:val="32"/>
          <w:shd w:val="clear" w:color="auto" w:fill="auto"/>
          <w:lang w:val="en-US" w:eastAsia="zh-CN"/>
        </w:rPr>
        <w:t>十八</w:t>
      </w:r>
      <w:r>
        <w:rPr>
          <w:rFonts w:eastAsia="楷体_GB2312"/>
          <w:b/>
          <w:bCs/>
          <w:color w:val="000000" w:themeColor="text1"/>
          <w:sz w:val="32"/>
          <w:shd w:val="clear" w:color="auto" w:fill="auto"/>
        </w:rPr>
        <w:t>）</w:t>
      </w:r>
      <w:r>
        <w:rPr>
          <w:rFonts w:hint="eastAsia" w:eastAsia="楷体_GB2312"/>
          <w:b/>
          <w:bCs/>
          <w:color w:val="000000" w:themeColor="text1"/>
          <w:sz w:val="32"/>
          <w:shd w:val="clear" w:color="auto" w:fill="auto"/>
          <w:lang w:eastAsia="zh-CN"/>
        </w:rPr>
        <w:t>应聘者</w:t>
      </w:r>
      <w:r>
        <w:rPr>
          <w:rFonts w:eastAsia="楷体_GB2312"/>
          <w:b/>
          <w:bCs/>
          <w:color w:val="000000" w:themeColor="text1"/>
          <w:sz w:val="32"/>
          <w:shd w:val="clear" w:color="auto" w:fill="auto"/>
        </w:rPr>
        <w:t>如何查询各个岗位的报名情况？</w:t>
      </w:r>
    </w:p>
    <w:p w14:paraId="0F0996E7">
      <w:pPr>
        <w:pStyle w:val="3"/>
        <w:keepNext w:val="0"/>
        <w:keepLines w:val="0"/>
        <w:pageBreakBefore w:val="0"/>
        <w:kinsoku/>
        <w:wordWrap/>
        <w:overflowPunct/>
        <w:topLinePunct w:val="0"/>
        <w:autoSpaceDE/>
        <w:autoSpaceDN/>
        <w:bidi w:val="0"/>
        <w:adjustRightInd/>
        <w:spacing w:before="0" w:beforeAutospacing="0" w:after="0" w:afterAutospacing="0" w:line="550" w:lineRule="exact"/>
        <w:ind w:firstLine="624"/>
        <w:jc w:val="both"/>
        <w:textAlignment w:val="auto"/>
        <w:rPr>
          <w:rFonts w:eastAsia="仿宋_GB2312"/>
          <w:color w:val="000000" w:themeColor="text1"/>
          <w:sz w:val="32"/>
          <w:szCs w:val="32"/>
          <w:shd w:val="clear" w:color="auto" w:fill="auto"/>
        </w:rPr>
      </w:pPr>
      <w:r>
        <w:rPr>
          <w:rFonts w:eastAsia="仿宋_GB2312"/>
          <w:b/>
          <w:color w:val="000000" w:themeColor="text1"/>
          <w:sz w:val="32"/>
          <w:szCs w:val="32"/>
          <w:shd w:val="clear" w:color="auto" w:fill="auto"/>
        </w:rPr>
        <w:t>答：</w:t>
      </w:r>
      <w:r>
        <w:rPr>
          <w:rFonts w:eastAsia="仿宋_GB2312"/>
          <w:color w:val="000000" w:themeColor="text1"/>
          <w:sz w:val="32"/>
          <w:szCs w:val="32"/>
          <w:shd w:val="clear" w:color="auto" w:fill="auto"/>
        </w:rPr>
        <w:t>报名期间，</w:t>
      </w:r>
      <w:r>
        <w:rPr>
          <w:rFonts w:hint="eastAsia" w:eastAsia="仿宋_GB2312"/>
          <w:color w:val="000000" w:themeColor="text1"/>
          <w:sz w:val="32"/>
          <w:szCs w:val="32"/>
          <w:u w:val="none"/>
          <w:shd w:val="clear" w:color="auto" w:fill="auto"/>
          <w:lang w:val="en-US" w:eastAsia="zh-CN"/>
        </w:rPr>
        <w:t>应聘者可在报名系统“选择职位”步骤中查看本岗位动态报名人数。</w:t>
      </w:r>
      <w:r>
        <w:rPr>
          <w:rFonts w:eastAsia="仿宋_GB2312"/>
          <w:color w:val="000000" w:themeColor="text1"/>
          <w:sz w:val="32"/>
          <w:szCs w:val="32"/>
          <w:shd w:val="clear" w:color="auto" w:fill="auto"/>
        </w:rPr>
        <w:t>各岗位报名情况</w:t>
      </w:r>
      <w:r>
        <w:rPr>
          <w:rFonts w:hint="eastAsia" w:eastAsia="仿宋_GB2312"/>
          <w:color w:val="000000" w:themeColor="text1"/>
          <w:sz w:val="32"/>
          <w:szCs w:val="32"/>
          <w:shd w:val="clear" w:color="auto" w:fill="auto"/>
        </w:rPr>
        <w:t>将于</w:t>
      </w:r>
      <w:r>
        <w:rPr>
          <w:rFonts w:hint="eastAsia" w:eastAsia="仿宋_GB2312"/>
          <w:color w:val="000000" w:themeColor="text1"/>
          <w:sz w:val="32"/>
          <w:szCs w:val="32"/>
          <w:shd w:val="clear" w:color="auto" w:fill="auto"/>
          <w:lang w:val="en-US" w:eastAsia="zh-CN"/>
        </w:rPr>
        <w:t>1</w:t>
      </w:r>
      <w:r>
        <w:rPr>
          <w:rFonts w:hint="eastAsia" w:eastAsia="仿宋_GB2312"/>
          <w:color w:val="000000" w:themeColor="text1"/>
          <w:sz w:val="32"/>
          <w:szCs w:val="32"/>
          <w:shd w:val="clear" w:color="auto" w:fill="auto"/>
        </w:rPr>
        <w:t>月</w:t>
      </w:r>
      <w:r>
        <w:rPr>
          <w:rFonts w:hint="eastAsia" w:eastAsia="仿宋_GB2312"/>
          <w:color w:val="000000" w:themeColor="text1"/>
          <w:sz w:val="32"/>
          <w:szCs w:val="32"/>
          <w:shd w:val="clear" w:color="auto" w:fill="auto"/>
          <w:lang w:val="en-US" w:eastAsia="zh-CN"/>
        </w:rPr>
        <w:t>23</w:t>
      </w:r>
      <w:r>
        <w:rPr>
          <w:rFonts w:hint="eastAsia" w:eastAsia="仿宋_GB2312"/>
          <w:color w:val="000000" w:themeColor="text1"/>
          <w:sz w:val="32"/>
          <w:szCs w:val="32"/>
          <w:shd w:val="clear" w:color="auto" w:fill="auto"/>
        </w:rPr>
        <w:t>日</w:t>
      </w:r>
      <w:r>
        <w:rPr>
          <w:rFonts w:hint="eastAsia" w:eastAsia="仿宋_GB2312"/>
          <w:color w:val="000000" w:themeColor="text1"/>
          <w:sz w:val="32"/>
          <w:szCs w:val="32"/>
          <w:shd w:val="clear" w:color="auto" w:fill="auto"/>
          <w:lang w:val="en-US" w:eastAsia="zh-CN"/>
        </w:rPr>
        <w:t>至</w:t>
      </w:r>
      <w:r>
        <w:rPr>
          <w:rFonts w:hint="eastAsia" w:eastAsia="仿宋_GB2312"/>
          <w:color w:val="000000" w:themeColor="text1"/>
          <w:sz w:val="32"/>
          <w:szCs w:val="32"/>
          <w:shd w:val="clear" w:color="auto" w:fill="auto"/>
          <w:lang w:val="en-US" w:eastAsia="zh-CN"/>
        </w:rPr>
        <w:t>1</w:t>
      </w:r>
      <w:r>
        <w:rPr>
          <w:rFonts w:hint="eastAsia" w:eastAsia="仿宋_GB2312"/>
          <w:color w:val="000000" w:themeColor="text1"/>
          <w:sz w:val="32"/>
          <w:szCs w:val="32"/>
          <w:shd w:val="clear" w:color="auto" w:fill="auto"/>
        </w:rPr>
        <w:t>月</w:t>
      </w:r>
      <w:r>
        <w:rPr>
          <w:rFonts w:hint="eastAsia" w:eastAsia="仿宋_GB2312"/>
          <w:color w:val="000000" w:themeColor="text1"/>
          <w:sz w:val="32"/>
          <w:szCs w:val="32"/>
          <w:shd w:val="clear" w:color="auto" w:fill="auto"/>
          <w:lang w:val="en-US" w:eastAsia="zh-CN"/>
        </w:rPr>
        <w:t>29</w:t>
      </w:r>
      <w:r>
        <w:rPr>
          <w:rFonts w:hint="eastAsia" w:eastAsia="仿宋_GB2312"/>
          <w:color w:val="000000" w:themeColor="text1"/>
          <w:sz w:val="32"/>
          <w:szCs w:val="32"/>
          <w:shd w:val="clear" w:color="auto" w:fill="auto"/>
        </w:rPr>
        <w:t>日</w:t>
      </w:r>
      <w:r>
        <w:rPr>
          <w:rFonts w:eastAsia="仿宋_GB2312"/>
          <w:color w:val="000000" w:themeColor="text1"/>
          <w:sz w:val="32"/>
          <w:szCs w:val="32"/>
          <w:shd w:val="clear" w:color="auto" w:fill="auto"/>
        </w:rPr>
        <w:t>每天上午10:00</w:t>
      </w:r>
      <w:r>
        <w:rPr>
          <w:rFonts w:hint="eastAsia" w:eastAsia="仿宋_GB2312"/>
          <w:color w:val="000000" w:themeColor="text1"/>
          <w:sz w:val="32"/>
          <w:szCs w:val="32"/>
          <w:shd w:val="clear" w:color="auto" w:fill="auto"/>
        </w:rPr>
        <w:t>在报名</w:t>
      </w:r>
      <w:r>
        <w:rPr>
          <w:rFonts w:eastAsia="仿宋_GB2312"/>
          <w:color w:val="000000" w:themeColor="text1"/>
          <w:sz w:val="32"/>
          <w:szCs w:val="32"/>
          <w:shd w:val="clear" w:color="auto" w:fill="auto"/>
        </w:rPr>
        <w:t>网站公布，供</w:t>
      </w:r>
      <w:r>
        <w:rPr>
          <w:rFonts w:hint="eastAsia" w:eastAsia="仿宋_GB2312"/>
          <w:color w:val="000000" w:themeColor="text1"/>
          <w:sz w:val="32"/>
          <w:szCs w:val="32"/>
          <w:shd w:val="clear" w:color="auto" w:fill="auto"/>
          <w:lang w:eastAsia="zh-CN"/>
        </w:rPr>
        <w:t>应聘者</w:t>
      </w:r>
      <w:r>
        <w:rPr>
          <w:rFonts w:eastAsia="仿宋_GB2312"/>
          <w:color w:val="000000" w:themeColor="text1"/>
          <w:sz w:val="32"/>
          <w:szCs w:val="32"/>
          <w:shd w:val="clear" w:color="auto" w:fill="auto"/>
        </w:rPr>
        <w:t>参考。</w:t>
      </w:r>
    </w:p>
    <w:p w14:paraId="51547291">
      <w:pPr>
        <w:pStyle w:val="3"/>
        <w:keepNext w:val="0"/>
        <w:keepLines w:val="0"/>
        <w:pageBreakBefore w:val="0"/>
        <w:kinsoku/>
        <w:wordWrap/>
        <w:overflowPunct/>
        <w:topLinePunct w:val="0"/>
        <w:autoSpaceDE/>
        <w:autoSpaceDN/>
        <w:bidi w:val="0"/>
        <w:adjustRightInd/>
        <w:snapToGrid w:val="0"/>
        <w:spacing w:beforeLines="0" w:afterLines="0" w:line="550" w:lineRule="exact"/>
        <w:ind w:firstLine="643" w:firstLineChars="200"/>
        <w:textAlignment w:val="auto"/>
        <w:rPr>
          <w:rFonts w:hint="default" w:ascii="Times New Roman" w:hAnsi="Times New Roman" w:eastAsia="楷体_GB2312" w:cs="Times New Roman"/>
          <w:b/>
          <w:bCs/>
          <w:color w:val="000000" w:themeColor="text1"/>
          <w:sz w:val="32"/>
          <w:szCs w:val="22"/>
          <w:shd w:val="clear" w:color="auto" w:fill="auto"/>
          <w:lang w:val="en-US" w:eastAsia="zh-CN"/>
        </w:rPr>
      </w:pPr>
      <w:r>
        <w:rPr>
          <w:rFonts w:hint="default" w:ascii="Times New Roman" w:hAnsi="Times New Roman" w:eastAsia="楷体_GB2312" w:cs="Times New Roman"/>
          <w:b/>
          <w:bCs/>
          <w:color w:val="000000" w:themeColor="text1"/>
          <w:sz w:val="32"/>
          <w:szCs w:val="22"/>
          <w:shd w:val="clear" w:color="auto" w:fill="auto"/>
          <w:lang w:eastAsia="zh-CN"/>
        </w:rPr>
        <w:t>（</w:t>
      </w:r>
      <w:r>
        <w:rPr>
          <w:rFonts w:hint="default" w:ascii="Times New Roman" w:hAnsi="Times New Roman" w:eastAsia="楷体_GB2312" w:cs="Times New Roman"/>
          <w:b/>
          <w:bCs/>
          <w:color w:val="000000" w:themeColor="text1"/>
          <w:sz w:val="32"/>
          <w:szCs w:val="22"/>
          <w:shd w:val="clear" w:color="auto" w:fill="auto"/>
          <w:lang w:val="en-US" w:eastAsia="zh-CN"/>
        </w:rPr>
        <w:t>十九）对报名系统上传的应聘者本人照片有什么要求？</w:t>
      </w:r>
    </w:p>
    <w:p w14:paraId="6A926DC1">
      <w:pPr>
        <w:pStyle w:val="3"/>
        <w:keepNext w:val="0"/>
        <w:keepLines w:val="0"/>
        <w:pageBreakBefore w:val="0"/>
        <w:kinsoku/>
        <w:wordWrap/>
        <w:overflowPunct/>
        <w:topLinePunct w:val="0"/>
        <w:autoSpaceDE/>
        <w:autoSpaceDN/>
        <w:bidi w:val="0"/>
        <w:adjustRightInd/>
        <w:snapToGrid w:val="0"/>
        <w:spacing w:beforeLines="0" w:afterLines="0" w:line="550" w:lineRule="exact"/>
        <w:ind w:firstLine="643" w:firstLineChars="200"/>
        <w:textAlignment w:val="auto"/>
        <w:rPr>
          <w:rFonts w:hint="eastAsia" w:eastAsia="仿宋_GB2312"/>
          <w:b w:val="0"/>
          <w:bCs w:val="0"/>
          <w:color w:val="000000" w:themeColor="text1"/>
          <w:kern w:val="0"/>
          <w:sz w:val="32"/>
          <w:szCs w:val="32"/>
          <w:u w:val="none"/>
          <w:shd w:val="clear" w:color="auto" w:fill="auto"/>
          <w:lang w:val="en-US" w:eastAsia="zh-CN"/>
        </w:rPr>
      </w:pPr>
      <w:r>
        <w:rPr>
          <w:rFonts w:hint="eastAsia" w:eastAsia="仿宋_GB2312"/>
          <w:b/>
          <w:bCs/>
          <w:color w:val="000000" w:themeColor="text1"/>
          <w:kern w:val="0"/>
          <w:sz w:val="32"/>
          <w:szCs w:val="32"/>
          <w:u w:val="none"/>
          <w:shd w:val="clear" w:color="auto" w:fill="auto"/>
          <w:lang w:val="en-US" w:eastAsia="zh-CN"/>
        </w:rPr>
        <w:t>答：</w:t>
      </w:r>
      <w:r>
        <w:rPr>
          <w:rFonts w:hint="default" w:eastAsia="仿宋_GB2312"/>
          <w:b w:val="0"/>
          <w:bCs w:val="0"/>
          <w:color w:val="000000" w:themeColor="text1"/>
          <w:kern w:val="0"/>
          <w:sz w:val="32"/>
          <w:szCs w:val="32"/>
          <w:u w:val="none"/>
          <w:shd w:val="clear" w:color="auto" w:fill="auto"/>
          <w:lang w:val="en-US" w:eastAsia="zh-CN"/>
        </w:rPr>
        <w:t>应聘者在报名系统上传的照片</w:t>
      </w:r>
      <w:r>
        <w:rPr>
          <w:rFonts w:hint="eastAsia" w:eastAsia="仿宋_GB2312"/>
          <w:b w:val="0"/>
          <w:bCs w:val="0"/>
          <w:color w:val="000000" w:themeColor="text1"/>
          <w:kern w:val="0"/>
          <w:sz w:val="32"/>
          <w:szCs w:val="32"/>
          <w:u w:val="none"/>
          <w:shd w:val="clear" w:color="auto" w:fill="auto"/>
          <w:lang w:val="en-US" w:eastAsia="zh-CN"/>
        </w:rPr>
        <w:t>（用于制作准考证）</w:t>
      </w:r>
      <w:r>
        <w:rPr>
          <w:rFonts w:hint="default" w:eastAsia="仿宋_GB2312"/>
          <w:b w:val="0"/>
          <w:bCs w:val="0"/>
          <w:color w:val="000000" w:themeColor="text1"/>
          <w:kern w:val="0"/>
          <w:sz w:val="32"/>
          <w:szCs w:val="32"/>
          <w:u w:val="none"/>
          <w:shd w:val="clear" w:color="auto" w:fill="auto"/>
          <w:lang w:val="en-US" w:eastAsia="zh-CN"/>
        </w:rPr>
        <w:t>，必须是本人近三个月内的正面免冠彩色电子证件照</w:t>
      </w:r>
      <w:r>
        <w:rPr>
          <w:rFonts w:hint="eastAsia" w:eastAsia="仿宋_GB2312"/>
          <w:b w:val="0"/>
          <w:bCs w:val="0"/>
          <w:color w:val="000000" w:themeColor="text1"/>
          <w:kern w:val="0"/>
          <w:sz w:val="32"/>
          <w:szCs w:val="32"/>
          <w:u w:val="none"/>
          <w:shd w:val="clear" w:color="auto" w:fill="auto"/>
          <w:lang w:val="en-US" w:eastAsia="zh-CN"/>
        </w:rPr>
        <w:t>。</w:t>
      </w:r>
      <w:r>
        <w:rPr>
          <w:rFonts w:hint="default" w:eastAsia="仿宋_GB2312"/>
          <w:b w:val="0"/>
          <w:bCs w:val="0"/>
          <w:color w:val="000000" w:themeColor="text1"/>
          <w:kern w:val="0"/>
          <w:sz w:val="32"/>
          <w:szCs w:val="32"/>
          <w:u w:val="none"/>
          <w:shd w:val="clear" w:color="auto" w:fill="auto"/>
          <w:lang w:val="en-US" w:eastAsia="zh-CN"/>
        </w:rPr>
        <w:t>照片内容要真实，不</w:t>
      </w:r>
      <w:r>
        <w:rPr>
          <w:rFonts w:hint="eastAsia" w:eastAsia="仿宋_GB2312"/>
          <w:b w:val="0"/>
          <w:bCs w:val="0"/>
          <w:color w:val="000000" w:themeColor="text1"/>
          <w:kern w:val="0"/>
          <w:sz w:val="32"/>
          <w:szCs w:val="32"/>
          <w:u w:val="none"/>
          <w:shd w:val="clear" w:color="auto" w:fill="auto"/>
          <w:lang w:val="en-US" w:eastAsia="zh-CN"/>
        </w:rPr>
        <w:t>得</w:t>
      </w:r>
      <w:r>
        <w:rPr>
          <w:rFonts w:hint="default" w:eastAsia="仿宋_GB2312"/>
          <w:b w:val="0"/>
          <w:bCs w:val="0"/>
          <w:color w:val="000000" w:themeColor="text1"/>
          <w:kern w:val="0"/>
          <w:sz w:val="32"/>
          <w:szCs w:val="32"/>
          <w:u w:val="none"/>
          <w:shd w:val="clear" w:color="auto" w:fill="auto"/>
          <w:lang w:val="en-US" w:eastAsia="zh-CN"/>
        </w:rPr>
        <w:t>使用</w:t>
      </w:r>
      <w:r>
        <w:rPr>
          <w:rFonts w:hint="eastAsia" w:eastAsia="仿宋_GB2312"/>
          <w:b w:val="0"/>
          <w:bCs w:val="0"/>
          <w:color w:val="000000" w:themeColor="text1"/>
          <w:kern w:val="0"/>
          <w:sz w:val="32"/>
          <w:szCs w:val="32"/>
          <w:u w:val="none"/>
          <w:shd w:val="clear" w:color="auto" w:fill="auto"/>
          <w:lang w:val="en-US" w:eastAsia="zh-CN"/>
        </w:rPr>
        <w:t>PS、美颜、滤镜等</w:t>
      </w:r>
      <w:r>
        <w:rPr>
          <w:rFonts w:hint="default" w:eastAsia="仿宋_GB2312"/>
          <w:b w:val="0"/>
          <w:bCs w:val="0"/>
          <w:color w:val="000000" w:themeColor="text1"/>
          <w:kern w:val="0"/>
          <w:sz w:val="32"/>
          <w:szCs w:val="32"/>
          <w:u w:val="none"/>
          <w:shd w:val="clear" w:color="auto" w:fill="auto"/>
          <w:lang w:val="en-US" w:eastAsia="zh-CN"/>
        </w:rPr>
        <w:t>编辑软件处理，不得</w:t>
      </w:r>
      <w:r>
        <w:rPr>
          <w:rFonts w:hint="eastAsia" w:eastAsia="仿宋_GB2312"/>
          <w:b w:val="0"/>
          <w:bCs w:val="0"/>
          <w:color w:val="000000" w:themeColor="text1"/>
          <w:kern w:val="0"/>
          <w:sz w:val="32"/>
          <w:szCs w:val="32"/>
          <w:u w:val="none"/>
          <w:shd w:val="clear" w:color="auto" w:fill="auto"/>
          <w:lang w:val="en-US" w:eastAsia="zh-CN"/>
        </w:rPr>
        <w:t>用</w:t>
      </w:r>
      <w:r>
        <w:rPr>
          <w:rFonts w:hint="default" w:eastAsia="仿宋_GB2312"/>
          <w:b w:val="0"/>
          <w:bCs w:val="0"/>
          <w:color w:val="000000" w:themeColor="text1"/>
          <w:kern w:val="0"/>
          <w:sz w:val="32"/>
          <w:szCs w:val="32"/>
          <w:u w:val="none"/>
          <w:shd w:val="clear" w:color="auto" w:fill="auto"/>
          <w:lang w:val="en-US" w:eastAsia="zh-CN"/>
        </w:rPr>
        <w:t>照片翻拍</w:t>
      </w:r>
      <w:r>
        <w:rPr>
          <w:rFonts w:hint="eastAsia" w:eastAsia="仿宋_GB2312"/>
          <w:b w:val="0"/>
          <w:bCs w:val="0"/>
          <w:color w:val="000000" w:themeColor="text1"/>
          <w:kern w:val="0"/>
          <w:sz w:val="32"/>
          <w:szCs w:val="32"/>
          <w:u w:val="none"/>
          <w:shd w:val="clear" w:color="auto" w:fill="auto"/>
          <w:lang w:val="en-US" w:eastAsia="zh-CN"/>
        </w:rPr>
        <w:t>，以免影响笔试、面试时身份核验</w:t>
      </w:r>
      <w:r>
        <w:rPr>
          <w:rFonts w:hint="default" w:eastAsia="仿宋_GB2312"/>
          <w:b w:val="0"/>
          <w:bCs w:val="0"/>
          <w:color w:val="000000" w:themeColor="text1"/>
          <w:kern w:val="0"/>
          <w:sz w:val="32"/>
          <w:szCs w:val="32"/>
          <w:u w:val="none"/>
          <w:shd w:val="clear" w:color="auto" w:fill="auto"/>
          <w:lang w:val="en-US" w:eastAsia="zh-CN"/>
        </w:rPr>
        <w:t>。</w:t>
      </w:r>
      <w:r>
        <w:rPr>
          <w:rFonts w:hint="eastAsia" w:eastAsia="仿宋_GB2312"/>
          <w:b w:val="0"/>
          <w:bCs w:val="0"/>
          <w:color w:val="000000" w:themeColor="text1"/>
          <w:kern w:val="0"/>
          <w:sz w:val="32"/>
          <w:szCs w:val="32"/>
          <w:u w:val="none"/>
          <w:shd w:val="clear" w:color="auto" w:fill="auto"/>
          <w:lang w:val="en-US" w:eastAsia="zh-CN"/>
        </w:rPr>
        <w:t>对不符合要求的照片，资格初审单位将作退回处理。</w:t>
      </w:r>
    </w:p>
    <w:p w14:paraId="2F16134A">
      <w:pPr>
        <w:pStyle w:val="3"/>
        <w:keepNext w:val="0"/>
        <w:keepLines w:val="0"/>
        <w:pageBreakBefore w:val="0"/>
        <w:kinsoku/>
        <w:wordWrap/>
        <w:overflowPunct/>
        <w:topLinePunct w:val="0"/>
        <w:autoSpaceDE/>
        <w:autoSpaceDN/>
        <w:bidi w:val="0"/>
        <w:adjustRightInd/>
        <w:snapToGrid w:val="0"/>
        <w:spacing w:beforeLines="0" w:afterLines="0" w:line="550" w:lineRule="exact"/>
        <w:ind w:firstLine="643" w:firstLineChars="200"/>
        <w:textAlignment w:val="auto"/>
        <w:rPr>
          <w:rFonts w:eastAsia="楷体_GB2312"/>
          <w:b/>
          <w:bCs/>
          <w:spacing w:val="-11"/>
          <w:sz w:val="32"/>
          <w:szCs w:val="32"/>
          <w:shd w:val="clear" w:color="auto" w:fill="auto"/>
        </w:rPr>
      </w:pPr>
      <w:r>
        <w:rPr>
          <w:rFonts w:hint="eastAsia" w:eastAsia="楷体_GB2312"/>
          <w:b/>
          <w:bCs/>
          <w:sz w:val="32"/>
          <w:szCs w:val="32"/>
          <w:shd w:val="clear" w:color="auto" w:fill="auto"/>
          <w:lang w:eastAsia="zh-CN"/>
        </w:rPr>
        <w:t>（</w:t>
      </w:r>
      <w:r>
        <w:rPr>
          <w:rFonts w:hint="eastAsia" w:eastAsia="楷体_GB2312"/>
          <w:b/>
          <w:bCs/>
          <w:sz w:val="32"/>
          <w:szCs w:val="32"/>
          <w:shd w:val="clear" w:color="auto" w:fill="auto"/>
          <w:lang w:val="en-US" w:eastAsia="zh-CN"/>
        </w:rPr>
        <w:t>二十）</w:t>
      </w:r>
      <w:r>
        <w:rPr>
          <w:rFonts w:eastAsia="楷体_GB2312"/>
          <w:b/>
          <w:bCs/>
          <w:spacing w:val="-11"/>
          <w:sz w:val="32"/>
          <w:szCs w:val="32"/>
          <w:shd w:val="clear" w:color="auto" w:fill="auto"/>
        </w:rPr>
        <w:t>事业编警务人员岗位体能测评项目和标准是什么？</w:t>
      </w:r>
    </w:p>
    <w:p w14:paraId="3757AF53">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b/>
          <w:bCs/>
          <w:sz w:val="32"/>
          <w:szCs w:val="32"/>
          <w:shd w:val="clear" w:color="auto" w:fill="auto"/>
        </w:rPr>
      </w:pPr>
      <w:r>
        <w:rPr>
          <w:rFonts w:eastAsia="仿宋_GB2312"/>
          <w:b/>
          <w:bCs/>
          <w:sz w:val="32"/>
          <w:szCs w:val="32"/>
          <w:shd w:val="clear" w:color="auto" w:fill="auto"/>
        </w:rPr>
        <w:t>答：</w:t>
      </w:r>
      <w:r>
        <w:rPr>
          <w:rFonts w:hint="eastAsia" w:eastAsia="仿宋_GB2312"/>
          <w:b w:val="0"/>
          <w:bCs w:val="0"/>
          <w:sz w:val="32"/>
          <w:szCs w:val="32"/>
          <w:u w:val="none"/>
          <w:shd w:val="clear" w:color="auto" w:fill="auto"/>
          <w:lang w:val="en-US" w:eastAsia="zh-CN"/>
        </w:rPr>
        <w:t>体能测评参照《公安机关录用人民警察体能测评项目和标准》（公政治</w:t>
      </w:r>
      <w:r>
        <w:rPr>
          <w:rFonts w:hint="eastAsia" w:ascii="仿宋_GB2312" w:hAnsi="仿宋_GB2312" w:eastAsia="仿宋_GB2312" w:cs="仿宋_GB2312"/>
          <w:b w:val="0"/>
          <w:bCs w:val="0"/>
          <w:sz w:val="32"/>
          <w:szCs w:val="32"/>
          <w:u w:val="none"/>
          <w:shd w:val="clear" w:color="auto" w:fill="auto"/>
          <w:lang w:val="en-US" w:eastAsia="zh-CN"/>
        </w:rPr>
        <w:t>〔2024〕60号）</w:t>
      </w:r>
      <w:r>
        <w:rPr>
          <w:rFonts w:hint="eastAsia" w:eastAsia="仿宋_GB2312"/>
          <w:b w:val="0"/>
          <w:bCs w:val="0"/>
          <w:sz w:val="32"/>
          <w:szCs w:val="32"/>
          <w:u w:val="none"/>
          <w:shd w:val="clear" w:color="auto" w:fill="auto"/>
          <w:lang w:val="en-US" w:eastAsia="zh-CN"/>
        </w:rPr>
        <w:t>，</w:t>
      </w:r>
      <w:r>
        <w:rPr>
          <w:rFonts w:hint="eastAsia" w:eastAsia="仿宋_GB2312"/>
          <w:sz w:val="32"/>
          <w:szCs w:val="32"/>
          <w:u w:val="none"/>
          <w:shd w:val="clear" w:color="auto" w:fill="auto"/>
          <w:lang w:val="en-US" w:eastAsia="zh-CN"/>
        </w:rPr>
        <w:t>具体</w:t>
      </w:r>
      <w:r>
        <w:rPr>
          <w:rFonts w:eastAsia="仿宋_GB2312"/>
          <w:sz w:val="32"/>
          <w:szCs w:val="32"/>
          <w:u w:val="none"/>
          <w:shd w:val="clear" w:color="auto" w:fill="auto"/>
        </w:rPr>
        <w:t>测评项目和标准如下</w:t>
      </w:r>
      <w:r>
        <w:rPr>
          <w:rFonts w:eastAsia="仿宋_GB2312"/>
          <w:sz w:val="32"/>
          <w:szCs w:val="32"/>
          <w:shd w:val="clear" w:color="auto" w:fill="auto"/>
        </w:rPr>
        <w:t>：</w:t>
      </w:r>
    </w:p>
    <w:p w14:paraId="297ECB26">
      <w:pPr>
        <w:keepNext w:val="0"/>
        <w:keepLines w:val="0"/>
        <w:pageBreakBefore w:val="0"/>
        <w:kinsoku/>
        <w:wordWrap/>
        <w:overflowPunct/>
        <w:topLinePunct w:val="0"/>
        <w:autoSpaceDE/>
        <w:autoSpaceDN/>
        <w:bidi w:val="0"/>
        <w:adjustRightInd/>
        <w:spacing w:line="550" w:lineRule="exact"/>
        <w:ind w:firstLine="640" w:firstLineChars="200"/>
        <w:textAlignment w:val="auto"/>
        <w:rPr>
          <w:rFonts w:eastAsia="仿宋_GB2312"/>
          <w:sz w:val="32"/>
          <w:szCs w:val="32"/>
          <w:shd w:val="clear" w:color="auto" w:fill="auto"/>
        </w:rPr>
      </w:pPr>
      <w:r>
        <w:rPr>
          <w:rFonts w:eastAsia="仿宋_GB2312"/>
          <w:sz w:val="32"/>
          <w:szCs w:val="32"/>
          <w:shd w:val="clear" w:color="auto" w:fill="auto"/>
        </w:rPr>
        <w:t>1.男子组</w:t>
      </w:r>
    </w:p>
    <w:tbl>
      <w:tblPr>
        <w:tblStyle w:val="7"/>
        <w:tblW w:w="8466" w:type="dxa"/>
        <w:tblInd w:w="27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16"/>
        <w:gridCol w:w="2717"/>
        <w:gridCol w:w="2833"/>
      </w:tblGrid>
      <w:tr w14:paraId="2AC5A4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916" w:type="dxa"/>
            <w:vMerge w:val="restart"/>
            <w:vAlign w:val="center"/>
          </w:tcPr>
          <w:p w14:paraId="72E6753B">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项目</w:t>
            </w:r>
          </w:p>
        </w:tc>
        <w:tc>
          <w:tcPr>
            <w:tcW w:w="5550" w:type="dxa"/>
            <w:gridSpan w:val="2"/>
            <w:vAlign w:val="center"/>
          </w:tcPr>
          <w:p w14:paraId="58AB738C">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标准</w:t>
            </w:r>
          </w:p>
        </w:tc>
      </w:tr>
      <w:tr w14:paraId="64BABF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916" w:type="dxa"/>
            <w:vMerge w:val="continue"/>
            <w:vAlign w:val="center"/>
          </w:tcPr>
          <w:p w14:paraId="69C1E856">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p>
        </w:tc>
        <w:tc>
          <w:tcPr>
            <w:tcW w:w="2717" w:type="dxa"/>
            <w:vAlign w:val="center"/>
          </w:tcPr>
          <w:p w14:paraId="615B5025">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30</w:t>
            </w:r>
            <w:r>
              <w:rPr>
                <w:rFonts w:hint="eastAsia" w:eastAsia="仿宋_GB2312"/>
                <w:sz w:val="30"/>
                <w:szCs w:val="30"/>
                <w:shd w:val="clear" w:color="auto" w:fill="auto"/>
                <w:lang w:val="en-US" w:eastAsia="zh-CN"/>
              </w:rPr>
              <w:t>周</w:t>
            </w:r>
            <w:r>
              <w:rPr>
                <w:rFonts w:eastAsia="仿宋_GB2312"/>
                <w:sz w:val="30"/>
                <w:szCs w:val="30"/>
                <w:shd w:val="clear" w:color="auto" w:fill="auto"/>
              </w:rPr>
              <w:t>岁（含）以下</w:t>
            </w:r>
          </w:p>
        </w:tc>
        <w:tc>
          <w:tcPr>
            <w:tcW w:w="2833" w:type="dxa"/>
            <w:vAlign w:val="center"/>
          </w:tcPr>
          <w:p w14:paraId="5F7EAC12">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31</w:t>
            </w:r>
            <w:r>
              <w:rPr>
                <w:rFonts w:hint="eastAsia" w:eastAsia="仿宋_GB2312"/>
                <w:sz w:val="30"/>
                <w:szCs w:val="30"/>
                <w:shd w:val="clear" w:color="auto" w:fill="auto"/>
                <w:lang w:val="en-US" w:eastAsia="zh-CN"/>
              </w:rPr>
              <w:t>周</w:t>
            </w:r>
            <w:r>
              <w:rPr>
                <w:rFonts w:eastAsia="仿宋_GB2312"/>
                <w:sz w:val="30"/>
                <w:szCs w:val="30"/>
                <w:shd w:val="clear" w:color="auto" w:fill="auto"/>
              </w:rPr>
              <w:t>岁（含）以上</w:t>
            </w:r>
          </w:p>
        </w:tc>
      </w:tr>
      <w:tr w14:paraId="328A5D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916" w:type="dxa"/>
            <w:vAlign w:val="center"/>
          </w:tcPr>
          <w:p w14:paraId="5D62F75D">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10米×4往返跑</w:t>
            </w:r>
          </w:p>
        </w:tc>
        <w:tc>
          <w:tcPr>
            <w:tcW w:w="2717" w:type="dxa"/>
            <w:vAlign w:val="center"/>
          </w:tcPr>
          <w:p w14:paraId="1F89E384">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13″1</w:t>
            </w:r>
          </w:p>
        </w:tc>
        <w:tc>
          <w:tcPr>
            <w:tcW w:w="2833" w:type="dxa"/>
            <w:vAlign w:val="center"/>
          </w:tcPr>
          <w:p w14:paraId="083B8FE8">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13″4</w:t>
            </w:r>
          </w:p>
        </w:tc>
      </w:tr>
      <w:tr w14:paraId="7B135F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916" w:type="dxa"/>
            <w:vAlign w:val="center"/>
          </w:tcPr>
          <w:p w14:paraId="13276710">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1000米跑</w:t>
            </w:r>
          </w:p>
        </w:tc>
        <w:tc>
          <w:tcPr>
            <w:tcW w:w="2717" w:type="dxa"/>
            <w:vAlign w:val="center"/>
          </w:tcPr>
          <w:p w14:paraId="7CEBA3FE">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4′25″</w:t>
            </w:r>
          </w:p>
        </w:tc>
        <w:tc>
          <w:tcPr>
            <w:tcW w:w="2833" w:type="dxa"/>
            <w:vAlign w:val="center"/>
          </w:tcPr>
          <w:p w14:paraId="6003B0C6">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4′35″</w:t>
            </w:r>
          </w:p>
        </w:tc>
      </w:tr>
      <w:tr w14:paraId="4C4A9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3" w:hRule="atLeast"/>
        </w:trPr>
        <w:tc>
          <w:tcPr>
            <w:tcW w:w="2916" w:type="dxa"/>
            <w:vAlign w:val="center"/>
          </w:tcPr>
          <w:p w14:paraId="4799559C">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纵跳摸高</w:t>
            </w:r>
          </w:p>
        </w:tc>
        <w:tc>
          <w:tcPr>
            <w:tcW w:w="5550" w:type="dxa"/>
            <w:gridSpan w:val="2"/>
            <w:vAlign w:val="center"/>
          </w:tcPr>
          <w:p w14:paraId="5BC7DB5B">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265</w:t>
            </w:r>
            <w:r>
              <w:rPr>
                <w:rFonts w:hint="eastAsia" w:eastAsia="仿宋_GB2312"/>
                <w:sz w:val="30"/>
                <w:szCs w:val="30"/>
                <w:u w:val="none"/>
                <w:shd w:val="clear" w:color="auto" w:fill="auto"/>
                <w:lang w:val="en-US" w:eastAsia="zh-CN"/>
              </w:rPr>
              <w:t>厘米</w:t>
            </w:r>
          </w:p>
        </w:tc>
      </w:tr>
    </w:tbl>
    <w:p w14:paraId="38209808">
      <w:pPr>
        <w:keepNext w:val="0"/>
        <w:keepLines w:val="0"/>
        <w:pageBreakBefore w:val="0"/>
        <w:kinsoku/>
        <w:wordWrap/>
        <w:overflowPunct/>
        <w:topLinePunct w:val="0"/>
        <w:autoSpaceDE/>
        <w:autoSpaceDN/>
        <w:bidi w:val="0"/>
        <w:adjustRightInd/>
        <w:spacing w:line="550" w:lineRule="exact"/>
        <w:ind w:firstLine="640" w:firstLineChars="200"/>
        <w:textAlignment w:val="auto"/>
        <w:rPr>
          <w:rFonts w:eastAsia="仿宋_GB2312"/>
          <w:sz w:val="32"/>
          <w:szCs w:val="32"/>
          <w:shd w:val="clear" w:color="auto" w:fill="auto"/>
        </w:rPr>
      </w:pPr>
      <w:r>
        <w:rPr>
          <w:rFonts w:eastAsia="仿宋_GB2312"/>
          <w:sz w:val="32"/>
          <w:szCs w:val="32"/>
          <w:shd w:val="clear" w:color="auto" w:fill="auto"/>
        </w:rPr>
        <w:t>2.女子组</w:t>
      </w:r>
    </w:p>
    <w:tbl>
      <w:tblPr>
        <w:tblStyle w:val="7"/>
        <w:tblW w:w="8480" w:type="dxa"/>
        <w:tblInd w:w="2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942"/>
        <w:gridCol w:w="2723"/>
        <w:gridCol w:w="2815"/>
      </w:tblGrid>
      <w:tr w14:paraId="4B2DB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trPr>
        <w:tc>
          <w:tcPr>
            <w:tcW w:w="2942" w:type="dxa"/>
            <w:vMerge w:val="restart"/>
            <w:vAlign w:val="center"/>
          </w:tcPr>
          <w:p w14:paraId="24C93C95">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项目</w:t>
            </w:r>
          </w:p>
        </w:tc>
        <w:tc>
          <w:tcPr>
            <w:tcW w:w="5538" w:type="dxa"/>
            <w:gridSpan w:val="2"/>
            <w:vAlign w:val="center"/>
          </w:tcPr>
          <w:p w14:paraId="7E393343">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标准</w:t>
            </w:r>
          </w:p>
        </w:tc>
      </w:tr>
      <w:tr w14:paraId="61BFF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942" w:type="dxa"/>
            <w:vMerge w:val="continue"/>
            <w:vAlign w:val="center"/>
          </w:tcPr>
          <w:p w14:paraId="539F2CAD">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p>
        </w:tc>
        <w:tc>
          <w:tcPr>
            <w:tcW w:w="2723" w:type="dxa"/>
            <w:vAlign w:val="center"/>
          </w:tcPr>
          <w:p w14:paraId="690FA4FB">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30</w:t>
            </w:r>
            <w:r>
              <w:rPr>
                <w:rFonts w:hint="eastAsia" w:eastAsia="仿宋_GB2312"/>
                <w:sz w:val="30"/>
                <w:szCs w:val="30"/>
                <w:shd w:val="clear" w:color="auto" w:fill="auto"/>
                <w:lang w:val="en-US" w:eastAsia="zh-CN"/>
              </w:rPr>
              <w:t>周</w:t>
            </w:r>
            <w:r>
              <w:rPr>
                <w:rFonts w:eastAsia="仿宋_GB2312"/>
                <w:sz w:val="30"/>
                <w:szCs w:val="30"/>
                <w:shd w:val="clear" w:color="auto" w:fill="auto"/>
              </w:rPr>
              <w:t>岁（含）以下</w:t>
            </w:r>
          </w:p>
        </w:tc>
        <w:tc>
          <w:tcPr>
            <w:tcW w:w="2815" w:type="dxa"/>
            <w:vAlign w:val="center"/>
          </w:tcPr>
          <w:p w14:paraId="377A1540">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31</w:t>
            </w:r>
            <w:r>
              <w:rPr>
                <w:rFonts w:hint="eastAsia" w:eastAsia="仿宋_GB2312"/>
                <w:sz w:val="30"/>
                <w:szCs w:val="30"/>
                <w:shd w:val="clear" w:color="auto" w:fill="auto"/>
                <w:lang w:val="en-US" w:eastAsia="zh-CN"/>
              </w:rPr>
              <w:t>周</w:t>
            </w:r>
            <w:r>
              <w:rPr>
                <w:rFonts w:eastAsia="仿宋_GB2312"/>
                <w:sz w:val="30"/>
                <w:szCs w:val="30"/>
                <w:shd w:val="clear" w:color="auto" w:fill="auto"/>
              </w:rPr>
              <w:t>岁（含）以上</w:t>
            </w:r>
          </w:p>
        </w:tc>
      </w:tr>
      <w:tr w14:paraId="3C45D7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942" w:type="dxa"/>
            <w:vAlign w:val="center"/>
          </w:tcPr>
          <w:p w14:paraId="746F4B59">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10米×4往返跑</w:t>
            </w:r>
          </w:p>
        </w:tc>
        <w:tc>
          <w:tcPr>
            <w:tcW w:w="2723" w:type="dxa"/>
            <w:vAlign w:val="center"/>
          </w:tcPr>
          <w:p w14:paraId="0E3C5557">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eastAsia="仿宋_GB2312"/>
                <w:sz w:val="30"/>
                <w:szCs w:val="30"/>
                <w:shd w:val="clear" w:color="auto" w:fill="auto"/>
                <w:lang w:eastAsia="zh-CN"/>
              </w:rPr>
              <w:t>≤</w:t>
            </w:r>
            <w:r>
              <w:rPr>
                <w:rFonts w:eastAsia="仿宋_GB2312"/>
                <w:sz w:val="30"/>
                <w:szCs w:val="30"/>
                <w:shd w:val="clear" w:color="auto" w:fill="auto"/>
              </w:rPr>
              <w:t>14″1</w:t>
            </w:r>
          </w:p>
        </w:tc>
        <w:tc>
          <w:tcPr>
            <w:tcW w:w="2815" w:type="dxa"/>
            <w:vAlign w:val="center"/>
          </w:tcPr>
          <w:p w14:paraId="75083A91">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eastAsia="仿宋_GB2312"/>
                <w:sz w:val="30"/>
                <w:szCs w:val="30"/>
                <w:shd w:val="clear" w:color="auto" w:fill="auto"/>
                <w:lang w:eastAsia="zh-CN"/>
              </w:rPr>
              <w:t>≤</w:t>
            </w:r>
            <w:r>
              <w:rPr>
                <w:rFonts w:eastAsia="仿宋_GB2312"/>
                <w:sz w:val="30"/>
                <w:szCs w:val="30"/>
                <w:shd w:val="clear" w:color="auto" w:fill="auto"/>
              </w:rPr>
              <w:t>14″4</w:t>
            </w:r>
          </w:p>
        </w:tc>
      </w:tr>
      <w:tr w14:paraId="6D29F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2942" w:type="dxa"/>
            <w:vAlign w:val="center"/>
          </w:tcPr>
          <w:p w14:paraId="179D8F6C">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800米跑</w:t>
            </w:r>
          </w:p>
        </w:tc>
        <w:tc>
          <w:tcPr>
            <w:tcW w:w="2723" w:type="dxa"/>
            <w:vAlign w:val="center"/>
          </w:tcPr>
          <w:p w14:paraId="43F02A6B">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eastAsia="仿宋_GB2312"/>
                <w:sz w:val="30"/>
                <w:szCs w:val="30"/>
                <w:shd w:val="clear" w:color="auto" w:fill="auto"/>
                <w:lang w:eastAsia="zh-CN"/>
              </w:rPr>
              <w:t>≤</w:t>
            </w:r>
            <w:r>
              <w:rPr>
                <w:rFonts w:eastAsia="仿宋_GB2312"/>
                <w:sz w:val="30"/>
                <w:szCs w:val="30"/>
                <w:shd w:val="clear" w:color="auto" w:fill="auto"/>
              </w:rPr>
              <w:t>4′20″</w:t>
            </w:r>
          </w:p>
        </w:tc>
        <w:tc>
          <w:tcPr>
            <w:tcW w:w="2815" w:type="dxa"/>
            <w:vAlign w:val="center"/>
          </w:tcPr>
          <w:p w14:paraId="7CB672D2">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4′30″</w:t>
            </w:r>
          </w:p>
        </w:tc>
      </w:tr>
      <w:tr w14:paraId="650889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trPr>
        <w:tc>
          <w:tcPr>
            <w:tcW w:w="2942" w:type="dxa"/>
            <w:vAlign w:val="center"/>
          </w:tcPr>
          <w:p w14:paraId="788CF8AF">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eastAsia="仿宋_GB2312"/>
                <w:sz w:val="30"/>
                <w:szCs w:val="30"/>
                <w:shd w:val="clear" w:color="auto" w:fill="auto"/>
              </w:rPr>
              <w:t>纵跳摸高</w:t>
            </w:r>
          </w:p>
        </w:tc>
        <w:tc>
          <w:tcPr>
            <w:tcW w:w="5538" w:type="dxa"/>
            <w:gridSpan w:val="2"/>
            <w:vAlign w:val="center"/>
          </w:tcPr>
          <w:p w14:paraId="0DE7B5E9">
            <w:pPr>
              <w:keepNext w:val="0"/>
              <w:keepLines w:val="0"/>
              <w:pageBreakBefore w:val="0"/>
              <w:kinsoku/>
              <w:wordWrap/>
              <w:overflowPunct/>
              <w:topLinePunct w:val="0"/>
              <w:autoSpaceDE/>
              <w:autoSpaceDN/>
              <w:bidi w:val="0"/>
              <w:adjustRightInd/>
              <w:spacing w:line="550" w:lineRule="exact"/>
              <w:jc w:val="center"/>
              <w:textAlignment w:val="auto"/>
              <w:rPr>
                <w:rFonts w:eastAsia="仿宋_GB2312"/>
                <w:sz w:val="30"/>
                <w:szCs w:val="30"/>
                <w:shd w:val="clear" w:color="auto" w:fill="auto"/>
              </w:rPr>
            </w:pPr>
            <w:r>
              <w:rPr>
                <w:rFonts w:hint="eastAsia" w:ascii="仿宋_GB2312" w:hAnsi="仿宋_GB2312" w:eastAsia="仿宋_GB2312" w:cs="仿宋_GB2312"/>
                <w:sz w:val="30"/>
                <w:szCs w:val="30"/>
                <w:shd w:val="clear" w:color="auto" w:fill="auto"/>
              </w:rPr>
              <w:t>≥</w:t>
            </w:r>
            <w:r>
              <w:rPr>
                <w:rFonts w:eastAsia="仿宋_GB2312"/>
                <w:sz w:val="30"/>
                <w:szCs w:val="30"/>
                <w:shd w:val="clear" w:color="auto" w:fill="auto"/>
              </w:rPr>
              <w:t>230</w:t>
            </w:r>
            <w:r>
              <w:rPr>
                <w:rFonts w:hint="eastAsia" w:eastAsia="仿宋_GB2312"/>
                <w:sz w:val="30"/>
                <w:szCs w:val="30"/>
                <w:u w:val="none"/>
                <w:shd w:val="clear" w:color="auto" w:fill="auto"/>
                <w:lang w:val="en-US" w:eastAsia="zh-CN"/>
              </w:rPr>
              <w:t>厘米</w:t>
            </w:r>
          </w:p>
        </w:tc>
      </w:tr>
    </w:tbl>
    <w:p w14:paraId="13656DD7">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hint="eastAsia" w:eastAsia="仿宋_GB2312"/>
          <w:sz w:val="32"/>
          <w:szCs w:val="32"/>
          <w:u w:val="single"/>
          <w:shd w:val="clear" w:color="auto" w:fill="auto"/>
          <w:lang w:val="en-US" w:eastAsia="zh-CN"/>
        </w:rPr>
      </w:pPr>
      <w:r>
        <w:rPr>
          <w:rFonts w:eastAsia="仿宋_GB2312"/>
          <w:sz w:val="32"/>
          <w:szCs w:val="32"/>
          <w:shd w:val="clear" w:color="auto" w:fill="auto"/>
        </w:rPr>
        <w:t>备注：在体能测评中，男子1000米跑和女子800米跑</w:t>
      </w:r>
      <w:r>
        <w:rPr>
          <w:rFonts w:hint="eastAsia" w:eastAsia="仿宋_GB2312"/>
          <w:sz w:val="32"/>
          <w:szCs w:val="32"/>
          <w:u w:val="none"/>
          <w:shd w:val="clear" w:color="auto" w:fill="auto"/>
          <w:lang w:val="en-US" w:eastAsia="zh-CN"/>
        </w:rPr>
        <w:t>每人最多可测</w:t>
      </w:r>
      <w:r>
        <w:rPr>
          <w:rFonts w:eastAsia="仿宋_GB2312"/>
          <w:sz w:val="32"/>
          <w:szCs w:val="32"/>
          <w:u w:val="none"/>
          <w:shd w:val="clear" w:color="auto" w:fill="auto"/>
        </w:rPr>
        <w:t>评1次</w:t>
      </w:r>
      <w:r>
        <w:rPr>
          <w:rFonts w:eastAsia="仿宋_GB2312"/>
          <w:sz w:val="32"/>
          <w:szCs w:val="32"/>
          <w:shd w:val="clear" w:color="auto" w:fill="auto"/>
        </w:rPr>
        <w:t>，10米×4往返跑</w:t>
      </w:r>
      <w:r>
        <w:rPr>
          <w:rFonts w:hint="eastAsia" w:eastAsia="仿宋_GB2312"/>
          <w:sz w:val="32"/>
          <w:szCs w:val="32"/>
          <w:u w:val="none"/>
          <w:shd w:val="clear" w:color="auto" w:fill="auto"/>
          <w:lang w:val="en-US" w:eastAsia="zh-CN"/>
        </w:rPr>
        <w:t>每人最多可</w:t>
      </w:r>
      <w:r>
        <w:rPr>
          <w:rFonts w:eastAsia="仿宋_GB2312"/>
          <w:sz w:val="32"/>
          <w:szCs w:val="32"/>
          <w:u w:val="none"/>
          <w:shd w:val="clear" w:color="auto" w:fill="auto"/>
        </w:rPr>
        <w:t>测评</w:t>
      </w:r>
      <w:r>
        <w:rPr>
          <w:rFonts w:hint="eastAsia" w:eastAsia="仿宋_GB2312"/>
          <w:sz w:val="32"/>
          <w:szCs w:val="32"/>
          <w:u w:val="none"/>
          <w:shd w:val="clear" w:color="auto" w:fill="auto"/>
          <w:lang w:val="en-US" w:eastAsia="zh-CN"/>
        </w:rPr>
        <w:t>2</w:t>
      </w:r>
      <w:r>
        <w:rPr>
          <w:rFonts w:eastAsia="仿宋_GB2312"/>
          <w:sz w:val="32"/>
          <w:szCs w:val="32"/>
          <w:u w:val="none"/>
          <w:shd w:val="clear" w:color="auto" w:fill="auto"/>
        </w:rPr>
        <w:t>次</w:t>
      </w:r>
      <w:r>
        <w:rPr>
          <w:rFonts w:eastAsia="仿宋_GB2312"/>
          <w:sz w:val="32"/>
          <w:szCs w:val="32"/>
          <w:shd w:val="clear" w:color="auto" w:fill="auto"/>
        </w:rPr>
        <w:t>，纵跳摸高</w:t>
      </w:r>
      <w:r>
        <w:rPr>
          <w:rFonts w:hint="eastAsia" w:eastAsia="仿宋_GB2312"/>
          <w:sz w:val="32"/>
          <w:szCs w:val="32"/>
          <w:u w:val="none"/>
          <w:shd w:val="clear" w:color="auto" w:fill="auto"/>
          <w:lang w:val="en-US" w:eastAsia="zh-CN"/>
        </w:rPr>
        <w:t>每人最多可测评</w:t>
      </w:r>
      <w:r>
        <w:rPr>
          <w:rFonts w:eastAsia="仿宋_GB2312"/>
          <w:sz w:val="32"/>
          <w:szCs w:val="32"/>
          <w:u w:val="none"/>
          <w:shd w:val="clear" w:color="auto" w:fill="auto"/>
        </w:rPr>
        <w:t>3次</w:t>
      </w:r>
      <w:r>
        <w:rPr>
          <w:rFonts w:eastAsia="仿宋_GB2312"/>
          <w:sz w:val="32"/>
          <w:szCs w:val="32"/>
          <w:shd w:val="clear" w:color="auto" w:fill="auto"/>
        </w:rPr>
        <w:t>。</w:t>
      </w:r>
      <w:r>
        <w:rPr>
          <w:rFonts w:hint="eastAsia" w:eastAsia="仿宋_GB2312"/>
          <w:sz w:val="32"/>
          <w:szCs w:val="32"/>
          <w:u w:val="none"/>
          <w:shd w:val="clear" w:color="auto" w:fill="auto"/>
          <w:lang w:val="en-US" w:eastAsia="zh-CN"/>
        </w:rPr>
        <w:t>测评项目及标准由自治区公安厅负责解释。</w:t>
      </w:r>
    </w:p>
    <w:p w14:paraId="1A7E5025">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hint="default" w:eastAsia="仿宋_GB2312"/>
          <w:sz w:val="32"/>
          <w:szCs w:val="32"/>
          <w:shd w:val="clear" w:color="auto" w:fill="auto"/>
          <w:lang w:val="en-US" w:eastAsia="zh-CN"/>
        </w:rPr>
      </w:pPr>
      <w:r>
        <w:rPr>
          <w:rFonts w:hint="eastAsia" w:eastAsia="仿宋_GB2312"/>
          <w:sz w:val="32"/>
          <w:szCs w:val="32"/>
          <w:shd w:val="clear" w:color="auto" w:fill="auto"/>
          <w:lang w:eastAsia="zh-CN"/>
        </w:rPr>
        <w:t>特别提醒：参加体能测评的应聘者，须根据本人身体状况量力而行。在参加体能测评前，须确保本人身体状况良好，因个人疏忽或身体健康原因导致发生意外的，责任由应聘者承担。对本人以及他人的体能测评结果有异议的，应在本测评项目测评情况发生的</w:t>
      </w:r>
      <w:r>
        <w:rPr>
          <w:rFonts w:hint="eastAsia" w:eastAsia="仿宋_GB2312"/>
          <w:sz w:val="32"/>
          <w:szCs w:val="32"/>
          <w:shd w:val="clear" w:color="auto" w:fill="auto"/>
          <w:lang w:val="en-US" w:eastAsia="zh-CN"/>
        </w:rPr>
        <w:t>60分钟内向体能测评组织单位提出申诉或举报，组织实施单位应当场予以受理，逾期不再受理。</w:t>
      </w:r>
    </w:p>
    <w:p w14:paraId="10FA6320">
      <w:pPr>
        <w:keepNext w:val="0"/>
        <w:keepLines w:val="0"/>
        <w:pageBreakBefore w:val="0"/>
        <w:kinsoku/>
        <w:wordWrap/>
        <w:overflowPunct/>
        <w:topLinePunct w:val="0"/>
        <w:autoSpaceDE/>
        <w:autoSpaceDN/>
        <w:bidi w:val="0"/>
        <w:adjustRightInd/>
        <w:snapToGrid w:val="0"/>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w:t>
      </w:r>
      <w:r>
        <w:rPr>
          <w:rFonts w:hint="eastAsia" w:eastAsia="楷体_GB2312"/>
          <w:b/>
          <w:bCs/>
          <w:sz w:val="32"/>
          <w:shd w:val="clear" w:color="auto" w:fill="auto"/>
          <w:lang w:val="en-US" w:eastAsia="zh-CN"/>
        </w:rPr>
        <w:t>二十一</w:t>
      </w:r>
      <w:r>
        <w:rPr>
          <w:rFonts w:eastAsia="楷体_GB2312"/>
          <w:b/>
          <w:bCs/>
          <w:sz w:val="32"/>
          <w:shd w:val="clear" w:color="auto" w:fill="auto"/>
        </w:rPr>
        <w:t>）岗位被取消的如何改报？</w:t>
      </w:r>
    </w:p>
    <w:p w14:paraId="0F3CE5EB">
      <w:pPr>
        <w:keepNext w:val="0"/>
        <w:keepLines w:val="0"/>
        <w:pageBreakBefore w:val="0"/>
        <w:kinsoku/>
        <w:wordWrap/>
        <w:overflowPunct/>
        <w:topLinePunct w:val="0"/>
        <w:autoSpaceDE/>
        <w:autoSpaceDN/>
        <w:bidi w:val="0"/>
        <w:adjustRightInd/>
        <w:snapToGrid w:val="0"/>
        <w:spacing w:beforeLines="0" w:afterLines="0" w:line="550" w:lineRule="exact"/>
        <w:ind w:firstLine="643" w:firstLineChars="200"/>
        <w:textAlignment w:val="auto"/>
        <w:rPr>
          <w:rFonts w:eastAsia="仿宋_GB2312"/>
          <w:kern w:val="0"/>
          <w:sz w:val="32"/>
          <w:shd w:val="clear" w:color="auto" w:fill="auto"/>
        </w:rPr>
      </w:pPr>
      <w:r>
        <w:rPr>
          <w:rFonts w:eastAsia="仿宋_GB2312"/>
          <w:b/>
          <w:sz w:val="32"/>
          <w:shd w:val="clear" w:color="auto" w:fill="auto"/>
        </w:rPr>
        <w:t>答：</w:t>
      </w:r>
      <w:r>
        <w:rPr>
          <w:rFonts w:eastAsia="仿宋_GB2312"/>
          <w:kern w:val="0"/>
          <w:sz w:val="32"/>
          <w:shd w:val="clear" w:color="auto" w:fill="auto"/>
        </w:rPr>
        <w:t>报名缴费截止后</w:t>
      </w:r>
      <w:r>
        <w:rPr>
          <w:rFonts w:hint="eastAsia" w:eastAsia="仿宋_GB2312"/>
          <w:kern w:val="0"/>
          <w:sz w:val="32"/>
          <w:shd w:val="clear" w:color="auto" w:fill="auto"/>
          <w:lang w:eastAsia="zh-CN"/>
        </w:rPr>
        <w:t>，</w:t>
      </w:r>
      <w:r>
        <w:rPr>
          <w:rFonts w:eastAsia="仿宋_GB2312"/>
          <w:kern w:val="0"/>
          <w:sz w:val="32"/>
          <w:shd w:val="clear" w:color="auto" w:fill="auto"/>
        </w:rPr>
        <w:t>个别岗位因未达到开考比例或其他情形被取消的，自治区事业单位公开招聘领导小组将发布取消和核减岗位计划公告。报考岗位被取消的应聘者，应在规定时间内选择符合招聘资格条件的岗位，并尽快联系招聘单位的区直主管部门或市、县（区）人力资源</w:t>
      </w:r>
      <w:r>
        <w:rPr>
          <w:rFonts w:hint="eastAsia" w:eastAsia="仿宋_GB2312"/>
          <w:kern w:val="0"/>
          <w:sz w:val="32"/>
          <w:shd w:val="clear" w:color="auto" w:fill="auto"/>
          <w:lang w:val="en-US" w:eastAsia="zh-CN"/>
        </w:rPr>
        <w:t>和</w:t>
      </w:r>
      <w:r>
        <w:rPr>
          <w:rFonts w:eastAsia="仿宋_GB2312"/>
          <w:kern w:val="0"/>
          <w:sz w:val="32"/>
          <w:shd w:val="clear" w:color="auto" w:fill="auto"/>
        </w:rPr>
        <w:t>社会保障局进行改报</w:t>
      </w:r>
      <w:r>
        <w:rPr>
          <w:rFonts w:hint="eastAsia" w:eastAsia="仿宋_GB2312"/>
          <w:kern w:val="0"/>
          <w:sz w:val="32"/>
          <w:shd w:val="clear" w:color="auto" w:fill="auto"/>
          <w:lang w:eastAsia="zh-CN"/>
        </w:rPr>
        <w:t>，</w:t>
      </w:r>
      <w:r>
        <w:rPr>
          <w:rFonts w:eastAsia="仿宋_GB2312"/>
          <w:kern w:val="0"/>
          <w:sz w:val="32"/>
          <w:shd w:val="clear" w:color="auto" w:fill="auto"/>
        </w:rPr>
        <w:t>未改报的视为自愿放弃。</w:t>
      </w:r>
    </w:p>
    <w:p w14:paraId="3572CEE0">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
          <w:color w:val="000000"/>
          <w:sz w:val="32"/>
          <w:szCs w:val="32"/>
          <w:shd w:val="clear" w:color="auto" w:fill="auto"/>
        </w:rPr>
      </w:pPr>
      <w:r>
        <w:rPr>
          <w:rFonts w:eastAsia="楷体_GB2312"/>
          <w:b/>
          <w:bCs/>
          <w:sz w:val="32"/>
          <w:szCs w:val="32"/>
          <w:shd w:val="clear" w:color="auto" w:fill="auto"/>
        </w:rPr>
        <w:t>（</w:t>
      </w:r>
      <w:r>
        <w:rPr>
          <w:rFonts w:hint="eastAsia" w:eastAsia="楷体_GB2312"/>
          <w:b/>
          <w:bCs/>
          <w:sz w:val="32"/>
          <w:shd w:val="clear" w:color="auto" w:fill="auto"/>
          <w:lang w:val="en-US" w:eastAsia="zh-CN"/>
        </w:rPr>
        <w:t>二十二</w:t>
      </w:r>
      <w:r>
        <w:rPr>
          <w:rFonts w:eastAsia="楷体_GB2312"/>
          <w:b/>
          <w:bCs/>
          <w:sz w:val="32"/>
          <w:szCs w:val="32"/>
          <w:shd w:val="clear" w:color="auto" w:fill="auto"/>
        </w:rPr>
        <w:t>）</w:t>
      </w:r>
      <w:r>
        <w:rPr>
          <w:rFonts w:eastAsia="楷体"/>
          <w:b/>
          <w:bCs/>
          <w:color w:val="000000"/>
          <w:sz w:val="32"/>
          <w:szCs w:val="32"/>
          <w:shd w:val="clear" w:color="auto" w:fill="auto"/>
        </w:rPr>
        <w:t>网上报名后未通过资格初审，报名系统已关闭无法再报考怎么办？</w:t>
      </w:r>
    </w:p>
    <w:p w14:paraId="6EA4E49C">
      <w:pPr>
        <w:keepNext w:val="0"/>
        <w:keepLines w:val="0"/>
        <w:pageBreakBefore w:val="0"/>
        <w:kinsoku/>
        <w:wordWrap/>
        <w:overflowPunct/>
        <w:topLinePunct w:val="0"/>
        <w:autoSpaceDE/>
        <w:autoSpaceDN/>
        <w:bidi w:val="0"/>
        <w:adjustRightInd/>
        <w:spacing w:beforeLines="0" w:afterLines="0" w:line="550" w:lineRule="exact"/>
        <w:ind w:firstLine="640"/>
        <w:textAlignment w:val="auto"/>
        <w:rPr>
          <w:rFonts w:eastAsia="仿宋_GB2312"/>
          <w:color w:val="000000"/>
          <w:sz w:val="32"/>
          <w:szCs w:val="32"/>
          <w:shd w:val="clear" w:color="auto" w:fill="auto"/>
        </w:rPr>
      </w:pPr>
      <w:r>
        <w:rPr>
          <w:rFonts w:hint="eastAsia" w:ascii="仿宋_GB2312" w:hAnsi="仿宋_GB2312" w:eastAsia="仿宋_GB2312" w:cs="仿宋_GB2312"/>
          <w:b/>
          <w:bCs/>
          <w:color w:val="000000"/>
          <w:sz w:val="32"/>
          <w:szCs w:val="32"/>
          <w:shd w:val="clear" w:color="auto" w:fill="auto"/>
        </w:rPr>
        <w:t>答</w:t>
      </w:r>
      <w:r>
        <w:rPr>
          <w:rFonts w:hint="eastAsia" w:ascii="仿宋_GB2312" w:hAnsi="仿宋_GB2312" w:eastAsia="仿宋_GB2312" w:cs="仿宋_GB2312"/>
          <w:b/>
          <w:bCs/>
          <w:color w:val="000000"/>
          <w:sz w:val="32"/>
          <w:szCs w:val="32"/>
          <w:shd w:val="clear" w:color="auto" w:fill="auto"/>
          <w:lang w:eastAsia="zh-CN"/>
        </w:rPr>
        <w:t>：</w:t>
      </w:r>
      <w:r>
        <w:rPr>
          <w:rFonts w:eastAsia="仿宋_GB2312"/>
          <w:color w:val="000000"/>
          <w:sz w:val="32"/>
          <w:szCs w:val="32"/>
          <w:shd w:val="clear" w:color="auto" w:fill="auto"/>
        </w:rPr>
        <w:t>凡在报名系统关闭之前正式提交报名信息的应聘者，如符合报考岗位要求的资格条件，资格初审单位将审核通过并获取考试资格。</w:t>
      </w:r>
    </w:p>
    <w:p w14:paraId="75CF4D35">
      <w:pPr>
        <w:keepNext w:val="0"/>
        <w:keepLines w:val="0"/>
        <w:pageBreakBefore w:val="0"/>
        <w:kinsoku/>
        <w:wordWrap/>
        <w:overflowPunct/>
        <w:topLinePunct w:val="0"/>
        <w:autoSpaceDE/>
        <w:autoSpaceDN/>
        <w:bidi w:val="0"/>
        <w:adjustRightInd/>
        <w:spacing w:beforeLines="0" w:afterLines="0" w:line="550" w:lineRule="exact"/>
        <w:ind w:firstLine="640"/>
        <w:textAlignment w:val="auto"/>
        <w:rPr>
          <w:rFonts w:eastAsia="楷体"/>
          <w:b/>
          <w:bCs/>
          <w:color w:val="000000"/>
          <w:sz w:val="32"/>
          <w:szCs w:val="32"/>
          <w:shd w:val="clear" w:color="auto" w:fill="auto"/>
        </w:rPr>
      </w:pPr>
      <w:r>
        <w:rPr>
          <w:rFonts w:eastAsia="仿宋_GB2312"/>
          <w:color w:val="000000"/>
          <w:sz w:val="32"/>
          <w:szCs w:val="32"/>
          <w:shd w:val="clear" w:color="auto" w:fill="auto"/>
        </w:rPr>
        <w:t>如应聘者在临近报名截止时间提交报名信息，一旦不符合报考岗位要求的资格条件，资格初审单位</w:t>
      </w:r>
      <w:r>
        <w:rPr>
          <w:rFonts w:hint="eastAsia" w:eastAsia="仿宋_GB2312"/>
          <w:color w:val="000000"/>
          <w:sz w:val="32"/>
          <w:szCs w:val="32"/>
          <w:shd w:val="clear" w:color="auto" w:fill="auto"/>
          <w:lang w:val="en-US" w:eastAsia="zh-CN"/>
        </w:rPr>
        <w:t>作</w:t>
      </w:r>
      <w:r>
        <w:rPr>
          <w:rFonts w:eastAsia="仿宋_GB2312"/>
          <w:color w:val="000000"/>
          <w:sz w:val="32"/>
          <w:szCs w:val="32"/>
          <w:shd w:val="clear" w:color="auto" w:fill="auto"/>
        </w:rPr>
        <w:t>审核未通过处理，且报名系统</w:t>
      </w:r>
      <w:r>
        <w:rPr>
          <w:rFonts w:hint="eastAsia" w:eastAsia="仿宋_GB2312"/>
          <w:color w:val="000000"/>
          <w:sz w:val="32"/>
          <w:szCs w:val="32"/>
          <w:u w:val="none"/>
          <w:shd w:val="clear" w:color="auto" w:fill="auto"/>
          <w:lang w:val="en-US" w:eastAsia="zh-CN"/>
        </w:rPr>
        <w:t>已经</w:t>
      </w:r>
      <w:r>
        <w:rPr>
          <w:rFonts w:eastAsia="仿宋_GB2312"/>
          <w:color w:val="000000"/>
          <w:sz w:val="32"/>
          <w:szCs w:val="32"/>
          <w:shd w:val="clear" w:color="auto" w:fill="auto"/>
        </w:rPr>
        <w:t>关闭，</w:t>
      </w:r>
      <w:r>
        <w:rPr>
          <w:rFonts w:eastAsia="仿宋_GB2312"/>
          <w:b/>
          <w:bCs/>
          <w:color w:val="000000"/>
          <w:sz w:val="32"/>
          <w:szCs w:val="32"/>
          <w:shd w:val="clear" w:color="auto" w:fill="auto"/>
        </w:rPr>
        <w:t>应聘者将失去本次报考机会</w:t>
      </w:r>
      <w:r>
        <w:rPr>
          <w:rFonts w:eastAsia="仿宋_GB2312"/>
          <w:color w:val="000000"/>
          <w:sz w:val="32"/>
          <w:szCs w:val="32"/>
          <w:shd w:val="clear" w:color="auto" w:fill="auto"/>
        </w:rPr>
        <w:t>。</w:t>
      </w:r>
    </w:p>
    <w:p w14:paraId="2CBC8B35">
      <w:pPr>
        <w:keepNext w:val="0"/>
        <w:keepLines w:val="0"/>
        <w:pageBreakBefore w:val="0"/>
        <w:kinsoku/>
        <w:wordWrap/>
        <w:overflowPunct/>
        <w:topLinePunct w:val="0"/>
        <w:autoSpaceDE/>
        <w:autoSpaceDN/>
        <w:bidi w:val="0"/>
        <w:adjustRightInd/>
        <w:spacing w:beforeLines="0" w:afterLines="0" w:line="550" w:lineRule="exact"/>
        <w:ind w:firstLine="640"/>
        <w:textAlignment w:val="auto"/>
        <w:rPr>
          <w:rFonts w:eastAsia="仿宋"/>
          <w:color w:val="000000"/>
          <w:sz w:val="32"/>
          <w:szCs w:val="32"/>
          <w:shd w:val="clear" w:color="auto" w:fill="auto"/>
        </w:rPr>
      </w:pPr>
      <w:r>
        <w:rPr>
          <w:rFonts w:eastAsia="仿宋_GB2312"/>
          <w:color w:val="000000"/>
          <w:sz w:val="32"/>
          <w:szCs w:val="32"/>
          <w:shd w:val="clear" w:color="auto" w:fill="auto"/>
        </w:rPr>
        <w:t>因此，</w:t>
      </w:r>
      <w:r>
        <w:rPr>
          <w:rFonts w:hint="eastAsia" w:eastAsia="仿宋_GB2312"/>
          <w:b/>
          <w:bCs/>
          <w:color w:val="000000"/>
          <w:sz w:val="32"/>
          <w:szCs w:val="32"/>
          <w:u w:val="none"/>
          <w:shd w:val="clear" w:color="auto" w:fill="auto"/>
          <w:lang w:val="en-US" w:eastAsia="zh-CN"/>
        </w:rPr>
        <w:t>特别提醒</w:t>
      </w:r>
      <w:r>
        <w:rPr>
          <w:rFonts w:eastAsia="仿宋_GB2312"/>
          <w:color w:val="000000"/>
          <w:sz w:val="32"/>
          <w:szCs w:val="32"/>
          <w:shd w:val="clear" w:color="auto" w:fill="auto"/>
        </w:rPr>
        <w:t>应聘者应当</w:t>
      </w:r>
      <w:r>
        <w:rPr>
          <w:rFonts w:hint="eastAsia" w:eastAsia="仿宋_GB2312"/>
          <w:color w:val="000000"/>
          <w:sz w:val="32"/>
          <w:szCs w:val="32"/>
          <w:shd w:val="clear" w:color="auto" w:fill="auto"/>
          <w:lang w:val="en-US" w:eastAsia="zh-CN"/>
        </w:rPr>
        <w:t>全面、</w:t>
      </w:r>
      <w:r>
        <w:rPr>
          <w:rFonts w:eastAsia="仿宋_GB2312"/>
          <w:color w:val="000000"/>
          <w:sz w:val="32"/>
          <w:szCs w:val="32"/>
          <w:shd w:val="clear" w:color="auto" w:fill="auto"/>
        </w:rPr>
        <w:t>客观地了解所报岗位资格条件，</w:t>
      </w:r>
      <w:r>
        <w:rPr>
          <w:rFonts w:hint="eastAsia" w:eastAsia="仿宋_GB2312"/>
          <w:color w:val="000000"/>
          <w:sz w:val="32"/>
          <w:szCs w:val="32"/>
          <w:shd w:val="clear" w:color="auto" w:fill="auto"/>
          <w:lang w:eastAsia="zh-CN"/>
        </w:rPr>
        <w:t>提前</w:t>
      </w:r>
      <w:r>
        <w:rPr>
          <w:rFonts w:eastAsia="仿宋_GB2312"/>
          <w:color w:val="000000"/>
          <w:sz w:val="32"/>
          <w:szCs w:val="32"/>
          <w:shd w:val="clear" w:color="auto" w:fill="auto"/>
        </w:rPr>
        <w:t>选择符合本人实际情况的岗位报考，尽量避免选择临近报名截止时间报名（可能出现网络拥堵</w:t>
      </w:r>
      <w:r>
        <w:rPr>
          <w:rFonts w:hint="eastAsia" w:eastAsia="仿宋_GB2312"/>
          <w:color w:val="000000"/>
          <w:sz w:val="32"/>
          <w:szCs w:val="32"/>
          <w:u w:val="none"/>
          <w:shd w:val="clear" w:color="auto" w:fill="auto"/>
          <w:lang w:val="en-US" w:eastAsia="zh-CN"/>
        </w:rPr>
        <w:t>影响报名</w:t>
      </w:r>
      <w:r>
        <w:rPr>
          <w:rFonts w:eastAsia="仿宋_GB2312"/>
          <w:color w:val="000000"/>
          <w:sz w:val="32"/>
          <w:szCs w:val="32"/>
          <w:shd w:val="clear" w:color="auto" w:fill="auto"/>
        </w:rPr>
        <w:t>）。</w:t>
      </w:r>
    </w:p>
    <w:p w14:paraId="216A96DE">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hint="eastAsia" w:ascii="楷体_GB2312" w:hAnsi="楷体_GB2312" w:eastAsia="楷体_GB2312" w:cs="楷体_GB2312"/>
          <w:b/>
          <w:bCs/>
          <w:color w:val="000000" w:themeColor="text1"/>
          <w:sz w:val="32"/>
          <w:shd w:val="clear" w:color="auto" w:fill="auto"/>
          <w:lang w:val="en-US" w:eastAsia="zh-CN"/>
        </w:rPr>
      </w:pPr>
      <w:r>
        <w:rPr>
          <w:rFonts w:hint="eastAsia" w:ascii="楷体_GB2312" w:hAnsi="楷体_GB2312" w:eastAsia="楷体_GB2312" w:cs="楷体_GB2312"/>
          <w:b/>
          <w:bCs/>
          <w:color w:val="000000" w:themeColor="text1"/>
          <w:sz w:val="32"/>
          <w:shd w:val="clear" w:color="auto" w:fill="auto"/>
        </w:rPr>
        <w:t>（</w:t>
      </w:r>
      <w:r>
        <w:rPr>
          <w:rFonts w:hint="eastAsia" w:eastAsia="楷体_GB2312"/>
          <w:b/>
          <w:bCs/>
          <w:sz w:val="32"/>
          <w:shd w:val="clear" w:color="auto" w:fill="auto"/>
          <w:lang w:val="en-US" w:eastAsia="zh-CN"/>
        </w:rPr>
        <w:t>二十三</w:t>
      </w:r>
      <w:r>
        <w:rPr>
          <w:rFonts w:hint="eastAsia" w:ascii="楷体_GB2312" w:hAnsi="楷体_GB2312" w:eastAsia="楷体_GB2312" w:cs="楷体_GB2312"/>
          <w:b/>
          <w:bCs/>
          <w:color w:val="000000" w:themeColor="text1"/>
          <w:sz w:val="32"/>
          <w:shd w:val="clear" w:color="auto" w:fill="auto"/>
        </w:rPr>
        <w:t>）</w:t>
      </w:r>
      <w:r>
        <w:rPr>
          <w:rFonts w:hint="eastAsia" w:ascii="楷体_GB2312" w:hAnsi="楷体_GB2312" w:eastAsia="楷体_GB2312" w:cs="楷体_GB2312"/>
          <w:b/>
          <w:bCs/>
          <w:color w:val="000000" w:themeColor="text1"/>
          <w:sz w:val="32"/>
          <w:shd w:val="clear" w:color="auto" w:fill="auto"/>
          <w:lang w:val="en-US" w:eastAsia="zh-CN"/>
        </w:rPr>
        <w:t>笔试报考费用是多少？收费依据是什么？</w:t>
      </w:r>
    </w:p>
    <w:p w14:paraId="087B35B8">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hint="default" w:ascii="仿宋_GB2312" w:hAnsi="仿宋_GB2312" w:eastAsia="仿宋_GB2312" w:cs="仿宋_GB2312"/>
          <w:b w:val="0"/>
          <w:bCs w:val="0"/>
          <w:color w:val="000000" w:themeColor="text1"/>
          <w:sz w:val="32"/>
          <w:shd w:val="clear" w:color="auto" w:fill="auto"/>
          <w:lang w:val="en-US" w:eastAsia="zh-CN"/>
        </w:rPr>
      </w:pPr>
      <w:r>
        <w:rPr>
          <w:rFonts w:hint="eastAsia" w:ascii="仿宋_GB2312" w:hAnsi="仿宋_GB2312" w:eastAsia="仿宋_GB2312" w:cs="仿宋_GB2312"/>
          <w:b/>
          <w:bCs/>
          <w:color w:val="000000" w:themeColor="text1"/>
          <w:sz w:val="32"/>
          <w:shd w:val="clear" w:color="auto" w:fill="auto"/>
          <w:lang w:val="en-US" w:eastAsia="zh-CN"/>
        </w:rPr>
        <w:t>答：</w:t>
      </w:r>
      <w:r>
        <w:rPr>
          <w:rFonts w:hint="eastAsia" w:ascii="仿宋_GB2312" w:hAnsi="仿宋_GB2312" w:eastAsia="仿宋_GB2312" w:cs="仿宋_GB2312"/>
          <w:b w:val="0"/>
          <w:bCs w:val="0"/>
          <w:color w:val="000000" w:themeColor="text1"/>
          <w:sz w:val="32"/>
          <w:shd w:val="clear" w:color="auto" w:fill="auto"/>
          <w:lang w:val="en-US" w:eastAsia="zh-CN"/>
        </w:rPr>
        <w:t>根据《自治区物价局 自治区财政厅关于调整录用公务员报名考试费标准的通知》（宁价费发〔2015〕44号）规定，我区事业单位统一公开招聘工作人员报名费每人10元，考务费每人90元（包括全部笔试和面试），共计100元。</w:t>
      </w:r>
      <w:r>
        <w:rPr>
          <w:rFonts w:hint="eastAsia" w:ascii="仿宋_GB2312" w:hAnsi="仿宋_GB2312" w:eastAsia="仿宋_GB2312" w:cs="仿宋_GB2312"/>
          <w:b w:val="0"/>
          <w:bCs w:val="0"/>
          <w:color w:val="000000" w:themeColor="text1"/>
          <w:sz w:val="32"/>
          <w:u w:val="none"/>
          <w:shd w:val="clear" w:color="auto" w:fill="auto"/>
          <w:lang w:val="en-US" w:eastAsia="zh-CN"/>
        </w:rPr>
        <w:t>考生</w:t>
      </w:r>
      <w:r>
        <w:rPr>
          <w:rFonts w:hint="eastAsia" w:ascii="仿宋_GB2312" w:hAnsi="仿宋_GB2312" w:eastAsia="仿宋_GB2312" w:cs="仿宋_GB2312"/>
          <w:b w:val="0"/>
          <w:bCs w:val="0"/>
          <w:color w:val="000000" w:themeColor="text1"/>
          <w:sz w:val="32"/>
          <w:u w:val="none"/>
          <w:shd w:val="clear" w:color="auto" w:fill="auto"/>
          <w:lang w:val="en-US" w:eastAsia="zh-CN"/>
        </w:rPr>
        <w:t>须在规定时间内</w:t>
      </w:r>
      <w:r>
        <w:rPr>
          <w:rFonts w:hint="eastAsia" w:ascii="仿宋_GB2312" w:hAnsi="仿宋_GB2312" w:eastAsia="仿宋_GB2312" w:cs="仿宋_GB2312"/>
          <w:b w:val="0"/>
          <w:bCs w:val="0"/>
          <w:color w:val="000000" w:themeColor="text1"/>
          <w:sz w:val="32"/>
          <w:u w:val="none"/>
          <w:shd w:val="clear" w:color="auto" w:fill="auto"/>
          <w:lang w:val="en-US" w:eastAsia="zh-CN"/>
        </w:rPr>
        <w:t>缴费，</w:t>
      </w:r>
      <w:r>
        <w:rPr>
          <w:rFonts w:hint="eastAsia" w:ascii="仿宋_GB2312" w:hAnsi="仿宋_GB2312" w:eastAsia="仿宋_GB2312" w:cs="仿宋_GB2312"/>
          <w:b w:val="0"/>
          <w:bCs w:val="0"/>
          <w:color w:val="000000" w:themeColor="text1"/>
          <w:sz w:val="32"/>
          <w:shd w:val="clear" w:color="auto" w:fill="auto"/>
          <w:lang w:val="en-US" w:eastAsia="zh-CN"/>
        </w:rPr>
        <w:t>逾期未缴费的视为自</w:t>
      </w:r>
      <w:r>
        <w:rPr>
          <w:rFonts w:hint="eastAsia" w:ascii="仿宋_GB2312" w:hAnsi="仿宋_GB2312" w:eastAsia="仿宋_GB2312" w:cs="仿宋_GB2312"/>
          <w:b w:val="0"/>
          <w:bCs w:val="0"/>
          <w:color w:val="000000" w:themeColor="text1"/>
          <w:sz w:val="32"/>
          <w:shd w:val="clear" w:color="auto" w:fill="auto"/>
          <w:lang w:val="en-US" w:eastAsia="zh-CN"/>
        </w:rPr>
        <w:t>动</w:t>
      </w:r>
      <w:r>
        <w:rPr>
          <w:rFonts w:hint="eastAsia" w:ascii="仿宋_GB2312" w:hAnsi="仿宋_GB2312" w:eastAsia="仿宋_GB2312" w:cs="仿宋_GB2312"/>
          <w:b w:val="0"/>
          <w:bCs w:val="0"/>
          <w:color w:val="000000" w:themeColor="text1"/>
          <w:sz w:val="32"/>
          <w:shd w:val="clear" w:color="auto" w:fill="auto"/>
          <w:lang w:val="en-US" w:eastAsia="zh-CN"/>
        </w:rPr>
        <w:t>放弃</w:t>
      </w:r>
      <w:r>
        <w:rPr>
          <w:rFonts w:hint="eastAsia" w:ascii="仿宋_GB2312" w:hAnsi="仿宋_GB2312" w:eastAsia="仿宋_GB2312" w:cs="仿宋_GB2312"/>
          <w:b w:val="0"/>
          <w:bCs w:val="0"/>
          <w:color w:val="000000" w:themeColor="text1"/>
          <w:sz w:val="32"/>
          <w:shd w:val="clear" w:color="auto" w:fill="auto"/>
          <w:lang w:val="en-US" w:eastAsia="zh-CN"/>
        </w:rPr>
        <w:t>应聘资格</w:t>
      </w:r>
      <w:r>
        <w:rPr>
          <w:rFonts w:hint="eastAsia" w:ascii="仿宋_GB2312" w:hAnsi="仿宋_GB2312" w:eastAsia="仿宋_GB2312" w:cs="仿宋_GB2312"/>
          <w:b w:val="0"/>
          <w:bCs w:val="0"/>
          <w:color w:val="000000" w:themeColor="text1"/>
          <w:sz w:val="32"/>
          <w:shd w:val="clear" w:color="auto" w:fill="auto"/>
          <w:lang w:val="en-US" w:eastAsia="zh-CN"/>
        </w:rPr>
        <w:t>。</w:t>
      </w:r>
    </w:p>
    <w:p w14:paraId="6E68BE1A">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hint="eastAsia" w:ascii="楷体_GB2312" w:hAnsi="楷体_GB2312" w:eastAsia="楷体_GB2312" w:cs="楷体_GB2312"/>
          <w:b/>
          <w:bCs/>
          <w:color w:val="000000" w:themeColor="text1"/>
          <w:sz w:val="32"/>
          <w:shd w:val="clear" w:color="auto" w:fill="auto"/>
        </w:rPr>
      </w:pPr>
      <w:r>
        <w:rPr>
          <w:rFonts w:hint="eastAsia" w:ascii="楷体_GB2312" w:hAnsi="楷体_GB2312" w:eastAsia="楷体_GB2312" w:cs="楷体_GB2312"/>
          <w:b/>
          <w:bCs/>
          <w:color w:val="000000" w:themeColor="text1"/>
          <w:sz w:val="32"/>
          <w:shd w:val="clear" w:color="auto" w:fill="auto"/>
        </w:rPr>
        <w:t>（</w:t>
      </w:r>
      <w:r>
        <w:rPr>
          <w:rFonts w:hint="eastAsia" w:eastAsia="楷体_GB2312"/>
          <w:b/>
          <w:bCs/>
          <w:sz w:val="32"/>
          <w:shd w:val="clear" w:color="auto" w:fill="auto"/>
          <w:lang w:val="en-US" w:eastAsia="zh-CN"/>
        </w:rPr>
        <w:t>二十四</w:t>
      </w:r>
      <w:r>
        <w:rPr>
          <w:rFonts w:hint="eastAsia" w:ascii="楷体_GB2312" w:hAnsi="楷体_GB2312" w:eastAsia="楷体_GB2312" w:cs="楷体_GB2312"/>
          <w:b/>
          <w:bCs/>
          <w:color w:val="000000" w:themeColor="text1"/>
          <w:sz w:val="32"/>
          <w:shd w:val="clear" w:color="auto" w:fill="auto"/>
        </w:rPr>
        <w:t>）</w:t>
      </w:r>
      <w:r>
        <w:rPr>
          <w:rFonts w:hint="eastAsia" w:ascii="楷体_GB2312" w:hAnsi="楷体_GB2312" w:eastAsia="楷体_GB2312" w:cs="楷体_GB2312"/>
          <w:b/>
          <w:bCs/>
          <w:color w:val="000000" w:themeColor="text1"/>
          <w:sz w:val="32"/>
          <w:shd w:val="clear" w:color="auto" w:fill="auto"/>
          <w:lang w:val="en-US" w:eastAsia="zh-CN"/>
        </w:rPr>
        <w:t>哪些人可以申请减免报考费？</w:t>
      </w:r>
      <w:r>
        <w:rPr>
          <w:rFonts w:hint="eastAsia" w:ascii="楷体_GB2312" w:hAnsi="楷体_GB2312" w:eastAsia="楷体_GB2312" w:cs="楷体_GB2312"/>
          <w:b/>
          <w:bCs/>
          <w:color w:val="000000" w:themeColor="text1"/>
          <w:sz w:val="32"/>
          <w:shd w:val="clear" w:color="auto" w:fill="auto"/>
        </w:rPr>
        <w:t>如何办理减免报考费手续？</w:t>
      </w:r>
    </w:p>
    <w:p w14:paraId="751ECCE8">
      <w:pPr>
        <w:keepNext w:val="0"/>
        <w:keepLines w:val="0"/>
        <w:pageBreakBefore w:val="0"/>
        <w:widowControl w:val="0"/>
        <w:kinsoku/>
        <w:wordWrap/>
        <w:overflowPunct/>
        <w:topLinePunct w:val="0"/>
        <w:autoSpaceDE/>
        <w:autoSpaceDN/>
        <w:bidi w:val="0"/>
        <w:adjustRightInd/>
        <w:snapToGrid/>
        <w:spacing w:line="550" w:lineRule="exact"/>
        <w:ind w:firstLine="643" w:firstLineChars="200"/>
        <w:textAlignment w:val="auto"/>
        <w:rPr>
          <w:rFonts w:hint="default" w:ascii="仿宋" w:hAnsi="仿宋" w:eastAsia="仿宋" w:cs="仿宋"/>
          <w:color w:val="FF0000"/>
          <w:sz w:val="32"/>
          <w:szCs w:val="32"/>
          <w:lang w:val="en-US" w:eastAsia="zh-CN"/>
        </w:rPr>
      </w:pPr>
      <w:r>
        <w:rPr>
          <w:rFonts w:hint="eastAsia" w:ascii="仿宋_GB2312" w:hAnsi="宋体" w:eastAsia="仿宋_GB2312"/>
          <w:b/>
          <w:color w:val="000000" w:themeColor="text1"/>
          <w:sz w:val="32"/>
          <w:shd w:val="clear" w:color="auto" w:fill="auto"/>
        </w:rPr>
        <w:t>答：</w:t>
      </w:r>
      <w:r>
        <w:rPr>
          <w:rFonts w:hint="eastAsia" w:ascii="仿宋_GB2312" w:hAnsi="仿宋_GB2312" w:eastAsia="仿宋_GB2312" w:cs="仿宋_GB2312"/>
          <w:color w:val="000000" w:themeColor="text1"/>
          <w:sz w:val="32"/>
          <w:szCs w:val="32"/>
          <w:lang w:eastAsia="zh-CN"/>
        </w:rPr>
        <w:t>农村贫困人员和城市低保人员可申请减免报考费。</w:t>
      </w:r>
      <w:r>
        <w:rPr>
          <w:rFonts w:hint="eastAsia" w:ascii="仿宋_GB2312" w:hAnsi="仿宋_GB2312" w:eastAsia="仿宋_GB2312" w:cs="仿宋_GB2312"/>
          <w:color w:val="000000" w:themeColor="text1"/>
          <w:sz w:val="32"/>
          <w:szCs w:val="32"/>
          <w:u w:val="none"/>
          <w:lang w:eastAsia="zh-CN"/>
        </w:rPr>
        <w:t>应聘者通过网上报名资格初审后，在报名系统“网上缴费”步骤中，点击“减免费用申请”按钮，上传身份证照片、减免材料照片（农村居民最低生活救助证、城镇居民最低生活保障证或民政部门出具的低保证明原件照片）后点击“上传”及“材料确认”按钮提交费用减免申请。</w:t>
      </w:r>
      <w:r>
        <w:rPr>
          <w:rFonts w:hint="eastAsia" w:ascii="仿宋_GB2312" w:hAnsi="仿宋_GB2312" w:eastAsia="仿宋_GB2312" w:cs="仿宋_GB2312"/>
          <w:color w:val="000000" w:themeColor="text1"/>
          <w:sz w:val="32"/>
          <w:szCs w:val="32"/>
          <w:lang w:eastAsia="zh-CN"/>
        </w:rPr>
        <w:t>费用减免申请时间为</w:t>
      </w:r>
      <w:r>
        <w:rPr>
          <w:rFonts w:hint="eastAsia" w:ascii="仿宋_GB2312" w:hAnsi="仿宋_GB2312" w:eastAsia="仿宋_GB2312" w:cs="仿宋_GB2312"/>
          <w:color w:val="000000" w:themeColor="text1"/>
          <w:sz w:val="32"/>
          <w:szCs w:val="32"/>
          <w:lang w:val="en-US" w:eastAsia="zh-CN"/>
        </w:rPr>
        <w:t>1月22日9:00至1</w:t>
      </w:r>
      <w:r>
        <w:rPr>
          <w:rFonts w:hint="eastAsia" w:ascii="仿宋_GB2312" w:hAnsi="仿宋_GB2312" w:eastAsia="仿宋_GB2312" w:cs="仿宋_GB2312"/>
          <w:color w:val="000000" w:themeColor="text1"/>
          <w:sz w:val="32"/>
          <w:szCs w:val="32"/>
          <w:lang w:val="en-US" w:eastAsia="zh-CN"/>
        </w:rPr>
        <w:t>月</w:t>
      </w:r>
      <w:r>
        <w:rPr>
          <w:rFonts w:hint="eastAsia" w:ascii="仿宋_GB2312" w:hAnsi="仿宋_GB2312" w:eastAsia="仿宋_GB2312" w:cs="仿宋_GB2312"/>
          <w:color w:val="000000" w:themeColor="text1"/>
          <w:sz w:val="32"/>
          <w:szCs w:val="32"/>
          <w:lang w:val="en-US" w:eastAsia="zh-CN"/>
        </w:rPr>
        <w:t>28日18:00。已申请减免费用的应聘者请务必于费用减免申请时间结束前及时登录报名系统，查询缴费状</w:t>
      </w:r>
      <w:r>
        <w:rPr>
          <w:rFonts w:hint="eastAsia" w:ascii="仿宋_GB2312" w:hAnsi="仿宋_GB2312" w:eastAsia="仿宋_GB2312" w:cs="仿宋_GB2312"/>
          <w:color w:val="000000" w:themeColor="text1"/>
          <w:spacing w:val="-20"/>
          <w:sz w:val="32"/>
          <w:szCs w:val="32"/>
          <w:lang w:val="en-US" w:eastAsia="zh-CN"/>
        </w:rPr>
        <w:t>态是否变更为“已缴费”。咨询电话：0951-5099130</w:t>
      </w:r>
      <w:r>
        <w:rPr>
          <w:rFonts w:hint="eastAsia" w:ascii="仿宋_GB2312" w:hAnsi="仿宋_GB2312" w:eastAsia="仿宋_GB2312" w:cs="仿宋_GB2312"/>
          <w:color w:val="000000" w:themeColor="text1"/>
          <w:spacing w:val="-20"/>
          <w:sz w:val="32"/>
          <w:szCs w:val="32"/>
          <w:lang w:val="en-US" w:eastAsia="zh-CN"/>
        </w:rPr>
        <w:t>、5099131、5099163。</w:t>
      </w:r>
    </w:p>
    <w:p w14:paraId="2DA400B6">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sz w:val="32"/>
          <w:szCs w:val="32"/>
          <w:shd w:val="clear" w:color="auto" w:fill="auto"/>
        </w:rPr>
      </w:pPr>
      <w:r>
        <w:rPr>
          <w:rFonts w:eastAsia="楷体_GB2312"/>
          <w:b/>
          <w:bCs/>
          <w:sz w:val="32"/>
          <w:szCs w:val="32"/>
          <w:shd w:val="clear" w:color="auto" w:fill="auto"/>
        </w:rPr>
        <w:t>（</w:t>
      </w:r>
      <w:r>
        <w:rPr>
          <w:rFonts w:hint="eastAsia" w:eastAsia="楷体_GB2312"/>
          <w:b/>
          <w:bCs/>
          <w:sz w:val="32"/>
          <w:shd w:val="clear" w:color="auto" w:fill="auto"/>
          <w:lang w:val="en-US" w:eastAsia="zh-CN"/>
        </w:rPr>
        <w:t>二十五</w:t>
      </w:r>
      <w:r>
        <w:rPr>
          <w:rFonts w:eastAsia="楷体_GB2312"/>
          <w:b/>
          <w:bCs/>
          <w:sz w:val="32"/>
          <w:szCs w:val="32"/>
          <w:shd w:val="clear" w:color="auto" w:fill="auto"/>
        </w:rPr>
        <w:t>）如果身份证遗失或失效，怎样处理方可参加考试或体检？</w:t>
      </w:r>
    </w:p>
    <w:p w14:paraId="4D457033">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sz w:val="32"/>
          <w:szCs w:val="32"/>
          <w:shd w:val="clear" w:color="auto" w:fill="auto"/>
        </w:rPr>
      </w:pPr>
      <w:r>
        <w:rPr>
          <w:rFonts w:hint="eastAsia" w:ascii="仿宋_GB2312" w:hAnsi="仿宋_GB2312" w:eastAsia="仿宋_GB2312" w:cs="仿宋_GB2312"/>
          <w:b/>
          <w:bCs/>
          <w:sz w:val="32"/>
          <w:szCs w:val="32"/>
          <w:shd w:val="clear" w:color="auto" w:fill="auto"/>
        </w:rPr>
        <w:t>答：</w:t>
      </w:r>
      <w:r>
        <w:rPr>
          <w:rFonts w:eastAsia="仿宋_GB2312"/>
          <w:sz w:val="32"/>
          <w:szCs w:val="32"/>
          <w:shd w:val="clear" w:color="auto" w:fill="auto"/>
        </w:rPr>
        <w:t>正式有效的身份证是事业单位</w:t>
      </w:r>
      <w:r>
        <w:rPr>
          <w:rFonts w:hint="eastAsia" w:eastAsia="仿宋_GB2312"/>
          <w:sz w:val="32"/>
          <w:szCs w:val="32"/>
          <w:shd w:val="clear" w:color="auto" w:fill="auto"/>
          <w:lang w:eastAsia="zh-CN"/>
        </w:rPr>
        <w:t>招聘</w:t>
      </w:r>
      <w:r>
        <w:rPr>
          <w:rFonts w:eastAsia="仿宋_GB2312"/>
          <w:sz w:val="32"/>
          <w:szCs w:val="32"/>
          <w:shd w:val="clear" w:color="auto" w:fill="auto"/>
        </w:rPr>
        <w:t>考试中唯一合法的身份证明证件，应聘者在参加考试或体检前身份证遗失或失效的，应当及时向公安机关申请办理临时身份证，凭准考证和临时身份证参加考试或体检。</w:t>
      </w:r>
    </w:p>
    <w:p w14:paraId="2EF1275F">
      <w:pPr>
        <w:keepNext w:val="0"/>
        <w:keepLines w:val="0"/>
        <w:pageBreakBefore w:val="0"/>
        <w:numPr>
          <w:ilvl w:val="0"/>
          <w:numId w:val="0"/>
        </w:numPr>
        <w:kinsoku/>
        <w:wordWrap/>
        <w:overflowPunct/>
        <w:topLinePunct w:val="0"/>
        <w:autoSpaceDE/>
        <w:autoSpaceDN/>
        <w:bidi w:val="0"/>
        <w:adjustRightInd/>
        <w:snapToGrid w:val="0"/>
        <w:spacing w:beforeLines="0" w:afterLines="0" w:line="550" w:lineRule="exact"/>
        <w:ind w:firstLine="640" w:firstLineChars="200"/>
        <w:textAlignment w:val="auto"/>
        <w:rPr>
          <w:rFonts w:hint="eastAsia" w:ascii="仿宋_GB2312" w:hAnsi="仿宋_GB2312" w:eastAsia="仿宋_GB2312" w:cs="仿宋_GB2312"/>
          <w:sz w:val="32"/>
          <w:shd w:val="clear" w:color="auto" w:fill="auto"/>
          <w:lang w:val="en-US" w:eastAsia="zh-CN"/>
        </w:rPr>
      </w:pPr>
      <w:r>
        <w:rPr>
          <w:rFonts w:hint="eastAsia" w:eastAsia="黑体"/>
          <w:sz w:val="32"/>
          <w:shd w:val="clear" w:color="auto" w:fill="auto"/>
          <w:lang w:val="zh-CN"/>
        </w:rPr>
        <w:t>三、</w:t>
      </w:r>
      <w:r>
        <w:rPr>
          <w:rFonts w:eastAsia="黑体"/>
          <w:sz w:val="32"/>
          <w:shd w:val="clear" w:color="auto" w:fill="auto"/>
          <w:lang w:val="zh-CN"/>
        </w:rPr>
        <w:t>关于笔试</w:t>
      </w:r>
    </w:p>
    <w:p w14:paraId="17DDAD9A">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eastAsia="楷体_GB2312"/>
          <w:b/>
          <w:bCs/>
          <w:sz w:val="32"/>
          <w:shd w:val="clear" w:color="auto" w:fill="auto"/>
        </w:rPr>
      </w:pPr>
      <w:r>
        <w:rPr>
          <w:rFonts w:hint="eastAsia" w:eastAsia="楷体_GB2312"/>
          <w:b/>
          <w:bCs/>
          <w:sz w:val="32"/>
          <w:shd w:val="clear" w:color="auto" w:fill="auto"/>
          <w:lang w:eastAsia="zh-CN"/>
        </w:rPr>
        <w:t>（</w:t>
      </w:r>
      <w:r>
        <w:rPr>
          <w:rFonts w:hint="eastAsia" w:eastAsia="楷体_GB2312"/>
          <w:b/>
          <w:bCs/>
          <w:sz w:val="32"/>
          <w:shd w:val="clear" w:color="auto" w:fill="auto"/>
          <w:lang w:val="en-US" w:eastAsia="zh-CN"/>
        </w:rPr>
        <w:t>二十六）</w:t>
      </w:r>
      <w:r>
        <w:rPr>
          <w:rFonts w:eastAsia="楷体_GB2312"/>
          <w:b/>
          <w:bCs/>
          <w:sz w:val="32"/>
          <w:shd w:val="clear" w:color="auto" w:fill="auto"/>
        </w:rPr>
        <w:t>笔试包括哪些</w:t>
      </w:r>
      <w:r>
        <w:rPr>
          <w:rFonts w:hint="eastAsia" w:eastAsia="楷体_GB2312"/>
          <w:b/>
          <w:bCs/>
          <w:sz w:val="32"/>
          <w:shd w:val="clear" w:color="auto" w:fill="auto"/>
          <w:lang w:eastAsia="zh-CN"/>
        </w:rPr>
        <w:t>类别</w:t>
      </w:r>
      <w:r>
        <w:rPr>
          <w:rFonts w:hint="eastAsia" w:eastAsia="楷体_GB2312"/>
          <w:b/>
          <w:bCs/>
          <w:sz w:val="32"/>
          <w:u w:val="none"/>
          <w:shd w:val="clear" w:color="auto" w:fill="auto"/>
          <w:lang w:val="en-US" w:eastAsia="zh-CN"/>
        </w:rPr>
        <w:t>和内容</w:t>
      </w:r>
      <w:r>
        <w:rPr>
          <w:rFonts w:eastAsia="楷体_GB2312"/>
          <w:b/>
          <w:bCs/>
          <w:sz w:val="32"/>
          <w:shd w:val="clear" w:color="auto" w:fill="auto"/>
        </w:rPr>
        <w:t>？</w:t>
      </w:r>
    </w:p>
    <w:p w14:paraId="3592A1EE">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hint="eastAsia" w:eastAsia="仿宋_GB2312"/>
          <w:sz w:val="32"/>
          <w:shd w:val="clear" w:color="auto" w:fill="auto"/>
        </w:rPr>
      </w:pPr>
      <w:r>
        <w:rPr>
          <w:rFonts w:hint="eastAsia" w:ascii="仿宋_GB2312" w:hAnsi="仿宋_GB2312" w:eastAsia="仿宋_GB2312" w:cs="仿宋_GB2312"/>
          <w:b/>
          <w:bCs/>
          <w:sz w:val="32"/>
          <w:shd w:val="clear" w:color="auto" w:fill="auto"/>
        </w:rPr>
        <w:t>答：</w:t>
      </w:r>
      <w:r>
        <w:rPr>
          <w:rFonts w:hint="eastAsia" w:ascii="仿宋_GB2312" w:hAnsi="仿宋_GB2312" w:eastAsia="仿宋_GB2312" w:cs="仿宋_GB2312"/>
          <w:b w:val="0"/>
          <w:bCs w:val="0"/>
          <w:sz w:val="32"/>
          <w:shd w:val="clear" w:color="auto" w:fill="auto"/>
          <w:lang w:eastAsia="zh-CN"/>
        </w:rPr>
        <w:t>根据招聘岗位特点，笔试考试类别分</w:t>
      </w:r>
      <w:r>
        <w:rPr>
          <w:rFonts w:eastAsia="仿宋_GB2312"/>
          <w:sz w:val="32"/>
          <w:shd w:val="clear" w:color="auto" w:fill="auto"/>
        </w:rPr>
        <w:t>综合管理类（A类）、社会科学专技类（B类）、自然科学专技类（C类）、中小学教师类（D类）、医疗卫生类（E类）</w:t>
      </w:r>
      <w:r>
        <w:rPr>
          <w:rFonts w:hint="eastAsia" w:eastAsia="仿宋_GB2312"/>
          <w:sz w:val="32"/>
          <w:shd w:val="clear" w:color="auto" w:fill="auto"/>
          <w:lang w:eastAsia="zh-CN"/>
        </w:rPr>
        <w:t>五类，</w:t>
      </w:r>
      <w:r>
        <w:rPr>
          <w:rFonts w:eastAsia="仿宋_GB2312"/>
          <w:sz w:val="32"/>
          <w:u w:val="none"/>
          <w:shd w:val="clear" w:color="auto" w:fill="auto"/>
        </w:rPr>
        <w:t>笔试科目均为《职业能力倾向测验》和《综合应用能力》</w:t>
      </w:r>
      <w:r>
        <w:rPr>
          <w:rFonts w:hint="eastAsia" w:eastAsia="仿宋_GB2312"/>
          <w:sz w:val="32"/>
          <w:u w:val="none"/>
          <w:shd w:val="clear" w:color="auto" w:fill="auto"/>
          <w:lang w:val="en-US" w:eastAsia="zh-CN"/>
        </w:rPr>
        <w:t>两科</w:t>
      </w:r>
      <w:r>
        <w:rPr>
          <w:rFonts w:hint="eastAsia" w:eastAsia="仿宋_GB2312"/>
          <w:sz w:val="32"/>
          <w:u w:val="none"/>
          <w:shd w:val="clear" w:color="auto" w:fill="auto"/>
          <w:lang w:eastAsia="zh-CN"/>
        </w:rPr>
        <w:t>，</w:t>
      </w:r>
      <w:r>
        <w:rPr>
          <w:rFonts w:hint="eastAsia" w:eastAsia="仿宋_GB2312"/>
          <w:sz w:val="32"/>
          <w:u w:val="none"/>
          <w:shd w:val="clear" w:color="auto" w:fill="auto"/>
          <w:lang w:val="en-US" w:eastAsia="zh-CN"/>
        </w:rPr>
        <w:t>笔试</w:t>
      </w:r>
      <w:r>
        <w:rPr>
          <w:rFonts w:eastAsia="仿宋_GB2312"/>
          <w:sz w:val="32"/>
          <w:shd w:val="clear" w:color="auto" w:fill="auto"/>
        </w:rPr>
        <w:t>内容</w:t>
      </w:r>
      <w:r>
        <w:rPr>
          <w:rFonts w:hint="eastAsia" w:eastAsia="仿宋_GB2312"/>
          <w:sz w:val="32"/>
          <w:shd w:val="clear" w:color="auto" w:fill="auto"/>
          <w:lang w:val="en-US" w:eastAsia="zh-CN"/>
        </w:rPr>
        <w:t>以</w:t>
      </w:r>
      <w:r>
        <w:rPr>
          <w:rFonts w:eastAsia="仿宋_GB2312"/>
          <w:sz w:val="32"/>
          <w:shd w:val="clear" w:color="auto" w:fill="auto"/>
        </w:rPr>
        <w:t>《事业单位公开招聘分类考试公共科目笔试考试大纲</w:t>
      </w:r>
      <w:r>
        <w:rPr>
          <w:rFonts w:eastAsia="仿宋_GB2312"/>
          <w:color w:val="000000"/>
          <w:sz w:val="32"/>
          <w:shd w:val="clear" w:color="auto" w:fill="auto"/>
        </w:rPr>
        <w:t>（202</w:t>
      </w:r>
      <w:r>
        <w:rPr>
          <w:rFonts w:hint="eastAsia" w:eastAsia="仿宋_GB2312"/>
          <w:color w:val="000000"/>
          <w:sz w:val="32"/>
          <w:shd w:val="clear" w:color="auto" w:fill="auto"/>
          <w:lang w:val="en-US" w:eastAsia="zh-CN"/>
        </w:rPr>
        <w:t>6</w:t>
      </w:r>
      <w:r>
        <w:rPr>
          <w:rFonts w:eastAsia="仿宋_GB2312"/>
          <w:color w:val="000000"/>
          <w:sz w:val="32"/>
          <w:shd w:val="clear" w:color="auto" w:fill="auto"/>
        </w:rPr>
        <w:t>年版）</w:t>
      </w:r>
      <w:r>
        <w:rPr>
          <w:rFonts w:eastAsia="仿宋_GB2312"/>
          <w:sz w:val="32"/>
          <w:shd w:val="clear" w:color="auto" w:fill="auto"/>
        </w:rPr>
        <w:t>》</w:t>
      </w:r>
      <w:r>
        <w:rPr>
          <w:rFonts w:hint="eastAsia" w:ascii="仿宋_GB2312" w:hAnsi="仿宋_GB2312" w:eastAsia="仿宋_GB2312" w:cs="仿宋_GB2312"/>
          <w:sz w:val="32"/>
          <w:shd w:val="clear" w:color="auto" w:fill="auto"/>
          <w:lang w:val="en-US" w:eastAsia="zh-CN"/>
        </w:rPr>
        <w:t>为依据</w:t>
      </w:r>
      <w:r>
        <w:rPr>
          <w:rFonts w:hint="eastAsia" w:ascii="仿宋_GB2312" w:hAnsi="仿宋_GB2312" w:eastAsia="仿宋_GB2312" w:cs="仿宋_GB2312"/>
          <w:sz w:val="32"/>
          <w:shd w:val="clear" w:color="auto" w:fill="auto"/>
        </w:rPr>
        <w:t>（</w:t>
      </w:r>
      <w:r>
        <w:rPr>
          <w:rFonts w:hint="eastAsia" w:ascii="仿宋_GB2312" w:hAnsi="仿宋_GB2312" w:eastAsia="仿宋_GB2312" w:cs="仿宋_GB2312"/>
          <w:sz w:val="32"/>
          <w:shd w:val="clear" w:color="auto" w:fill="auto"/>
          <w:lang w:eastAsia="zh-CN"/>
        </w:rPr>
        <w:t>可在宁夏人事考试中心网站“事业单位招考”栏中</w:t>
      </w:r>
      <w:r>
        <w:rPr>
          <w:rFonts w:hint="eastAsia" w:ascii="仿宋_GB2312" w:hAnsi="仿宋_GB2312" w:eastAsia="仿宋_GB2312" w:cs="仿宋_GB2312"/>
          <w:sz w:val="32"/>
          <w:u w:val="none"/>
          <w:shd w:val="clear" w:color="auto" w:fill="auto"/>
          <w:lang w:eastAsia="zh-CN"/>
        </w:rPr>
        <w:t>查阅</w:t>
      </w:r>
      <w:r>
        <w:rPr>
          <w:rFonts w:hint="eastAsia" w:ascii="仿宋_GB2312" w:hAnsi="仿宋_GB2312" w:eastAsia="仿宋_GB2312" w:cs="仿宋_GB2312"/>
          <w:sz w:val="32"/>
          <w:shd w:val="clear" w:color="auto" w:fill="auto"/>
        </w:rPr>
        <w:t>）</w:t>
      </w:r>
      <w:r>
        <w:rPr>
          <w:rFonts w:hint="eastAsia" w:eastAsia="仿宋_GB2312"/>
          <w:sz w:val="32"/>
          <w:shd w:val="clear" w:color="auto" w:fill="auto"/>
        </w:rPr>
        <w:t>。</w:t>
      </w:r>
    </w:p>
    <w:p w14:paraId="4A2EDC94">
      <w:pPr>
        <w:keepNext w:val="0"/>
        <w:keepLines w:val="0"/>
        <w:pageBreakBefore w:val="0"/>
        <w:widowControl/>
        <w:kinsoku/>
        <w:wordWrap/>
        <w:overflowPunct/>
        <w:topLinePunct w:val="0"/>
        <w:autoSpaceDE/>
        <w:autoSpaceDN/>
        <w:bidi w:val="0"/>
        <w:adjustRightInd/>
        <w:snapToGrid w:val="0"/>
        <w:spacing w:beforeLines="0" w:afterLines="0" w:line="550" w:lineRule="exact"/>
        <w:ind w:firstLine="640" w:firstLineChars="0"/>
        <w:textAlignment w:val="auto"/>
        <w:rPr>
          <w:rFonts w:hint="eastAsia" w:ascii="Times New Roman" w:hAnsi="Times New Roman" w:eastAsia="楷体_GB2312" w:cs="Times New Roman"/>
          <w:b/>
          <w:bCs/>
          <w:sz w:val="32"/>
          <w:szCs w:val="20"/>
          <w:shd w:val="clear" w:color="auto" w:fill="auto"/>
          <w:lang w:val="en-US" w:eastAsia="zh-CN"/>
        </w:rPr>
      </w:pPr>
      <w:r>
        <w:rPr>
          <w:rFonts w:hint="eastAsia" w:eastAsia="楷体_GB2312" w:cs="Times New Roman"/>
          <w:b/>
          <w:bCs/>
          <w:sz w:val="32"/>
          <w:szCs w:val="20"/>
          <w:shd w:val="clear" w:color="auto" w:fill="auto"/>
          <w:lang w:val="en-US" w:eastAsia="zh-CN"/>
        </w:rPr>
        <w:t>（</w:t>
      </w:r>
      <w:r>
        <w:rPr>
          <w:rFonts w:hint="eastAsia" w:ascii="Times New Roman" w:hAnsi="Times New Roman" w:eastAsia="楷体_GB2312" w:cs="Times New Roman"/>
          <w:b/>
          <w:bCs/>
          <w:sz w:val="32"/>
          <w:szCs w:val="20"/>
          <w:shd w:val="clear" w:color="auto" w:fill="auto"/>
          <w:lang w:val="en-US" w:eastAsia="zh-CN"/>
        </w:rPr>
        <w:t>二十七</w:t>
      </w:r>
      <w:r>
        <w:rPr>
          <w:rFonts w:hint="eastAsia" w:eastAsia="楷体_GB2312" w:cs="Times New Roman"/>
          <w:b/>
          <w:bCs/>
          <w:sz w:val="32"/>
          <w:szCs w:val="20"/>
          <w:shd w:val="clear" w:color="auto" w:fill="auto"/>
          <w:lang w:val="en-US" w:eastAsia="zh-CN"/>
        </w:rPr>
        <w:t>）</w:t>
      </w:r>
      <w:r>
        <w:rPr>
          <w:rFonts w:hint="eastAsia" w:ascii="Times New Roman" w:hAnsi="Times New Roman" w:eastAsia="楷体_GB2312" w:cs="Times New Roman"/>
          <w:b/>
          <w:bCs/>
          <w:sz w:val="32"/>
          <w:szCs w:val="20"/>
          <w:shd w:val="clear" w:color="auto" w:fill="auto"/>
          <w:lang w:val="en-US" w:eastAsia="zh-CN"/>
        </w:rPr>
        <w:t>笔试科目的类别是怎么设置的？</w:t>
      </w:r>
    </w:p>
    <w:p w14:paraId="1E8D829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hd w:val="clear" w:color="auto" w:fill="auto"/>
        </w:rPr>
        <w:t>答：</w:t>
      </w:r>
      <w:r>
        <w:rPr>
          <w:rFonts w:hint="eastAsia" w:ascii="仿宋_GB2312" w:hAnsi="仿宋_GB2312" w:eastAsia="仿宋_GB2312" w:cs="仿宋_GB2312"/>
          <w:sz w:val="32"/>
          <w:szCs w:val="32"/>
          <w:lang w:val="en-US" w:eastAsia="zh-CN"/>
        </w:rPr>
        <w:t>基于事业单位不同招聘岗位对工作人员能力素质的不同要求，事业单位公开招聘分类考试公共科目笔试分为综合管理类（A类）、社会科学专技类（B类）、自然科学专技类（C类）、中小学教师类（D类）和医疗卫生类（E类）五个类别：</w:t>
      </w:r>
    </w:p>
    <w:p w14:paraId="45E346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综合管理类（A类）：主要适用于事业单位中以行政性、事务性和业务管理为主的岗位。</w:t>
      </w:r>
    </w:p>
    <w:p w14:paraId="4B733C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社会科学专技类（B类）：主要适用于事业单位人文社科类专业技术岗位。</w:t>
      </w:r>
    </w:p>
    <w:p w14:paraId="0B6F5D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自然科学专技类（C类）：主要适用于事业单位自然科学类专业技术岗位。</w:t>
      </w:r>
    </w:p>
    <w:p w14:paraId="175CDB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中小学教师类（D类）：主要适用于中小学和中专等教育机构的教师岗位。</w:t>
      </w:r>
    </w:p>
    <w:p w14:paraId="7BFD63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医疗卫生类（E类）：主要适用于医疗卫生机构的专业技术岗位。</w:t>
      </w:r>
    </w:p>
    <w:p w14:paraId="286081A4">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hint="eastAsia" w:eastAsia="楷体_GB2312"/>
          <w:b/>
          <w:bCs/>
          <w:sz w:val="32"/>
          <w:shd w:val="clear" w:color="auto" w:fill="auto"/>
          <w:lang w:eastAsia="zh-CN"/>
        </w:rPr>
      </w:pPr>
      <w:r>
        <w:rPr>
          <w:rFonts w:hint="eastAsia" w:ascii="仿宋_GB2312" w:hAnsi="仿宋_GB2312" w:eastAsia="仿宋_GB2312" w:cs="仿宋_GB2312"/>
          <w:sz w:val="32"/>
          <w:szCs w:val="32"/>
          <w:lang w:val="en-US" w:eastAsia="zh-CN"/>
        </w:rPr>
        <w:t>公开招聘岗位对应的考试类别，由招聘单位和招聘主管部门设置并在岗位计划一览表中标明。招聘专业相同的岗位，由于岗位类别（管理岗位、专业技术岗位、工勤技能岗位）、工作性质不同，测查工作岗位所需要的基本能力不同，招聘单位设置的笔试科目也会有所不同。因此，请应聘者仔细查阅公告中的岗位计划一览表，根据报考职位标定的考试类别进行准备，并参加相应科目的笔试。</w:t>
      </w:r>
    </w:p>
    <w:p w14:paraId="70E4584B">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hint="eastAsia" w:eastAsia="楷体_GB2312"/>
          <w:b/>
          <w:bCs/>
          <w:sz w:val="32"/>
          <w:shd w:val="clear" w:color="auto" w:fill="auto"/>
          <w:lang w:val="en-US" w:eastAsia="zh-CN"/>
        </w:rPr>
      </w:pPr>
      <w:r>
        <w:rPr>
          <w:rFonts w:hint="eastAsia" w:eastAsia="楷体_GB2312"/>
          <w:b/>
          <w:bCs/>
          <w:sz w:val="32"/>
          <w:shd w:val="clear" w:color="auto" w:fill="auto"/>
          <w:lang w:eastAsia="zh-CN"/>
        </w:rPr>
        <w:t>（</w:t>
      </w:r>
      <w:r>
        <w:rPr>
          <w:rFonts w:hint="eastAsia" w:eastAsia="楷体_GB2312"/>
          <w:b/>
          <w:bCs/>
          <w:sz w:val="32"/>
          <w:shd w:val="clear" w:color="auto" w:fill="auto"/>
          <w:lang w:val="en-US" w:eastAsia="zh-CN"/>
        </w:rPr>
        <w:t>二十八）笔试成绩什么时间查询？</w:t>
      </w:r>
    </w:p>
    <w:p w14:paraId="79220B2E">
      <w:pPr>
        <w:keepNext w:val="0"/>
        <w:keepLines w:val="0"/>
        <w:pageBreakBefore w:val="0"/>
        <w:kinsoku/>
        <w:wordWrap/>
        <w:overflowPunct/>
        <w:topLinePunct w:val="0"/>
        <w:autoSpaceDE/>
        <w:autoSpaceDN/>
        <w:bidi w:val="0"/>
        <w:adjustRightInd/>
        <w:snapToGrid w:val="0"/>
        <w:spacing w:beforeLines="0" w:afterLines="0" w:line="550" w:lineRule="exact"/>
        <w:ind w:firstLine="640"/>
        <w:textAlignment w:val="auto"/>
        <w:rPr>
          <w:rFonts w:hint="eastAsia" w:ascii="仿宋_GB2312" w:hAnsi="仿宋_GB2312" w:eastAsia="仿宋_GB2312" w:cs="仿宋_GB2312"/>
          <w:color w:val="000000" w:themeColor="text1"/>
          <w:sz w:val="32"/>
          <w:shd w:val="clear" w:color="auto" w:fill="auto"/>
          <w:lang w:val="en-US" w:eastAsia="zh-CN"/>
        </w:rPr>
      </w:pPr>
      <w:r>
        <w:rPr>
          <w:rFonts w:hint="eastAsia" w:eastAsia="仿宋_GB2312"/>
          <w:b/>
          <w:bCs/>
          <w:color w:val="000000" w:themeColor="text1"/>
          <w:sz w:val="32"/>
          <w:shd w:val="clear" w:color="auto" w:fill="auto"/>
          <w:lang w:val="en-US" w:eastAsia="zh-CN"/>
        </w:rPr>
        <w:t>答：</w:t>
      </w:r>
      <w:r>
        <w:rPr>
          <w:rFonts w:hint="eastAsia" w:eastAsia="仿宋_GB2312"/>
          <w:color w:val="000000" w:themeColor="text1"/>
          <w:sz w:val="32"/>
          <w:shd w:val="clear" w:color="auto" w:fill="auto"/>
          <w:lang w:val="en-US" w:eastAsia="zh-CN"/>
        </w:rPr>
        <w:t>自治区事业单位公开招聘工作领导小组发布笔试成绩最低分数控制线公告之后，</w:t>
      </w:r>
      <w:r>
        <w:rPr>
          <w:rFonts w:hint="eastAsia" w:eastAsia="仿宋_GB2312"/>
          <w:color w:val="000000" w:themeColor="text1"/>
          <w:sz w:val="32"/>
          <w:u w:val="none"/>
          <w:shd w:val="clear" w:color="auto" w:fill="auto"/>
          <w:lang w:val="en-US" w:eastAsia="zh-CN"/>
        </w:rPr>
        <w:t>考生即可登录报名系统，点击“查询考试成绩”或</w:t>
      </w:r>
      <w:r>
        <w:rPr>
          <w:rFonts w:hint="eastAsia" w:ascii="仿宋_GB2312" w:hAnsi="仿宋_GB2312" w:eastAsia="仿宋_GB2312" w:cs="仿宋_GB2312"/>
          <w:color w:val="000000" w:themeColor="text1"/>
          <w:sz w:val="32"/>
          <w:u w:val="none"/>
          <w:shd w:val="clear" w:color="auto" w:fill="auto"/>
          <w:lang w:val="en-US" w:eastAsia="zh-CN"/>
        </w:rPr>
        <w:t>登录</w:t>
      </w:r>
      <w:r>
        <w:rPr>
          <w:rStyle w:val="10"/>
          <w:rFonts w:hint="default" w:ascii="Times New Roman" w:hAnsi="Times New Roman" w:eastAsia="仿宋_GB2312" w:cs="Times New Roman"/>
          <w:b w:val="0"/>
          <w:bCs/>
          <w:i w:val="0"/>
          <w:iCs w:val="0"/>
          <w:caps w:val="0"/>
          <w:color w:val="000000" w:themeColor="text1"/>
          <w:spacing w:val="0"/>
          <w:sz w:val="32"/>
          <w:szCs w:val="32"/>
          <w:u w:val="none"/>
          <w:shd w:val="clear" w:color="auto" w:fill="auto"/>
          <w:lang w:eastAsia="zh-CN"/>
        </w:rPr>
        <w:t>宁夏人力资源</w:t>
      </w:r>
      <w:r>
        <w:rPr>
          <w:rStyle w:val="10"/>
          <w:rFonts w:hint="eastAsia" w:ascii="Times New Roman" w:hAnsi="Times New Roman" w:eastAsia="仿宋_GB2312" w:cs="Times New Roman"/>
          <w:b w:val="0"/>
          <w:bCs/>
          <w:i w:val="0"/>
          <w:iCs w:val="0"/>
          <w:caps w:val="0"/>
          <w:color w:val="000000" w:themeColor="text1"/>
          <w:spacing w:val="0"/>
          <w:sz w:val="32"/>
          <w:szCs w:val="32"/>
          <w:u w:val="none"/>
          <w:shd w:val="clear" w:color="auto" w:fill="auto"/>
          <w:lang w:eastAsia="zh-CN"/>
        </w:rPr>
        <w:t>和</w:t>
      </w:r>
      <w:r>
        <w:rPr>
          <w:rStyle w:val="10"/>
          <w:rFonts w:hint="default" w:ascii="Times New Roman" w:hAnsi="Times New Roman" w:eastAsia="仿宋_GB2312" w:cs="Times New Roman"/>
          <w:b w:val="0"/>
          <w:bCs/>
          <w:i w:val="0"/>
          <w:iCs w:val="0"/>
          <w:caps w:val="0"/>
          <w:color w:val="000000" w:themeColor="text1"/>
          <w:spacing w:val="0"/>
          <w:sz w:val="32"/>
          <w:szCs w:val="32"/>
          <w:u w:val="none"/>
          <w:shd w:val="clear" w:color="auto" w:fill="auto"/>
          <w:lang w:eastAsia="zh-CN"/>
        </w:rPr>
        <w:t>社会保障公共服务系统（</w:t>
      </w:r>
      <w:bookmarkStart w:id="1" w:name="OLE_LINK3"/>
      <w:r>
        <w:rPr>
          <w:rStyle w:val="10"/>
          <w:rFonts w:hint="default" w:ascii="Times New Roman" w:hAnsi="Times New Roman" w:eastAsia="仿宋_GB2312" w:cs="Times New Roman"/>
          <w:b w:val="0"/>
          <w:bCs/>
          <w:i w:val="0"/>
          <w:iCs w:val="0"/>
          <w:caps w:val="0"/>
          <w:color w:val="000000" w:themeColor="text1"/>
          <w:spacing w:val="0"/>
          <w:sz w:val="32"/>
          <w:szCs w:val="32"/>
          <w:u w:val="none"/>
          <w:shd w:val="clear" w:color="auto" w:fill="auto"/>
          <w:lang w:eastAsia="zh-CN"/>
        </w:rPr>
        <w:t>12333.hrss.nx.gov.cn</w:t>
      </w:r>
      <w:bookmarkEnd w:id="1"/>
      <w:r>
        <w:rPr>
          <w:rStyle w:val="10"/>
          <w:rFonts w:hint="default" w:ascii="Times New Roman" w:hAnsi="Times New Roman" w:eastAsia="仿宋_GB2312" w:cs="Times New Roman"/>
          <w:b w:val="0"/>
          <w:bCs/>
          <w:i w:val="0"/>
          <w:iCs w:val="0"/>
          <w:caps w:val="0"/>
          <w:color w:val="000000" w:themeColor="text1"/>
          <w:spacing w:val="0"/>
          <w:sz w:val="32"/>
          <w:szCs w:val="32"/>
          <w:u w:val="none"/>
          <w:shd w:val="clear" w:color="auto" w:fill="auto"/>
          <w:lang w:eastAsia="zh-CN"/>
        </w:rPr>
        <w:t>）</w:t>
      </w:r>
      <w:r>
        <w:rPr>
          <w:rStyle w:val="10"/>
          <w:rFonts w:hint="eastAsia" w:eastAsia="仿宋_GB2312" w:cs="Times New Roman"/>
          <w:b w:val="0"/>
          <w:bCs/>
          <w:i w:val="0"/>
          <w:iCs w:val="0"/>
          <w:caps w:val="0"/>
          <w:color w:val="000000" w:themeColor="text1"/>
          <w:spacing w:val="0"/>
          <w:sz w:val="32"/>
          <w:szCs w:val="32"/>
          <w:u w:val="none"/>
          <w:shd w:val="clear" w:color="auto" w:fill="auto"/>
          <w:lang w:eastAsia="zh-CN"/>
        </w:rPr>
        <w:t>，在“个人办事→人才人事→人事考试→成绩查询”栏目查询。</w:t>
      </w:r>
      <w:r>
        <w:rPr>
          <w:rFonts w:hint="eastAsia" w:ascii="仿宋_GB2312" w:hAnsi="仿宋_GB2312" w:eastAsia="仿宋_GB2312" w:cs="仿宋_GB2312"/>
          <w:color w:val="000000" w:themeColor="text1"/>
          <w:sz w:val="32"/>
          <w:shd w:val="clear" w:color="auto" w:fill="auto"/>
          <w:lang w:val="en-US" w:eastAsia="zh-CN"/>
        </w:rPr>
        <w:t>同一岗位其他人员成绩（仅提供拟进入面试人员笔试总成绩），可向招聘单位主管部门或市、县（区）人力资源和社会保障部门电话咨询。</w:t>
      </w:r>
    </w:p>
    <w:p w14:paraId="1F08A120">
      <w:pPr>
        <w:keepNext w:val="0"/>
        <w:keepLines w:val="0"/>
        <w:pageBreakBefore w:val="0"/>
        <w:kinsoku/>
        <w:wordWrap/>
        <w:overflowPunct/>
        <w:topLinePunct w:val="0"/>
        <w:autoSpaceDE/>
        <w:autoSpaceDN/>
        <w:bidi w:val="0"/>
        <w:adjustRightInd/>
        <w:snapToGrid w:val="0"/>
        <w:spacing w:beforeLines="0" w:afterLines="0" w:line="550" w:lineRule="exact"/>
        <w:ind w:firstLine="640" w:firstLineChars="200"/>
        <w:textAlignment w:val="auto"/>
        <w:rPr>
          <w:rFonts w:eastAsia="黑体"/>
          <w:sz w:val="32"/>
          <w:shd w:val="clear" w:color="auto" w:fill="auto"/>
          <w:lang w:val="zh-CN"/>
        </w:rPr>
      </w:pPr>
      <w:r>
        <w:rPr>
          <w:rFonts w:eastAsia="黑体"/>
          <w:sz w:val="32"/>
          <w:shd w:val="clear" w:color="auto" w:fill="auto"/>
          <w:lang w:val="zh-CN"/>
        </w:rPr>
        <w:t>四、关于资格复审</w:t>
      </w:r>
    </w:p>
    <w:p w14:paraId="7E1CCC34">
      <w:pPr>
        <w:keepNext w:val="0"/>
        <w:keepLines w:val="0"/>
        <w:pageBreakBefore w:val="0"/>
        <w:kinsoku/>
        <w:wordWrap/>
        <w:overflowPunct/>
        <w:topLinePunct w:val="0"/>
        <w:autoSpaceDE/>
        <w:autoSpaceDN/>
        <w:bidi w:val="0"/>
        <w:adjustRightInd/>
        <w:snapToGrid w:val="0"/>
        <w:spacing w:before="0" w:beforeLines="0" w:beforeAutospacing="0" w:after="0" w:afterLines="0" w:afterAutospacing="0" w:line="550" w:lineRule="exact"/>
        <w:ind w:firstLine="643" w:firstLineChars="200"/>
        <w:jc w:val="both"/>
        <w:textAlignment w:val="auto"/>
        <w:rPr>
          <w:rFonts w:ascii="Times New Roman" w:hAnsi="Times New Roman" w:eastAsia="仿宋_GB2312" w:cs="Times New Roman"/>
          <w:b/>
          <w:kern w:val="2"/>
          <w:sz w:val="32"/>
          <w:shd w:val="clear" w:color="auto" w:fill="auto"/>
        </w:rPr>
      </w:pPr>
      <w:r>
        <w:rPr>
          <w:rFonts w:eastAsia="楷体_GB2312"/>
          <w:b/>
          <w:bCs/>
          <w:sz w:val="32"/>
          <w:shd w:val="clear" w:color="auto" w:fill="auto"/>
        </w:rPr>
        <w:t>（</w:t>
      </w:r>
      <w:r>
        <w:rPr>
          <w:rFonts w:hint="eastAsia" w:eastAsia="楷体_GB2312"/>
          <w:b/>
          <w:bCs/>
          <w:sz w:val="32"/>
          <w:shd w:val="clear" w:color="auto" w:fill="auto"/>
          <w:lang w:val="en-US" w:eastAsia="zh-CN"/>
        </w:rPr>
        <w:t>二十九</w:t>
      </w:r>
      <w:r>
        <w:rPr>
          <w:rFonts w:eastAsia="楷体_GB2312"/>
          <w:b/>
          <w:bCs/>
          <w:sz w:val="32"/>
          <w:shd w:val="clear" w:color="auto" w:fill="auto"/>
        </w:rPr>
        <w:t>）资格复审时</w:t>
      </w:r>
      <w:r>
        <w:rPr>
          <w:rFonts w:hint="eastAsia" w:eastAsia="楷体_GB2312"/>
          <w:b/>
          <w:bCs/>
          <w:sz w:val="32"/>
          <w:shd w:val="clear" w:color="auto" w:fill="auto"/>
          <w:lang w:eastAsia="zh-CN"/>
        </w:rPr>
        <w:t>应聘者</w:t>
      </w:r>
      <w:r>
        <w:rPr>
          <w:rFonts w:eastAsia="楷体_GB2312"/>
          <w:b/>
          <w:bCs/>
          <w:sz w:val="32"/>
          <w:shd w:val="clear" w:color="auto" w:fill="auto"/>
        </w:rPr>
        <w:t>需提供哪些材料？</w:t>
      </w:r>
    </w:p>
    <w:p w14:paraId="570B168D">
      <w:pPr>
        <w:keepNext w:val="0"/>
        <w:keepLines w:val="0"/>
        <w:pageBreakBefore w:val="0"/>
        <w:kinsoku/>
        <w:wordWrap/>
        <w:overflowPunct/>
        <w:topLinePunct w:val="0"/>
        <w:autoSpaceDE/>
        <w:autoSpaceDN/>
        <w:bidi w:val="0"/>
        <w:adjustRightInd/>
        <w:snapToGrid w:val="0"/>
        <w:spacing w:before="0" w:beforeLines="0" w:beforeAutospacing="0" w:after="0" w:afterLines="0" w:afterAutospacing="0" w:line="550" w:lineRule="exact"/>
        <w:ind w:firstLine="643" w:firstLineChars="200"/>
        <w:jc w:val="both"/>
        <w:textAlignment w:val="auto"/>
        <w:rPr>
          <w:rFonts w:ascii="Times New Roman" w:hAnsi="Times New Roman" w:eastAsia="仿宋_GB2312" w:cs="Times New Roman"/>
          <w:sz w:val="32"/>
          <w:shd w:val="clear" w:color="auto" w:fill="auto"/>
        </w:rPr>
      </w:pPr>
      <w:r>
        <w:rPr>
          <w:rFonts w:ascii="Times New Roman" w:hAnsi="Times New Roman" w:eastAsia="仿宋_GB2312" w:cs="Times New Roman"/>
          <w:b/>
          <w:kern w:val="2"/>
          <w:sz w:val="32"/>
          <w:shd w:val="clear" w:color="auto" w:fill="auto"/>
        </w:rPr>
        <w:t>答</w:t>
      </w:r>
      <w:r>
        <w:rPr>
          <w:rFonts w:ascii="Times New Roman" w:hAnsi="Times New Roman" w:eastAsia="仿宋_GB2312" w:cs="Times New Roman"/>
          <w:b/>
          <w:sz w:val="32"/>
          <w:shd w:val="clear" w:color="auto" w:fill="auto"/>
        </w:rPr>
        <w:t>：</w:t>
      </w:r>
      <w:r>
        <w:rPr>
          <w:rFonts w:hint="eastAsia" w:ascii="Times New Roman" w:hAnsi="Times New Roman" w:eastAsia="仿宋_GB2312" w:cs="Times New Roman"/>
          <w:b w:val="0"/>
          <w:bCs/>
          <w:sz w:val="32"/>
          <w:shd w:val="clear" w:color="auto" w:fill="auto"/>
          <w:lang w:eastAsia="zh-CN"/>
        </w:rPr>
        <w:t>面试前须对拟进入面试人员进行资格复审</w:t>
      </w:r>
      <w:r>
        <w:rPr>
          <w:rFonts w:ascii="Times New Roman" w:hAnsi="Times New Roman" w:eastAsia="仿宋_GB2312" w:cs="Times New Roman"/>
          <w:bCs/>
          <w:sz w:val="32"/>
          <w:shd w:val="clear" w:color="auto" w:fill="auto"/>
        </w:rPr>
        <w:t>，</w:t>
      </w:r>
      <w:r>
        <w:rPr>
          <w:rFonts w:hint="eastAsia" w:ascii="Times New Roman" w:hAnsi="Times New Roman" w:eastAsia="仿宋_GB2312" w:cs="Times New Roman"/>
          <w:bCs/>
          <w:sz w:val="32"/>
          <w:shd w:val="clear" w:color="auto" w:fill="auto"/>
          <w:lang w:eastAsia="zh-CN"/>
        </w:rPr>
        <w:t>应聘者</w:t>
      </w:r>
      <w:r>
        <w:rPr>
          <w:rFonts w:ascii="Times New Roman" w:hAnsi="Times New Roman" w:eastAsia="仿宋_GB2312" w:cs="Times New Roman"/>
          <w:sz w:val="32"/>
          <w:shd w:val="clear" w:color="auto" w:fill="auto"/>
        </w:rPr>
        <w:t>需提供相关资格证件和证明材料原件（包括岗位要求的户口簿、身份证、学历学位证书、相关</w:t>
      </w:r>
      <w:r>
        <w:rPr>
          <w:rFonts w:hint="eastAsia" w:ascii="Times New Roman" w:hAnsi="Times New Roman" w:eastAsia="仿宋_GB2312" w:cs="Times New Roman"/>
          <w:sz w:val="32"/>
          <w:shd w:val="clear" w:color="auto" w:fill="auto"/>
        </w:rPr>
        <w:t>职业</w:t>
      </w:r>
      <w:r>
        <w:rPr>
          <w:rFonts w:ascii="Times New Roman" w:hAnsi="Times New Roman" w:eastAsia="仿宋_GB2312" w:cs="Times New Roman"/>
          <w:sz w:val="32"/>
          <w:shd w:val="clear" w:color="auto" w:fill="auto"/>
        </w:rPr>
        <w:t>资格证书等）。负责资格复审的部门（单位）重点审核</w:t>
      </w:r>
      <w:r>
        <w:rPr>
          <w:rFonts w:ascii="Times New Roman" w:hAnsi="Times New Roman" w:eastAsia="仿宋_GB2312" w:cs="Times New Roman"/>
          <w:bCs/>
          <w:sz w:val="32"/>
          <w:shd w:val="clear" w:color="auto" w:fill="auto"/>
        </w:rPr>
        <w:t>拟</w:t>
      </w:r>
      <w:r>
        <w:rPr>
          <w:rFonts w:ascii="Times New Roman" w:hAnsi="Times New Roman" w:eastAsia="仿宋_GB2312" w:cs="Times New Roman"/>
          <w:sz w:val="32"/>
          <w:shd w:val="clear" w:color="auto" w:fill="auto"/>
        </w:rPr>
        <w:t>进入面试人员是否具备报考资格条件，</w:t>
      </w:r>
      <w:r>
        <w:rPr>
          <w:rFonts w:ascii="Times New Roman" w:hAnsi="Times New Roman" w:eastAsia="仿宋_GB2312" w:cs="Times New Roman"/>
          <w:color w:val="000000"/>
          <w:sz w:val="32"/>
          <w:u w:val="none"/>
          <w:shd w:val="clear" w:color="auto" w:fill="auto"/>
        </w:rPr>
        <w:t>是否符合笔试加分条件</w:t>
      </w:r>
      <w:r>
        <w:rPr>
          <w:rFonts w:ascii="Times New Roman" w:hAnsi="Times New Roman" w:eastAsia="仿宋_GB2312" w:cs="Times New Roman"/>
          <w:color w:val="000000"/>
          <w:sz w:val="32"/>
          <w:shd w:val="clear" w:color="auto" w:fill="auto"/>
        </w:rPr>
        <w:t>，</w:t>
      </w:r>
      <w:r>
        <w:rPr>
          <w:rFonts w:ascii="Times New Roman" w:hAnsi="Times New Roman" w:eastAsia="仿宋_GB2312" w:cs="Times New Roman"/>
          <w:sz w:val="32"/>
          <w:shd w:val="clear" w:color="auto" w:fill="auto"/>
        </w:rPr>
        <w:t>是否存在不得报考的情形。</w:t>
      </w:r>
    </w:p>
    <w:p w14:paraId="1A52F5C7">
      <w:pPr>
        <w:keepNext w:val="0"/>
        <w:keepLines w:val="0"/>
        <w:pageBreakBefore w:val="0"/>
        <w:kinsoku/>
        <w:wordWrap/>
        <w:overflowPunct/>
        <w:topLinePunct w:val="0"/>
        <w:autoSpaceDE/>
        <w:autoSpaceDN/>
        <w:bidi w:val="0"/>
        <w:adjustRightInd/>
        <w:snapToGrid w:val="0"/>
        <w:spacing w:before="0" w:beforeLines="0" w:beforeAutospacing="0" w:after="0" w:afterLines="0" w:afterAutospacing="0" w:line="550" w:lineRule="exact"/>
        <w:ind w:firstLine="640" w:firstLineChars="200"/>
        <w:jc w:val="both"/>
        <w:textAlignment w:val="auto"/>
        <w:rPr>
          <w:rFonts w:ascii="Times New Roman" w:hAnsi="Times New Roman" w:eastAsia="仿宋_GB2312" w:cs="Times New Roman"/>
          <w:sz w:val="32"/>
          <w:shd w:val="clear" w:color="auto" w:fill="auto"/>
        </w:rPr>
      </w:pPr>
      <w:r>
        <w:rPr>
          <w:rFonts w:ascii="Times New Roman" w:hAnsi="Times New Roman" w:eastAsia="仿宋_GB2312" w:cs="Times New Roman"/>
          <w:sz w:val="32"/>
          <w:shd w:val="clear" w:color="auto" w:fill="auto"/>
        </w:rPr>
        <w:t>应届高校毕业生在资格复审结束前尚未取得毕业证的，应出具所在院校签章的就业推荐表及相关证明，就业推荐表、相关证明须与毕业证书、学位证书一致；就业推荐表、相关证明与毕业证书、学位证书不一致的，以毕业证书、学位证书为准</w:t>
      </w:r>
      <w:r>
        <w:rPr>
          <w:rFonts w:hint="eastAsia" w:ascii="Times New Roman" w:hAnsi="Times New Roman" w:eastAsia="仿宋_GB2312" w:cs="Times New Roman"/>
          <w:sz w:val="32"/>
          <w:shd w:val="clear" w:color="auto" w:fill="auto"/>
        </w:rPr>
        <w:t>。</w:t>
      </w:r>
      <w:r>
        <w:rPr>
          <w:rFonts w:ascii="Times New Roman" w:hAnsi="Times New Roman" w:eastAsia="仿宋_GB2312" w:cs="Times New Roman"/>
          <w:sz w:val="32"/>
          <w:shd w:val="clear" w:color="auto" w:fill="auto"/>
        </w:rPr>
        <w:t>负责资格复审的部门（单位）对普通高等院校毕业的考生提供的毕业证书、学位证书，须通过教育部学信网在线查询验证；对非普通高等院校毕业的考生提供的毕业证书、学位证书，须通过教育</w:t>
      </w:r>
      <w:r>
        <w:rPr>
          <w:rFonts w:hint="eastAsia" w:eastAsia="仿宋_GB2312" w:cs="Times New Roman"/>
          <w:sz w:val="32"/>
          <w:shd w:val="clear" w:color="auto" w:fill="auto"/>
          <w:lang w:eastAsia="zh-CN"/>
        </w:rPr>
        <w:t>部门</w:t>
      </w:r>
      <w:r>
        <w:rPr>
          <w:rFonts w:ascii="Times New Roman" w:hAnsi="Times New Roman" w:eastAsia="仿宋_GB2312" w:cs="Times New Roman"/>
          <w:sz w:val="32"/>
          <w:shd w:val="clear" w:color="auto" w:fill="auto"/>
        </w:rPr>
        <w:t>或相关部门、院校核实查证。</w:t>
      </w:r>
    </w:p>
    <w:p w14:paraId="21E07705">
      <w:pPr>
        <w:keepNext w:val="0"/>
        <w:keepLines w:val="0"/>
        <w:pageBreakBefore w:val="0"/>
        <w:kinsoku/>
        <w:wordWrap/>
        <w:overflowPunct/>
        <w:topLinePunct w:val="0"/>
        <w:autoSpaceDE/>
        <w:autoSpaceDN/>
        <w:bidi w:val="0"/>
        <w:adjustRightInd/>
        <w:snapToGrid w:val="0"/>
        <w:spacing w:before="0" w:beforeLines="0" w:beforeAutospacing="0" w:after="0" w:afterLines="0" w:afterAutospacing="0" w:line="550" w:lineRule="exact"/>
        <w:ind w:firstLine="640" w:firstLineChars="200"/>
        <w:jc w:val="both"/>
        <w:textAlignment w:val="auto"/>
        <w:rPr>
          <w:rFonts w:hint="eastAsia" w:ascii="Times New Roman" w:hAnsi="Times New Roman" w:eastAsia="仿宋_GB2312" w:cs="Times New Roman"/>
          <w:sz w:val="32"/>
          <w:shd w:val="clear" w:color="auto" w:fill="auto"/>
          <w:lang w:val="en-US" w:eastAsia="zh-CN"/>
        </w:rPr>
      </w:pPr>
      <w:r>
        <w:rPr>
          <w:rFonts w:hint="eastAsia" w:ascii="Times New Roman" w:hAnsi="Times New Roman" w:eastAsia="仿宋_GB2312" w:cs="Times New Roman"/>
          <w:sz w:val="32"/>
          <w:shd w:val="clear" w:color="auto" w:fill="auto"/>
          <w:lang w:eastAsia="zh-CN"/>
        </w:rPr>
        <w:t>中小学校、幼儿园教师资格复审时</w:t>
      </w:r>
      <w:r>
        <w:rPr>
          <w:rFonts w:hint="eastAsia" w:eastAsia="仿宋_GB2312" w:cs="Times New Roman"/>
          <w:sz w:val="32"/>
          <w:shd w:val="clear" w:color="auto" w:fill="auto"/>
          <w:lang w:eastAsia="zh-CN"/>
        </w:rPr>
        <w:t>，</w:t>
      </w:r>
      <w:r>
        <w:rPr>
          <w:rFonts w:hint="eastAsia" w:eastAsia="仿宋_GB2312" w:cs="Times New Roman"/>
          <w:sz w:val="32"/>
          <w:u w:val="none"/>
          <w:shd w:val="clear" w:color="auto" w:fill="auto"/>
          <w:lang w:val="en-US" w:eastAsia="zh-CN"/>
        </w:rPr>
        <w:t>对已参加</w:t>
      </w:r>
      <w:r>
        <w:rPr>
          <w:rFonts w:hint="eastAsia" w:ascii="Times New Roman" w:hAnsi="Times New Roman" w:eastAsia="仿宋_GB2312" w:cs="Times New Roman"/>
          <w:sz w:val="32"/>
          <w:u w:val="none"/>
          <w:shd w:val="clear" w:color="auto" w:fill="auto"/>
          <w:lang w:eastAsia="zh-CN"/>
        </w:rPr>
        <w:t>中小学教师资格考试（</w:t>
      </w:r>
      <w:r>
        <w:rPr>
          <w:rFonts w:hint="eastAsia" w:ascii="Times New Roman" w:hAnsi="Times New Roman" w:eastAsia="仿宋_GB2312" w:cs="Times New Roman"/>
          <w:sz w:val="32"/>
          <w:u w:val="none"/>
          <w:shd w:val="clear" w:color="auto" w:fill="auto"/>
          <w:lang w:val="en-US" w:eastAsia="zh-CN"/>
        </w:rPr>
        <w:t>NTCE）笔试和面试</w:t>
      </w:r>
      <w:r>
        <w:rPr>
          <w:rFonts w:hint="eastAsia" w:eastAsia="仿宋_GB2312" w:cs="Times New Roman"/>
          <w:sz w:val="32"/>
          <w:u w:val="none"/>
          <w:shd w:val="clear" w:color="auto" w:fill="auto"/>
          <w:lang w:val="en-US" w:eastAsia="zh-CN"/>
        </w:rPr>
        <w:t>但尚</w:t>
      </w:r>
      <w:r>
        <w:rPr>
          <w:rFonts w:hint="eastAsia" w:ascii="Times New Roman" w:hAnsi="Times New Roman" w:eastAsia="仿宋_GB2312" w:cs="Times New Roman"/>
          <w:sz w:val="32"/>
          <w:u w:val="none"/>
          <w:shd w:val="clear" w:color="auto" w:fill="auto"/>
          <w:lang w:eastAsia="zh-CN"/>
        </w:rPr>
        <w:t>未取得教师资格证的应聘者，</w:t>
      </w:r>
      <w:r>
        <w:rPr>
          <w:rFonts w:hint="eastAsia" w:eastAsia="仿宋_GB2312" w:cs="Times New Roman"/>
          <w:sz w:val="32"/>
          <w:u w:val="none"/>
          <w:shd w:val="clear" w:color="auto" w:fill="auto"/>
          <w:lang w:val="en-US" w:eastAsia="zh-CN"/>
        </w:rPr>
        <w:t>在资格复审时实行容缺受理，</w:t>
      </w:r>
      <w:r>
        <w:rPr>
          <w:rFonts w:hint="eastAsia" w:ascii="Times New Roman" w:hAnsi="Times New Roman" w:eastAsia="仿宋_GB2312" w:cs="Times New Roman"/>
          <w:sz w:val="32"/>
          <w:shd w:val="clear" w:color="auto" w:fill="auto"/>
          <w:lang w:val="en-US" w:eastAsia="zh-CN"/>
        </w:rPr>
        <w:t>可以参加面试，但在办理招聘手续前须取得岗位要求的教师资格证，否则取消招聘资格。</w:t>
      </w:r>
    </w:p>
    <w:p w14:paraId="5C07406E">
      <w:pPr>
        <w:keepNext w:val="0"/>
        <w:keepLines w:val="0"/>
        <w:pageBreakBefore w:val="0"/>
        <w:kinsoku/>
        <w:wordWrap/>
        <w:overflowPunct/>
        <w:topLinePunct w:val="0"/>
        <w:autoSpaceDE/>
        <w:autoSpaceDN/>
        <w:bidi w:val="0"/>
        <w:adjustRightInd/>
        <w:snapToGrid w:val="0"/>
        <w:spacing w:before="0" w:beforeLines="0" w:beforeAutospacing="0" w:after="0" w:afterLines="0" w:afterAutospacing="0" w:line="550" w:lineRule="exact"/>
        <w:ind w:firstLine="640" w:firstLineChars="200"/>
        <w:jc w:val="both"/>
        <w:textAlignment w:val="auto"/>
        <w:rPr>
          <w:rFonts w:hint="eastAsia" w:ascii="Times New Roman" w:hAnsi="Times New Roman" w:eastAsia="仿宋_GB2312" w:cs="Times New Roman"/>
          <w:sz w:val="32"/>
          <w:u w:val="single"/>
          <w:shd w:val="clear" w:color="auto" w:fill="auto"/>
          <w:lang w:val="en-US" w:eastAsia="zh-CN"/>
        </w:rPr>
      </w:pPr>
      <w:r>
        <w:rPr>
          <w:rFonts w:hint="eastAsia" w:eastAsia="仿宋_GB2312" w:cs="Times New Roman"/>
          <w:sz w:val="32"/>
          <w:u w:val="none"/>
          <w:shd w:val="clear" w:color="auto" w:fill="auto"/>
          <w:lang w:val="en-US" w:eastAsia="zh-CN"/>
        </w:rPr>
        <w:t>定向招聘社区工作者岗位资格复审时，由招聘单位所在县（区）人力资源和社会保障局负责审核，并征求同级党委组织部、社会工作部意见。</w:t>
      </w:r>
    </w:p>
    <w:p w14:paraId="21BBF54A">
      <w:pPr>
        <w:keepNext w:val="0"/>
        <w:keepLines w:val="0"/>
        <w:pageBreakBefore w:val="0"/>
        <w:widowControl/>
        <w:kinsoku/>
        <w:wordWrap/>
        <w:overflowPunct/>
        <w:topLinePunct w:val="0"/>
        <w:autoSpaceDE/>
        <w:autoSpaceDN/>
        <w:bidi w:val="0"/>
        <w:adjustRightInd/>
        <w:snapToGrid w:val="0"/>
        <w:spacing w:beforeLines="0" w:afterLines="0" w:line="550" w:lineRule="exact"/>
        <w:ind w:firstLine="640" w:firstLineChars="200"/>
        <w:textAlignment w:val="auto"/>
        <w:rPr>
          <w:rFonts w:eastAsia="楷体_GB2312"/>
          <w:b/>
          <w:bCs/>
          <w:kern w:val="0"/>
          <w:sz w:val="32"/>
          <w:szCs w:val="32"/>
          <w:shd w:val="clear" w:color="auto" w:fill="auto"/>
          <w:lang w:bidi="ar"/>
        </w:rPr>
      </w:pPr>
      <w:r>
        <w:rPr>
          <w:rFonts w:hint="eastAsia" w:ascii="Times New Roman" w:hAnsi="Times New Roman" w:eastAsia="仿宋_GB2312" w:cs="Times New Roman"/>
          <w:sz w:val="32"/>
          <w:shd w:val="clear" w:color="auto" w:fill="auto"/>
          <w:lang w:val="en-US" w:eastAsia="zh-CN"/>
        </w:rPr>
        <w:t>未在资格复审规定时间内提供岗位要求的其他证书、证明、资料的，不得进入招聘下一环节，责任由应聘者自负。</w:t>
      </w:r>
    </w:p>
    <w:p w14:paraId="3D7E36A3">
      <w:pPr>
        <w:keepNext w:val="0"/>
        <w:keepLines w:val="0"/>
        <w:pageBreakBefore w:val="0"/>
        <w:widowControl/>
        <w:kinsoku/>
        <w:wordWrap/>
        <w:overflowPunct/>
        <w:topLinePunct w:val="0"/>
        <w:autoSpaceDE/>
        <w:autoSpaceDN/>
        <w:bidi w:val="0"/>
        <w:adjustRightInd/>
        <w:snapToGrid w:val="0"/>
        <w:spacing w:beforeLines="0" w:afterLines="0" w:line="550" w:lineRule="exact"/>
        <w:ind w:firstLine="643" w:firstLineChars="200"/>
        <w:textAlignment w:val="auto"/>
        <w:rPr>
          <w:rFonts w:eastAsia="仿宋_GB2312"/>
          <w:b/>
          <w:bCs/>
          <w:kern w:val="0"/>
          <w:sz w:val="32"/>
          <w:szCs w:val="32"/>
          <w:shd w:val="clear" w:color="auto" w:fill="auto"/>
          <w:lang w:bidi="ar"/>
        </w:rPr>
      </w:pPr>
      <w:r>
        <w:rPr>
          <w:rFonts w:eastAsia="楷体_GB2312"/>
          <w:b/>
          <w:bCs/>
          <w:kern w:val="2"/>
          <w:sz w:val="32"/>
          <w:szCs w:val="22"/>
          <w:shd w:val="clear" w:color="auto" w:fill="auto"/>
          <w:lang w:bidi="ar"/>
        </w:rPr>
        <w:t>（</w:t>
      </w:r>
      <w:r>
        <w:rPr>
          <w:rFonts w:hint="eastAsia" w:eastAsia="楷体_GB2312"/>
          <w:b/>
          <w:bCs/>
          <w:kern w:val="2"/>
          <w:sz w:val="32"/>
          <w:szCs w:val="22"/>
          <w:shd w:val="clear" w:color="auto" w:fill="auto"/>
          <w:lang w:eastAsia="zh-CN" w:bidi="ar"/>
        </w:rPr>
        <w:t>三十</w:t>
      </w:r>
      <w:r>
        <w:rPr>
          <w:rFonts w:eastAsia="楷体_GB2312"/>
          <w:b/>
          <w:bCs/>
          <w:kern w:val="2"/>
          <w:sz w:val="32"/>
          <w:szCs w:val="22"/>
          <w:shd w:val="clear" w:color="auto" w:fill="auto"/>
          <w:lang w:bidi="ar"/>
        </w:rPr>
        <w:t>）港、澳</w:t>
      </w:r>
      <w:r>
        <w:rPr>
          <w:rFonts w:hint="default" w:eastAsia="楷体_GB2312"/>
          <w:b/>
          <w:bCs/>
          <w:kern w:val="2"/>
          <w:sz w:val="32"/>
          <w:szCs w:val="22"/>
          <w:shd w:val="clear" w:color="auto" w:fill="auto"/>
          <w:lang w:eastAsia="zh-CN" w:bidi="ar"/>
        </w:rPr>
        <w:t>、</w:t>
      </w:r>
      <w:r>
        <w:rPr>
          <w:rFonts w:hint="default" w:eastAsia="楷体_GB2312"/>
          <w:b/>
          <w:bCs/>
          <w:kern w:val="2"/>
          <w:sz w:val="32"/>
          <w:szCs w:val="22"/>
          <w:shd w:val="clear" w:color="auto" w:fill="auto"/>
          <w:lang w:val="en-US" w:eastAsia="zh-CN" w:bidi="ar"/>
        </w:rPr>
        <w:t>台</w:t>
      </w:r>
      <w:r>
        <w:rPr>
          <w:rFonts w:eastAsia="楷体_GB2312"/>
          <w:b/>
          <w:bCs/>
          <w:kern w:val="2"/>
          <w:sz w:val="32"/>
          <w:szCs w:val="22"/>
          <w:shd w:val="clear" w:color="auto" w:fill="auto"/>
          <w:lang w:bidi="ar"/>
        </w:rPr>
        <w:t>人员资格复审须注意什么？</w:t>
      </w:r>
    </w:p>
    <w:p w14:paraId="57DD26FE">
      <w:pPr>
        <w:keepNext w:val="0"/>
        <w:keepLines w:val="0"/>
        <w:pageBreakBefore w:val="0"/>
        <w:widowControl/>
        <w:kinsoku/>
        <w:wordWrap/>
        <w:overflowPunct/>
        <w:topLinePunct w:val="0"/>
        <w:autoSpaceDE/>
        <w:autoSpaceDN/>
        <w:bidi w:val="0"/>
        <w:adjustRightInd/>
        <w:snapToGrid w:val="0"/>
        <w:spacing w:beforeLines="0" w:afterLines="0" w:line="550" w:lineRule="exact"/>
        <w:ind w:firstLine="643" w:firstLineChars="200"/>
        <w:textAlignment w:val="auto"/>
        <w:rPr>
          <w:rFonts w:eastAsia="仿宋_GB2312"/>
          <w:kern w:val="0"/>
          <w:sz w:val="32"/>
          <w:szCs w:val="32"/>
          <w:shd w:val="clear" w:color="auto" w:fill="auto"/>
          <w:lang w:bidi="ar"/>
        </w:rPr>
      </w:pPr>
      <w:r>
        <w:rPr>
          <w:rFonts w:eastAsia="仿宋_GB2312"/>
          <w:b/>
          <w:bCs/>
          <w:kern w:val="0"/>
          <w:sz w:val="32"/>
          <w:szCs w:val="32"/>
          <w:shd w:val="clear" w:color="auto" w:fill="auto"/>
          <w:lang w:bidi="ar"/>
        </w:rPr>
        <w:t>答：</w:t>
      </w:r>
      <w:r>
        <w:rPr>
          <w:rFonts w:eastAsia="仿宋_GB2312"/>
          <w:kern w:val="0"/>
          <w:sz w:val="32"/>
          <w:szCs w:val="32"/>
          <w:shd w:val="clear" w:color="auto" w:fill="auto"/>
          <w:lang w:bidi="ar"/>
        </w:rPr>
        <w:t>香港和澳门居民中的中国公民应聘的，除提供相应的岗位所需相关资格证件，还须提供《港澳居民往来内地通行证》。</w:t>
      </w:r>
    </w:p>
    <w:p w14:paraId="3B612FB5">
      <w:pPr>
        <w:keepNext w:val="0"/>
        <w:keepLines w:val="0"/>
        <w:pageBreakBefore w:val="0"/>
        <w:widowControl/>
        <w:kinsoku/>
        <w:wordWrap/>
        <w:overflowPunct/>
        <w:topLinePunct w:val="0"/>
        <w:autoSpaceDE/>
        <w:autoSpaceDN/>
        <w:bidi w:val="0"/>
        <w:adjustRightInd/>
        <w:spacing w:beforeLines="0" w:afterLines="0" w:line="550" w:lineRule="exact"/>
        <w:ind w:firstLine="640" w:firstLineChars="200"/>
        <w:textAlignment w:val="auto"/>
        <w:rPr>
          <w:rFonts w:hint="eastAsia" w:eastAsia="仿宋_GB2312"/>
          <w:kern w:val="0"/>
          <w:sz w:val="32"/>
          <w:szCs w:val="32"/>
          <w:u w:val="single"/>
          <w:shd w:val="clear" w:color="auto" w:fill="auto"/>
          <w:lang w:val="en-US" w:eastAsia="zh-CN" w:bidi="ar"/>
        </w:rPr>
      </w:pPr>
      <w:r>
        <w:rPr>
          <w:rFonts w:hint="eastAsia" w:eastAsia="仿宋_GB2312"/>
          <w:kern w:val="0"/>
          <w:sz w:val="32"/>
          <w:szCs w:val="32"/>
          <w:u w:val="none"/>
          <w:shd w:val="clear" w:color="auto" w:fill="auto"/>
          <w:lang w:val="en-US" w:eastAsia="zh-CN" w:bidi="ar"/>
        </w:rPr>
        <w:t>台湾居民应聘的，除提供相应的岗位所需相关资格证件，还须提供《台湾居民居住证》或《台湾居民来往大陆通行证》。</w:t>
      </w:r>
    </w:p>
    <w:p w14:paraId="61B77D33">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sz w:val="32"/>
          <w:shd w:val="clear" w:color="auto" w:fill="auto"/>
        </w:rPr>
      </w:pPr>
      <w:r>
        <w:rPr>
          <w:rFonts w:eastAsia="楷体_GB2312"/>
          <w:b/>
          <w:bCs/>
          <w:sz w:val="32"/>
          <w:shd w:val="clear" w:color="auto" w:fill="auto"/>
        </w:rPr>
        <w:t>（三</w:t>
      </w:r>
      <w:r>
        <w:rPr>
          <w:rFonts w:hint="eastAsia" w:eastAsia="楷体_GB2312"/>
          <w:b/>
          <w:bCs/>
          <w:sz w:val="32"/>
          <w:shd w:val="clear" w:color="auto" w:fill="auto"/>
          <w:lang w:val="en-US" w:eastAsia="zh-CN"/>
        </w:rPr>
        <w:t>十一</w:t>
      </w:r>
      <w:r>
        <w:rPr>
          <w:rFonts w:eastAsia="楷体_GB2312"/>
          <w:b/>
          <w:bCs/>
          <w:sz w:val="32"/>
          <w:shd w:val="clear" w:color="auto" w:fill="auto"/>
        </w:rPr>
        <w:t>）申请享受优惠政策的</w:t>
      </w:r>
      <w:r>
        <w:rPr>
          <w:rFonts w:hint="eastAsia" w:eastAsia="楷体_GB2312"/>
          <w:b/>
          <w:bCs/>
          <w:sz w:val="32"/>
          <w:shd w:val="clear" w:color="auto" w:fill="auto"/>
          <w:lang w:eastAsia="zh-CN"/>
        </w:rPr>
        <w:t>应聘者</w:t>
      </w:r>
      <w:r>
        <w:rPr>
          <w:rFonts w:eastAsia="楷体_GB2312"/>
          <w:b/>
          <w:bCs/>
          <w:sz w:val="32"/>
          <w:shd w:val="clear" w:color="auto" w:fill="auto"/>
        </w:rPr>
        <w:t>在资格复审时需要提供什么材料？</w:t>
      </w:r>
    </w:p>
    <w:p w14:paraId="2ACF1612">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仿宋_GB2312"/>
          <w:sz w:val="32"/>
          <w:shd w:val="clear" w:color="auto" w:fill="auto"/>
        </w:rPr>
      </w:pPr>
      <w:r>
        <w:rPr>
          <w:rFonts w:eastAsia="仿宋_GB2312"/>
          <w:b/>
          <w:kern w:val="0"/>
          <w:sz w:val="32"/>
          <w:shd w:val="clear" w:color="auto" w:fill="auto"/>
        </w:rPr>
        <w:t>答：</w:t>
      </w:r>
      <w:r>
        <w:rPr>
          <w:rFonts w:eastAsia="仿宋_GB2312"/>
          <w:bCs/>
          <w:sz w:val="32"/>
          <w:szCs w:val="32"/>
          <w:shd w:val="clear" w:color="auto" w:fill="auto"/>
        </w:rPr>
        <w:t>1.</w:t>
      </w:r>
      <w:r>
        <w:rPr>
          <w:rFonts w:eastAsia="仿宋_GB2312"/>
          <w:sz w:val="32"/>
          <w:shd w:val="clear" w:color="auto" w:fill="auto"/>
        </w:rPr>
        <w:t>烈士的配偶或子女</w:t>
      </w:r>
      <w:r>
        <w:rPr>
          <w:rFonts w:eastAsia="仿宋_GB2312"/>
          <w:sz w:val="32"/>
          <w:szCs w:val="32"/>
          <w:shd w:val="clear" w:color="auto" w:fill="auto"/>
        </w:rPr>
        <w:t>申请笔试加分，必须在资格复审前向招聘主管部门提供</w:t>
      </w:r>
      <w:r>
        <w:rPr>
          <w:rFonts w:eastAsia="仿宋_GB2312"/>
          <w:sz w:val="32"/>
          <w:shd w:val="clear" w:color="auto" w:fill="auto"/>
        </w:rPr>
        <w:t>《革命烈士证明》和能够证明与烈士关系的材料。</w:t>
      </w:r>
    </w:p>
    <w:p w14:paraId="1F8E33FF">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sz w:val="32"/>
          <w:szCs w:val="32"/>
          <w:shd w:val="clear" w:color="auto" w:fill="auto"/>
        </w:rPr>
      </w:pPr>
      <w:r>
        <w:rPr>
          <w:rFonts w:eastAsia="仿宋_GB2312"/>
          <w:sz w:val="32"/>
          <w:shd w:val="clear" w:color="auto" w:fill="auto"/>
        </w:rPr>
        <w:t>2.因公牺牲人民警察的配偶、子女</w:t>
      </w:r>
      <w:r>
        <w:rPr>
          <w:rFonts w:eastAsia="仿宋_GB2312"/>
          <w:sz w:val="32"/>
          <w:szCs w:val="32"/>
          <w:shd w:val="clear" w:color="auto" w:fill="auto"/>
        </w:rPr>
        <w:t>申请笔试加分，须在资格复审前向招聘主管部门提供县（区）以上党委、政府或自治区有关部门提供的“</w:t>
      </w:r>
      <w:bookmarkStart w:id="2" w:name="OLE_LINK2"/>
      <w:r>
        <w:rPr>
          <w:rFonts w:eastAsia="仿宋_GB2312"/>
          <w:sz w:val="32"/>
          <w:szCs w:val="32"/>
          <w:shd w:val="clear" w:color="auto" w:fill="auto"/>
        </w:rPr>
        <w:t>因公牺牲人员证明</w:t>
      </w:r>
      <w:bookmarkEnd w:id="2"/>
      <w:r>
        <w:rPr>
          <w:rFonts w:eastAsia="仿宋_GB2312"/>
          <w:sz w:val="32"/>
          <w:szCs w:val="32"/>
          <w:shd w:val="clear" w:color="auto" w:fill="auto"/>
        </w:rPr>
        <w:t>”和能够证明与其关系的材料。</w:t>
      </w:r>
    </w:p>
    <w:p w14:paraId="50E5B077">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color w:val="000000"/>
          <w:sz w:val="32"/>
          <w:shd w:val="clear" w:color="auto" w:fill="auto"/>
        </w:rPr>
      </w:pPr>
      <w:r>
        <w:rPr>
          <w:rFonts w:eastAsia="仿宋_GB2312"/>
          <w:sz w:val="32"/>
          <w:szCs w:val="32"/>
          <w:shd w:val="clear" w:color="auto" w:fill="auto"/>
        </w:rPr>
        <w:t>3.</w:t>
      </w:r>
      <w:r>
        <w:rPr>
          <w:rFonts w:eastAsia="仿宋_GB2312"/>
          <w:color w:val="000000"/>
          <w:sz w:val="32"/>
          <w:shd w:val="clear" w:color="auto" w:fill="auto"/>
        </w:rPr>
        <w:t>报考服务期满两年</w:t>
      </w:r>
      <w:r>
        <w:rPr>
          <w:rFonts w:hint="eastAsia" w:eastAsia="仿宋_GB2312"/>
          <w:color w:val="000000"/>
          <w:sz w:val="32"/>
          <w:shd w:val="clear" w:color="auto" w:fill="auto"/>
          <w:lang w:eastAsia="zh-CN"/>
        </w:rPr>
        <w:t>且</w:t>
      </w:r>
      <w:r>
        <w:rPr>
          <w:rFonts w:eastAsia="仿宋_GB2312"/>
          <w:color w:val="000000"/>
          <w:sz w:val="32"/>
          <w:shd w:val="clear" w:color="auto" w:fill="auto"/>
        </w:rPr>
        <w:t>考核合格</w:t>
      </w:r>
      <w:r>
        <w:rPr>
          <w:rFonts w:hint="eastAsia" w:eastAsia="仿宋_GB2312"/>
          <w:color w:val="000000"/>
          <w:sz w:val="32"/>
          <w:shd w:val="clear" w:color="auto" w:fill="auto"/>
          <w:lang w:eastAsia="zh-CN"/>
        </w:rPr>
        <w:t>的</w:t>
      </w:r>
      <w:r>
        <w:rPr>
          <w:rFonts w:eastAsia="仿宋_GB2312"/>
          <w:color w:val="000000"/>
          <w:sz w:val="32"/>
          <w:shd w:val="clear" w:color="auto" w:fill="auto"/>
        </w:rPr>
        <w:t>“</w:t>
      </w:r>
      <w:r>
        <w:rPr>
          <w:rFonts w:hint="eastAsia" w:eastAsia="仿宋_GB2312"/>
          <w:color w:val="000000"/>
          <w:sz w:val="32"/>
          <w:shd w:val="clear" w:color="auto" w:fill="auto"/>
          <w:lang w:eastAsia="zh-CN"/>
        </w:rPr>
        <w:t>两</w:t>
      </w:r>
      <w:r>
        <w:rPr>
          <w:rFonts w:eastAsia="仿宋_GB2312"/>
          <w:color w:val="000000"/>
          <w:sz w:val="32"/>
          <w:shd w:val="clear" w:color="auto" w:fill="auto"/>
        </w:rPr>
        <w:t>项目”人员</w:t>
      </w:r>
      <w:r>
        <w:rPr>
          <w:rFonts w:hint="eastAsia" w:eastAsia="仿宋_GB2312"/>
          <w:color w:val="000000"/>
          <w:sz w:val="32"/>
          <w:shd w:val="clear" w:color="auto" w:fill="auto"/>
          <w:lang w:eastAsia="zh-CN"/>
        </w:rPr>
        <w:t>岗位</w:t>
      </w:r>
      <w:r>
        <w:rPr>
          <w:rFonts w:eastAsia="仿宋_GB2312"/>
          <w:color w:val="000000"/>
          <w:sz w:val="32"/>
          <w:shd w:val="clear" w:color="auto" w:fill="auto"/>
        </w:rPr>
        <w:t>需提供相关部门出具的有关材料：</w:t>
      </w:r>
    </w:p>
    <w:p w14:paraId="07168272">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color w:val="000000"/>
          <w:sz w:val="32"/>
          <w:shd w:val="clear" w:color="auto" w:fill="auto"/>
        </w:rPr>
      </w:pPr>
      <w:r>
        <w:rPr>
          <w:rFonts w:eastAsia="仿宋_GB2312"/>
          <w:color w:val="000000"/>
          <w:sz w:val="32"/>
          <w:shd w:val="clear" w:color="auto" w:fill="auto"/>
        </w:rPr>
        <w:t>（1）“三支一扶”大学生，资格审核时需要提供自治区“三支一扶”工作协调管理办公室颁发的《高校毕业生“三支一扶”服务证书》（可到人力资源</w:t>
      </w:r>
      <w:r>
        <w:rPr>
          <w:rFonts w:hint="eastAsia" w:eastAsia="仿宋_GB2312"/>
          <w:color w:val="000000"/>
          <w:sz w:val="32"/>
          <w:shd w:val="clear" w:color="auto" w:fill="auto"/>
          <w:lang w:val="en-US" w:eastAsia="zh-CN"/>
        </w:rPr>
        <w:t>和</w:t>
      </w:r>
      <w:r>
        <w:rPr>
          <w:rFonts w:eastAsia="仿宋_GB2312"/>
          <w:color w:val="000000"/>
          <w:sz w:val="32"/>
          <w:shd w:val="clear" w:color="auto" w:fill="auto"/>
        </w:rPr>
        <w:t>社会保障部官网—“服务之窗”—“查询”（证书查询）—“《高校毕业生“三支一扶”服务证书》验证系统”进行查询验证）。</w:t>
      </w:r>
    </w:p>
    <w:p w14:paraId="1625B88D">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sz w:val="32"/>
          <w:shd w:val="clear" w:color="auto" w:fill="auto"/>
        </w:rPr>
      </w:pPr>
      <w:r>
        <w:rPr>
          <w:rFonts w:eastAsia="仿宋_GB2312"/>
          <w:sz w:val="32"/>
          <w:shd w:val="clear" w:color="auto" w:fill="auto"/>
        </w:rPr>
        <w:t>（2）“西部计划志愿者”资格审核时需要提供《大学生志愿服务西部计划志愿服务证》（自治区项目的“志愿者”凭自治区团委出具的证明）、服务地县（市、区）以上团委出具的关于其服务年限的证明和服务期间的考核材料、合格证。</w:t>
      </w:r>
    </w:p>
    <w:p w14:paraId="1CAFFBCD">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hint="eastAsia" w:eastAsia="仿宋_GB2312"/>
          <w:color w:val="FF0000"/>
          <w:sz w:val="32"/>
          <w:szCs w:val="32"/>
          <w:u w:val="none"/>
          <w:shd w:val="clear" w:color="FFFFFF" w:fill="D9D9D9"/>
          <w:lang w:val="en-US" w:eastAsia="zh-CN"/>
        </w:rPr>
      </w:pPr>
      <w:r>
        <w:rPr>
          <w:rFonts w:eastAsia="仿宋_GB2312"/>
          <w:sz w:val="32"/>
          <w:shd w:val="clear" w:color="auto" w:fill="auto"/>
        </w:rPr>
        <w:t>（3）退役</w:t>
      </w:r>
      <w:r>
        <w:rPr>
          <w:rFonts w:hint="eastAsia" w:eastAsia="仿宋_GB2312"/>
          <w:sz w:val="32"/>
          <w:shd w:val="clear" w:color="auto" w:fill="auto"/>
          <w:lang w:eastAsia="zh-CN"/>
        </w:rPr>
        <w:t>军人</w:t>
      </w:r>
      <w:r>
        <w:rPr>
          <w:rFonts w:eastAsia="仿宋_GB2312"/>
          <w:sz w:val="32"/>
          <w:shd w:val="clear" w:color="auto" w:fill="auto"/>
        </w:rPr>
        <w:t>需提供</w:t>
      </w:r>
      <w:r>
        <w:rPr>
          <w:rFonts w:hint="eastAsia" w:eastAsia="仿宋_GB2312"/>
          <w:sz w:val="32"/>
          <w:u w:val="none"/>
          <w:shd w:val="clear" w:color="auto" w:fill="auto"/>
          <w:lang w:eastAsia="zh-CN"/>
        </w:rPr>
        <w:t>《</w:t>
      </w:r>
      <w:r>
        <w:rPr>
          <w:rFonts w:eastAsia="仿宋_GB2312"/>
          <w:sz w:val="32"/>
          <w:u w:val="none"/>
          <w:shd w:val="clear" w:color="auto" w:fill="auto"/>
        </w:rPr>
        <w:t>退</w:t>
      </w:r>
      <w:r>
        <w:rPr>
          <w:rFonts w:hint="eastAsia" w:eastAsia="仿宋_GB2312"/>
          <w:sz w:val="32"/>
          <w:u w:val="none"/>
          <w:shd w:val="clear" w:color="auto" w:fill="auto"/>
          <w:lang w:val="en-US" w:eastAsia="zh-CN"/>
        </w:rPr>
        <w:t>出现役</w:t>
      </w:r>
      <w:r>
        <w:rPr>
          <w:rFonts w:eastAsia="仿宋_GB2312"/>
          <w:sz w:val="32"/>
          <w:u w:val="none"/>
          <w:shd w:val="clear" w:color="auto" w:fill="auto"/>
        </w:rPr>
        <w:t>证</w:t>
      </w:r>
      <w:r>
        <w:rPr>
          <w:rFonts w:hint="eastAsia" w:eastAsia="仿宋_GB2312"/>
          <w:sz w:val="32"/>
          <w:u w:val="none"/>
          <w:shd w:val="clear" w:color="auto" w:fill="auto"/>
          <w:lang w:eastAsia="zh-CN"/>
        </w:rPr>
        <w:t>》</w:t>
      </w:r>
      <w:r>
        <w:rPr>
          <w:rFonts w:eastAsia="仿宋_GB2312"/>
          <w:sz w:val="32"/>
          <w:shd w:val="clear" w:color="auto" w:fill="auto"/>
        </w:rPr>
        <w:t>等</w:t>
      </w:r>
      <w:r>
        <w:rPr>
          <w:rFonts w:hint="eastAsia" w:eastAsia="仿宋_GB2312"/>
          <w:sz w:val="32"/>
          <w:shd w:val="clear" w:color="auto" w:fill="auto"/>
          <w:lang w:eastAsia="zh-CN"/>
        </w:rPr>
        <w:t>资料</w:t>
      </w:r>
      <w:r>
        <w:rPr>
          <w:rFonts w:hint="eastAsia" w:eastAsia="仿宋_GB2312"/>
          <w:sz w:val="32"/>
          <w:shd w:val="clear" w:color="auto" w:fill="auto"/>
          <w:lang w:val="en-US" w:eastAsia="zh-CN"/>
        </w:rPr>
        <w:t>。</w:t>
      </w:r>
    </w:p>
    <w:p w14:paraId="16A6B1D7">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sz w:val="32"/>
          <w:shd w:val="clear" w:color="auto" w:fill="auto"/>
        </w:rPr>
      </w:pPr>
      <w:r>
        <w:rPr>
          <w:rFonts w:eastAsia="仿宋_GB2312"/>
          <w:sz w:val="32"/>
          <w:shd w:val="clear" w:color="auto" w:fill="auto"/>
        </w:rPr>
        <w:t>以上证明材料必须提供原件及复印件各一份。</w:t>
      </w:r>
    </w:p>
    <w:p w14:paraId="5918519B">
      <w:pPr>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eastAsia="仿宋_GB2312"/>
          <w:sz w:val="32"/>
          <w:shd w:val="clear" w:color="auto" w:fill="auto"/>
        </w:rPr>
      </w:pPr>
      <w:r>
        <w:rPr>
          <w:rFonts w:eastAsia="仿宋_GB2312"/>
          <w:sz w:val="32"/>
          <w:shd w:val="clear" w:color="auto" w:fill="auto"/>
        </w:rPr>
        <w:t>凡在资格复审结束前未提交证明材料的，视为放弃享受优惠政策资格；凡弄虚作假的，取消招聘资格。</w:t>
      </w:r>
    </w:p>
    <w:p w14:paraId="072D5774">
      <w:pPr>
        <w:pStyle w:val="3"/>
        <w:keepNext w:val="0"/>
        <w:keepLines w:val="0"/>
        <w:pageBreakBefore w:val="0"/>
        <w:kinsoku/>
        <w:wordWrap/>
        <w:overflowPunct/>
        <w:topLinePunct w:val="0"/>
        <w:autoSpaceDE/>
        <w:autoSpaceDN/>
        <w:bidi w:val="0"/>
        <w:adjustRightInd/>
        <w:spacing w:beforeLines="0" w:afterLines="0" w:line="550" w:lineRule="exact"/>
        <w:textAlignment w:val="auto"/>
        <w:outlineLvl w:val="0"/>
        <w:rPr>
          <w:rFonts w:hint="eastAsia" w:eastAsia="黑体"/>
          <w:color w:val="000000"/>
          <w:kern w:val="0"/>
          <w:sz w:val="32"/>
          <w:szCs w:val="32"/>
          <w:shd w:val="clear" w:color="auto" w:fill="auto"/>
        </w:rPr>
      </w:pPr>
      <w:r>
        <w:rPr>
          <w:rFonts w:hint="eastAsia" w:eastAsia="黑体"/>
          <w:color w:val="000000"/>
          <w:kern w:val="0"/>
          <w:sz w:val="32"/>
          <w:szCs w:val="32"/>
          <w:shd w:val="clear" w:color="auto" w:fill="auto"/>
        </w:rPr>
        <w:t>五、关于面试</w:t>
      </w:r>
    </w:p>
    <w:p w14:paraId="578680A8">
      <w:pPr>
        <w:pStyle w:val="3"/>
        <w:keepNext w:val="0"/>
        <w:keepLines w:val="0"/>
        <w:pageBreakBefore w:val="0"/>
        <w:kinsoku/>
        <w:wordWrap/>
        <w:overflowPunct/>
        <w:topLinePunct w:val="0"/>
        <w:autoSpaceDE/>
        <w:autoSpaceDN/>
        <w:bidi w:val="0"/>
        <w:adjustRightInd/>
        <w:spacing w:beforeLines="0" w:afterLines="0" w:line="550" w:lineRule="exact"/>
        <w:ind w:firstLine="643"/>
        <w:textAlignment w:val="auto"/>
        <w:outlineLvl w:val="0"/>
        <w:rPr>
          <w:rFonts w:hint="eastAsia" w:ascii="楷体_GB2312" w:hAnsi="楷体_GB2312" w:eastAsia="楷体_GB2312" w:cs="楷体_GB2312"/>
          <w:b/>
          <w:bCs/>
          <w:sz w:val="32"/>
          <w:shd w:val="clear" w:color="auto" w:fill="auto"/>
        </w:rPr>
      </w:pPr>
      <w:r>
        <w:rPr>
          <w:rFonts w:hint="eastAsia" w:ascii="楷体_GB2312" w:hAnsi="楷体_GB2312" w:eastAsia="楷体_GB2312" w:cs="楷体_GB2312"/>
          <w:b/>
          <w:bCs/>
          <w:sz w:val="32"/>
          <w:shd w:val="clear" w:color="auto" w:fill="auto"/>
          <w:lang w:eastAsia="zh-CN"/>
        </w:rPr>
        <w:t>（</w:t>
      </w:r>
      <w:r>
        <w:rPr>
          <w:rFonts w:hint="eastAsia" w:ascii="楷体_GB2312" w:hAnsi="楷体_GB2312" w:eastAsia="楷体_GB2312" w:cs="楷体_GB2312"/>
          <w:b/>
          <w:bCs/>
          <w:sz w:val="32"/>
          <w:shd w:val="clear" w:color="auto" w:fill="auto"/>
          <w:lang w:val="en-US" w:eastAsia="zh-CN"/>
        </w:rPr>
        <w:t>三十二</w:t>
      </w:r>
      <w:r>
        <w:rPr>
          <w:rFonts w:hint="eastAsia" w:ascii="楷体_GB2312" w:hAnsi="楷体_GB2312" w:eastAsia="楷体_GB2312" w:cs="楷体_GB2312"/>
          <w:b/>
          <w:bCs/>
          <w:sz w:val="32"/>
          <w:shd w:val="clear" w:color="auto" w:fill="auto"/>
          <w:lang w:eastAsia="zh-CN"/>
        </w:rPr>
        <w:t>）</w:t>
      </w:r>
      <w:r>
        <w:rPr>
          <w:rFonts w:hint="eastAsia" w:ascii="楷体_GB2312" w:hAnsi="楷体_GB2312" w:eastAsia="楷体_GB2312" w:cs="楷体_GB2312"/>
          <w:b/>
          <w:bCs/>
          <w:sz w:val="32"/>
          <w:shd w:val="clear" w:color="auto" w:fill="auto"/>
        </w:rPr>
        <w:t>如何确定是否取得面试资格？</w:t>
      </w:r>
    </w:p>
    <w:p w14:paraId="7DE53C14">
      <w:pPr>
        <w:pStyle w:val="3"/>
        <w:keepNext w:val="0"/>
        <w:keepLines w:val="0"/>
        <w:pageBreakBefore w:val="0"/>
        <w:kinsoku/>
        <w:wordWrap/>
        <w:overflowPunct/>
        <w:topLinePunct w:val="0"/>
        <w:autoSpaceDE/>
        <w:autoSpaceDN/>
        <w:bidi w:val="0"/>
        <w:adjustRightInd/>
        <w:spacing w:beforeLines="0" w:afterLines="0" w:line="550" w:lineRule="exact"/>
        <w:ind w:firstLine="643"/>
        <w:textAlignment w:val="auto"/>
        <w:outlineLvl w:val="0"/>
        <w:rPr>
          <w:rFonts w:hint="eastAsia" w:eastAsia="仿宋_GB2312"/>
          <w:sz w:val="32"/>
          <w:shd w:val="clear" w:color="auto" w:fill="auto"/>
        </w:rPr>
      </w:pPr>
      <w:r>
        <w:rPr>
          <w:rFonts w:hint="eastAsia" w:ascii="仿宋_GB2312" w:hAnsi="仿宋_GB2312" w:eastAsia="仿宋_GB2312" w:cs="仿宋_GB2312"/>
          <w:b/>
          <w:bCs/>
          <w:sz w:val="32"/>
          <w:shd w:val="clear" w:color="auto" w:fill="auto"/>
        </w:rPr>
        <w:t>答：</w:t>
      </w:r>
      <w:r>
        <w:rPr>
          <w:rFonts w:hint="eastAsia" w:eastAsia="仿宋_GB2312"/>
          <w:sz w:val="32"/>
          <w:shd w:val="clear" w:color="auto" w:fill="auto"/>
        </w:rPr>
        <w:t>按照招聘程序，面试前要对应聘者进行资格复审，资格复审合格的面试人员名单将进行公示，应聘者可以</w:t>
      </w:r>
      <w:r>
        <w:rPr>
          <w:rFonts w:hint="eastAsia" w:eastAsia="仿宋_GB2312"/>
          <w:sz w:val="32"/>
          <w:shd w:val="clear" w:color="auto" w:fill="auto"/>
          <w:lang w:eastAsia="zh-CN"/>
        </w:rPr>
        <w:t>在</w:t>
      </w:r>
      <w:r>
        <w:rPr>
          <w:rFonts w:hint="eastAsia" w:eastAsia="仿宋_GB2312"/>
          <w:sz w:val="32"/>
          <w:shd w:val="clear" w:color="auto" w:fill="auto"/>
        </w:rPr>
        <w:t>招聘单位的区直主管部门或市、县（区）人力资源和社会保障局公共网站或当地政府网站上查询，具体网址参看</w:t>
      </w:r>
      <w:r>
        <w:rPr>
          <w:rFonts w:hint="eastAsia" w:eastAsia="仿宋_GB2312"/>
          <w:sz w:val="32"/>
          <w:shd w:val="clear" w:color="auto" w:fill="auto"/>
          <w:lang w:eastAsia="zh-CN"/>
        </w:rPr>
        <w:t>《</w:t>
      </w:r>
      <w:r>
        <w:rPr>
          <w:rFonts w:hint="eastAsia" w:eastAsia="仿宋_GB2312"/>
          <w:sz w:val="32"/>
          <w:shd w:val="clear" w:color="auto" w:fill="auto"/>
        </w:rPr>
        <w:t>公告</w:t>
      </w:r>
      <w:r>
        <w:rPr>
          <w:rFonts w:hint="eastAsia" w:eastAsia="仿宋_GB2312"/>
          <w:sz w:val="32"/>
          <w:shd w:val="clear" w:color="auto" w:fill="auto"/>
          <w:lang w:eastAsia="zh-CN"/>
        </w:rPr>
        <w:t>》</w:t>
      </w:r>
      <w:r>
        <w:rPr>
          <w:rFonts w:hint="eastAsia" w:eastAsia="仿宋_GB2312"/>
          <w:sz w:val="32"/>
          <w:shd w:val="clear" w:color="auto" w:fill="auto"/>
        </w:rPr>
        <w:t>附件</w:t>
      </w:r>
      <w:r>
        <w:rPr>
          <w:rFonts w:hint="eastAsia" w:eastAsia="仿宋_GB2312"/>
          <w:sz w:val="32"/>
          <w:shd w:val="clear" w:color="auto" w:fill="auto"/>
          <w:lang w:val="en-US" w:eastAsia="zh-CN"/>
        </w:rPr>
        <w:t>3</w:t>
      </w:r>
      <w:r>
        <w:rPr>
          <w:rFonts w:hint="eastAsia" w:eastAsia="仿宋_GB2312"/>
          <w:sz w:val="32"/>
          <w:shd w:val="clear" w:color="auto" w:fill="auto"/>
        </w:rPr>
        <w:t>。</w:t>
      </w:r>
    </w:p>
    <w:p w14:paraId="7655A1FB">
      <w:pPr>
        <w:pStyle w:val="3"/>
        <w:keepNext w:val="0"/>
        <w:keepLines w:val="0"/>
        <w:pageBreakBefore w:val="0"/>
        <w:kinsoku/>
        <w:wordWrap/>
        <w:overflowPunct/>
        <w:topLinePunct w:val="0"/>
        <w:autoSpaceDE/>
        <w:autoSpaceDN/>
        <w:bidi w:val="0"/>
        <w:adjustRightInd/>
        <w:spacing w:beforeLines="0" w:afterLines="0" w:line="550" w:lineRule="exact"/>
        <w:ind w:firstLine="643"/>
        <w:textAlignment w:val="auto"/>
        <w:outlineLvl w:val="0"/>
        <w:rPr>
          <w:rFonts w:hint="eastAsia" w:ascii="楷体_GB2312" w:hAnsi="楷体_GB2312" w:eastAsia="楷体_GB2312" w:cs="楷体_GB2312"/>
          <w:b/>
          <w:bCs/>
          <w:sz w:val="32"/>
          <w:shd w:val="clear" w:color="auto" w:fill="auto"/>
          <w:lang w:eastAsia="zh-CN"/>
        </w:rPr>
      </w:pPr>
      <w:r>
        <w:rPr>
          <w:rFonts w:hint="eastAsia" w:ascii="楷体_GB2312" w:hAnsi="楷体_GB2312" w:eastAsia="楷体_GB2312" w:cs="楷体_GB2312"/>
          <w:b/>
          <w:bCs/>
          <w:sz w:val="32"/>
          <w:shd w:val="clear" w:color="auto" w:fill="auto"/>
          <w:lang w:eastAsia="zh-CN"/>
        </w:rPr>
        <w:t>（</w:t>
      </w:r>
      <w:r>
        <w:rPr>
          <w:rFonts w:hint="eastAsia" w:ascii="楷体_GB2312" w:hAnsi="楷体_GB2312" w:eastAsia="楷体_GB2312" w:cs="楷体_GB2312"/>
          <w:b/>
          <w:bCs/>
          <w:sz w:val="32"/>
          <w:shd w:val="clear" w:color="auto" w:fill="auto"/>
          <w:lang w:val="en-US" w:eastAsia="zh-CN"/>
        </w:rPr>
        <w:t>三十三</w:t>
      </w:r>
      <w:r>
        <w:rPr>
          <w:rFonts w:hint="eastAsia" w:ascii="楷体_GB2312" w:hAnsi="楷体_GB2312" w:eastAsia="楷体_GB2312" w:cs="楷体_GB2312"/>
          <w:b/>
          <w:bCs/>
          <w:sz w:val="32"/>
          <w:shd w:val="clear" w:color="auto" w:fill="auto"/>
          <w:lang w:eastAsia="zh-CN"/>
        </w:rPr>
        <w:t>）面试如何组织实施？</w:t>
      </w:r>
    </w:p>
    <w:p w14:paraId="13354C93">
      <w:pPr>
        <w:pStyle w:val="3"/>
        <w:keepNext w:val="0"/>
        <w:keepLines w:val="0"/>
        <w:pageBreakBefore w:val="0"/>
        <w:kinsoku/>
        <w:wordWrap/>
        <w:overflowPunct/>
        <w:topLinePunct w:val="0"/>
        <w:autoSpaceDE/>
        <w:autoSpaceDN/>
        <w:bidi w:val="0"/>
        <w:adjustRightInd/>
        <w:spacing w:beforeLines="0" w:afterLines="0" w:line="550" w:lineRule="exact"/>
        <w:textAlignment w:val="auto"/>
        <w:outlineLvl w:val="0"/>
        <w:rPr>
          <w:rFonts w:hint="eastAsia" w:eastAsia="黑体"/>
          <w:color w:val="000000"/>
          <w:kern w:val="0"/>
          <w:sz w:val="32"/>
          <w:szCs w:val="32"/>
          <w:shd w:val="clear" w:color="auto" w:fill="auto"/>
        </w:rPr>
      </w:pPr>
      <w:r>
        <w:rPr>
          <w:rFonts w:hint="eastAsia" w:ascii="仿宋_GB2312" w:hAnsi="仿宋_GB2312" w:eastAsia="仿宋_GB2312" w:cs="仿宋_GB2312"/>
          <w:b/>
          <w:bCs/>
          <w:sz w:val="32"/>
          <w:shd w:val="clear" w:color="auto" w:fill="auto"/>
        </w:rPr>
        <w:t>答：</w:t>
      </w:r>
      <w:r>
        <w:rPr>
          <w:rFonts w:hint="eastAsia" w:eastAsia="仿宋_GB2312"/>
          <w:sz w:val="32"/>
          <w:shd w:val="clear" w:color="auto" w:fill="auto"/>
          <w:lang w:eastAsia="zh-CN"/>
        </w:rPr>
        <w:t>事业单位公开招聘面试工作按照《宁夏回族</w:t>
      </w:r>
      <w:r>
        <w:rPr>
          <w:rFonts w:hint="eastAsia" w:eastAsia="仿宋_GB2312"/>
          <w:sz w:val="32"/>
          <w:shd w:val="clear" w:color="auto" w:fill="auto"/>
          <w:lang w:val="en-US" w:eastAsia="zh-CN"/>
        </w:rPr>
        <w:t>自治区事业单位公开招聘工作人员实施办法</w:t>
      </w:r>
      <w:r>
        <w:rPr>
          <w:rFonts w:hint="eastAsia" w:eastAsia="仿宋_GB2312"/>
          <w:sz w:val="32"/>
          <w:shd w:val="clear" w:color="auto" w:fill="auto"/>
          <w:lang w:eastAsia="zh-CN"/>
        </w:rPr>
        <w:t>》（宁</w:t>
      </w:r>
      <w:r>
        <w:rPr>
          <w:rFonts w:hint="eastAsia" w:eastAsia="仿宋_GB2312"/>
          <w:sz w:val="32"/>
          <w:shd w:val="clear" w:color="auto" w:fill="auto"/>
          <w:lang w:val="en-US" w:eastAsia="zh-CN"/>
        </w:rPr>
        <w:t>政办</w:t>
      </w:r>
      <w:r>
        <w:rPr>
          <w:rFonts w:hint="eastAsia" w:eastAsia="仿宋_GB2312"/>
          <w:sz w:val="32"/>
          <w:shd w:val="clear" w:color="auto" w:fill="auto"/>
          <w:lang w:eastAsia="zh-CN"/>
        </w:rPr>
        <w:t>规</w:t>
      </w:r>
      <w:r>
        <w:rPr>
          <w:rFonts w:hint="eastAsia" w:eastAsia="仿宋_GB2312"/>
          <w:sz w:val="32"/>
          <w:shd w:val="clear" w:color="auto" w:fill="auto"/>
          <w:lang w:val="en-US" w:eastAsia="zh-CN"/>
        </w:rPr>
        <w:t>发</w:t>
      </w:r>
      <w:r>
        <w:rPr>
          <w:rFonts w:hint="eastAsia" w:eastAsia="仿宋_GB2312"/>
          <w:sz w:val="32"/>
          <w:shd w:val="clear" w:color="auto" w:fill="auto"/>
          <w:lang w:eastAsia="zh-CN"/>
        </w:rPr>
        <w:t>〔202</w:t>
      </w:r>
      <w:r>
        <w:rPr>
          <w:rFonts w:hint="eastAsia" w:eastAsia="仿宋_GB2312"/>
          <w:sz w:val="32"/>
          <w:shd w:val="clear" w:color="auto" w:fill="auto"/>
          <w:lang w:val="en-US" w:eastAsia="zh-CN"/>
        </w:rPr>
        <w:t>3</w:t>
      </w:r>
      <w:r>
        <w:rPr>
          <w:rFonts w:hint="eastAsia" w:eastAsia="仿宋_GB2312"/>
          <w:sz w:val="32"/>
          <w:shd w:val="clear" w:color="auto" w:fill="auto"/>
          <w:lang w:eastAsia="zh-CN"/>
        </w:rPr>
        <w:t>〕</w:t>
      </w:r>
      <w:r>
        <w:rPr>
          <w:rFonts w:hint="eastAsia" w:eastAsia="仿宋_GB2312"/>
          <w:sz w:val="32"/>
          <w:shd w:val="clear" w:color="auto" w:fill="auto"/>
          <w:lang w:val="en-US" w:eastAsia="zh-CN"/>
        </w:rPr>
        <w:t>9</w:t>
      </w:r>
      <w:r>
        <w:rPr>
          <w:rFonts w:hint="eastAsia" w:eastAsia="仿宋_GB2312"/>
          <w:sz w:val="32"/>
          <w:shd w:val="clear" w:color="auto" w:fill="auto"/>
          <w:lang w:eastAsia="zh-CN"/>
        </w:rPr>
        <w:t>号）</w:t>
      </w:r>
      <w:r>
        <w:rPr>
          <w:rFonts w:hint="eastAsia" w:eastAsia="仿宋_GB2312"/>
          <w:sz w:val="32"/>
          <w:shd w:val="clear" w:color="auto" w:fill="auto"/>
          <w:lang w:val="en-US" w:eastAsia="zh-CN"/>
        </w:rPr>
        <w:t>等</w:t>
      </w:r>
      <w:r>
        <w:rPr>
          <w:rFonts w:hint="eastAsia" w:eastAsia="仿宋_GB2312"/>
          <w:sz w:val="32"/>
          <w:shd w:val="clear" w:color="auto" w:fill="auto"/>
          <w:lang w:eastAsia="zh-CN"/>
        </w:rPr>
        <w:t>要求的原则、程序组织实施，</w:t>
      </w:r>
      <w:r>
        <w:rPr>
          <w:rFonts w:hint="eastAsia" w:eastAsia="仿宋_GB2312"/>
          <w:sz w:val="32"/>
          <w:shd w:val="clear" w:color="auto" w:fill="auto"/>
          <w:lang w:val="en-US" w:eastAsia="zh-CN"/>
        </w:rPr>
        <w:t>分别由区直主管部门和地级市人力资源和社会保障局按管理权限组织实施，面试</w:t>
      </w:r>
      <w:r>
        <w:rPr>
          <w:rFonts w:hint="eastAsia" w:eastAsia="仿宋_GB2312"/>
          <w:sz w:val="32"/>
          <w:shd w:val="clear" w:color="auto" w:fill="auto"/>
          <w:lang w:eastAsia="zh-CN"/>
        </w:rPr>
        <w:t>组织形式、</w:t>
      </w:r>
      <w:r>
        <w:rPr>
          <w:rFonts w:hint="eastAsia" w:eastAsia="仿宋_GB2312"/>
          <w:sz w:val="32"/>
          <w:shd w:val="clear" w:color="auto" w:fill="auto"/>
          <w:lang w:val="en-US" w:eastAsia="zh-CN"/>
        </w:rPr>
        <w:t>内容和要求等</w:t>
      </w:r>
      <w:r>
        <w:rPr>
          <w:rFonts w:hint="eastAsia" w:eastAsia="仿宋_GB2312"/>
          <w:sz w:val="32"/>
          <w:shd w:val="clear" w:color="auto" w:fill="auto"/>
          <w:lang w:eastAsia="zh-CN"/>
        </w:rPr>
        <w:t>具体</w:t>
      </w:r>
      <w:r>
        <w:rPr>
          <w:rFonts w:hint="eastAsia" w:eastAsia="仿宋_GB2312"/>
          <w:sz w:val="32"/>
          <w:shd w:val="clear" w:color="auto" w:fill="auto"/>
          <w:lang w:val="en-US" w:eastAsia="zh-CN"/>
        </w:rPr>
        <w:t>事项请关注相关网站公告</w:t>
      </w:r>
      <w:r>
        <w:rPr>
          <w:rFonts w:hint="eastAsia" w:eastAsia="仿宋_GB2312"/>
          <w:sz w:val="32"/>
          <w:shd w:val="clear" w:color="auto" w:fill="auto"/>
          <w:lang w:eastAsia="zh-CN"/>
        </w:rPr>
        <w:t>。</w:t>
      </w:r>
    </w:p>
    <w:p w14:paraId="3B55B740">
      <w:pPr>
        <w:pStyle w:val="3"/>
        <w:keepNext w:val="0"/>
        <w:keepLines w:val="0"/>
        <w:pageBreakBefore w:val="0"/>
        <w:kinsoku/>
        <w:wordWrap/>
        <w:overflowPunct/>
        <w:topLinePunct w:val="0"/>
        <w:autoSpaceDE/>
        <w:autoSpaceDN/>
        <w:bidi w:val="0"/>
        <w:adjustRightInd/>
        <w:spacing w:beforeLines="0" w:afterLines="0" w:line="550" w:lineRule="exact"/>
        <w:textAlignment w:val="auto"/>
        <w:outlineLvl w:val="0"/>
        <w:rPr>
          <w:rFonts w:eastAsia="黑体"/>
          <w:color w:val="000000"/>
          <w:kern w:val="0"/>
          <w:sz w:val="32"/>
          <w:szCs w:val="32"/>
          <w:shd w:val="clear" w:color="auto" w:fill="auto"/>
        </w:rPr>
      </w:pPr>
      <w:r>
        <w:rPr>
          <w:rFonts w:hint="eastAsia" w:eastAsia="黑体"/>
          <w:color w:val="000000"/>
          <w:kern w:val="0"/>
          <w:sz w:val="32"/>
          <w:szCs w:val="32"/>
          <w:shd w:val="clear" w:color="auto" w:fill="auto"/>
        </w:rPr>
        <w:t>六</w:t>
      </w:r>
      <w:r>
        <w:rPr>
          <w:rFonts w:eastAsia="黑体"/>
          <w:color w:val="000000"/>
          <w:kern w:val="0"/>
          <w:sz w:val="32"/>
          <w:szCs w:val="32"/>
          <w:shd w:val="clear" w:color="auto" w:fill="auto"/>
        </w:rPr>
        <w:t>、关于体检</w:t>
      </w:r>
    </w:p>
    <w:p w14:paraId="177657A3">
      <w:pPr>
        <w:keepNext w:val="0"/>
        <w:keepLines w:val="0"/>
        <w:pageBreakBefore w:val="0"/>
        <w:kinsoku/>
        <w:wordWrap/>
        <w:overflowPunct/>
        <w:topLinePunct w:val="0"/>
        <w:autoSpaceDE/>
        <w:autoSpaceDN/>
        <w:bidi w:val="0"/>
        <w:adjustRightInd/>
        <w:spacing w:beforeLines="0" w:afterLines="0" w:line="550" w:lineRule="exact"/>
        <w:ind w:firstLine="619" w:firstLineChars="200"/>
        <w:textAlignment w:val="auto"/>
        <w:rPr>
          <w:rFonts w:hint="eastAsia" w:eastAsia="楷体_GB2312"/>
          <w:b/>
          <w:bCs/>
          <w:color w:val="000000"/>
          <w:spacing w:val="-6"/>
          <w:sz w:val="32"/>
          <w:shd w:val="clear" w:color="auto" w:fill="auto"/>
          <w:lang w:eastAsia="zh-CN"/>
        </w:rPr>
      </w:pPr>
      <w:r>
        <w:rPr>
          <w:rFonts w:hint="eastAsia" w:eastAsia="楷体_GB2312"/>
          <w:b/>
          <w:bCs/>
          <w:color w:val="000000"/>
          <w:spacing w:val="-6"/>
          <w:sz w:val="32"/>
          <w:shd w:val="clear" w:color="auto" w:fill="auto"/>
          <w:lang w:eastAsia="zh-CN"/>
        </w:rPr>
        <w:t>（</w:t>
      </w:r>
      <w:r>
        <w:rPr>
          <w:rFonts w:hint="eastAsia" w:eastAsia="楷体_GB2312"/>
          <w:b/>
          <w:bCs/>
          <w:color w:val="000000"/>
          <w:spacing w:val="-6"/>
          <w:sz w:val="32"/>
          <w:shd w:val="clear" w:color="auto" w:fill="auto"/>
          <w:lang w:val="en-US" w:eastAsia="zh-CN"/>
        </w:rPr>
        <w:t>三十四</w:t>
      </w:r>
      <w:r>
        <w:rPr>
          <w:rFonts w:hint="eastAsia" w:eastAsia="楷体_GB2312"/>
          <w:b/>
          <w:bCs/>
          <w:color w:val="000000"/>
          <w:spacing w:val="-6"/>
          <w:sz w:val="32"/>
          <w:shd w:val="clear" w:color="auto" w:fill="auto"/>
          <w:lang w:eastAsia="zh-CN"/>
        </w:rPr>
        <w:t>）事业单位公开招聘对身体条件有哪些具体要求？</w:t>
      </w:r>
    </w:p>
    <w:p w14:paraId="53AE5EAC">
      <w:pPr>
        <w:keepNext w:val="0"/>
        <w:keepLines w:val="0"/>
        <w:pageBreakBefore w:val="0"/>
        <w:widowControl w:val="0"/>
        <w:kinsoku/>
        <w:wordWrap/>
        <w:overflowPunct/>
        <w:topLinePunct w:val="0"/>
        <w:autoSpaceDE/>
        <w:autoSpaceDN/>
        <w:bidi w:val="0"/>
        <w:adjustRightInd/>
        <w:spacing w:beforeLines="0" w:afterLines="0" w:line="550" w:lineRule="exact"/>
        <w:ind w:right="0" w:rightChars="0" w:firstLine="643" w:firstLineChars="200"/>
        <w:textAlignment w:val="auto"/>
        <w:rPr>
          <w:rFonts w:ascii="Times New Roman" w:hAnsi="Times New Roman" w:eastAsia="仿宋_GB2312" w:cs="Times New Roman"/>
          <w:color w:val="000000"/>
          <w:sz w:val="32"/>
          <w:szCs w:val="32"/>
          <w:shd w:val="clear" w:color="auto" w:fill="auto"/>
        </w:rPr>
      </w:pPr>
      <w:r>
        <w:rPr>
          <w:rFonts w:hint="eastAsia" w:ascii="仿宋_GB2312" w:hAnsi="仿宋_GB2312" w:eastAsia="仿宋_GB2312" w:cs="仿宋_GB2312"/>
          <w:b/>
          <w:bCs/>
          <w:color w:val="000000"/>
          <w:sz w:val="32"/>
          <w:shd w:val="clear" w:color="auto" w:fill="auto"/>
          <w:lang w:eastAsia="zh-CN"/>
        </w:rPr>
        <w:t>答：</w:t>
      </w:r>
      <w:r>
        <w:rPr>
          <w:rFonts w:hint="eastAsia" w:ascii="Times New Roman" w:hAnsi="Times New Roman" w:eastAsia="仿宋_GB2312" w:cs="Times New Roman"/>
          <w:color w:val="000000"/>
          <w:sz w:val="32"/>
          <w:szCs w:val="32"/>
          <w:shd w:val="clear" w:color="auto" w:fill="auto"/>
          <w:lang w:eastAsia="zh-CN"/>
        </w:rPr>
        <w:t>我区事业单位工作人员</w:t>
      </w:r>
      <w:r>
        <w:rPr>
          <w:rFonts w:ascii="Times New Roman" w:hAnsi="Times New Roman" w:eastAsia="仿宋_GB2312" w:cs="Times New Roman"/>
          <w:color w:val="000000"/>
          <w:sz w:val="32"/>
          <w:szCs w:val="32"/>
          <w:shd w:val="clear" w:color="auto" w:fill="auto"/>
        </w:rPr>
        <w:t>体检标准</w:t>
      </w:r>
      <w:r>
        <w:rPr>
          <w:rFonts w:hint="eastAsia" w:ascii="Times New Roman" w:hAnsi="Times New Roman" w:eastAsia="仿宋_GB2312" w:cs="Times New Roman"/>
          <w:color w:val="000000"/>
          <w:sz w:val="32"/>
          <w:szCs w:val="32"/>
          <w:shd w:val="clear" w:color="auto" w:fill="auto"/>
          <w:lang w:eastAsia="zh-CN"/>
        </w:rPr>
        <w:t>参</w:t>
      </w:r>
      <w:r>
        <w:rPr>
          <w:rFonts w:hint="eastAsia" w:ascii="Times New Roman" w:hAnsi="Times New Roman" w:eastAsia="仿宋_GB2312" w:cs="Times New Roman"/>
          <w:color w:val="000000"/>
          <w:sz w:val="32"/>
          <w:szCs w:val="32"/>
          <w:shd w:val="clear" w:color="auto" w:fill="auto"/>
        </w:rPr>
        <w:t>照</w:t>
      </w:r>
      <w:r>
        <w:rPr>
          <w:rFonts w:ascii="Times New Roman" w:hAnsi="Times New Roman" w:eastAsia="仿宋_GB2312" w:cs="Times New Roman"/>
          <w:color w:val="000000"/>
          <w:sz w:val="32"/>
          <w:szCs w:val="32"/>
          <w:shd w:val="clear" w:color="auto" w:fill="auto"/>
        </w:rPr>
        <w:t>《公务员录用体检通用标准（试行）》（人社部发〔2016〕140号）</w:t>
      </w:r>
      <w:r>
        <w:rPr>
          <w:rFonts w:hint="eastAsia" w:eastAsia="仿宋_GB2312" w:cs="Times New Roman"/>
          <w:color w:val="000000"/>
          <w:sz w:val="32"/>
          <w:szCs w:val="32"/>
          <w:shd w:val="clear" w:color="auto" w:fill="auto"/>
          <w:lang w:eastAsia="zh-CN"/>
        </w:rPr>
        <w:t>、</w:t>
      </w:r>
      <w:r>
        <w:rPr>
          <w:rFonts w:hint="eastAsia" w:eastAsia="仿宋_GB2312" w:cs="Times New Roman"/>
          <w:color w:val="000000"/>
          <w:sz w:val="32"/>
          <w:szCs w:val="32"/>
          <w:u w:val="none"/>
          <w:shd w:val="clear" w:color="auto" w:fill="auto"/>
          <w:lang w:eastAsia="zh-CN"/>
        </w:rPr>
        <w:t>《中共中央组织部办公厅 国家卫生健康委办公厅关于调整公务员录用体检有关项目检查标准的通知》（</w:t>
      </w:r>
      <w:r>
        <w:rPr>
          <w:rFonts w:hint="eastAsia" w:eastAsia="仿宋_GB2312" w:cs="Times New Roman"/>
          <w:color w:val="000000"/>
          <w:sz w:val="32"/>
          <w:szCs w:val="32"/>
          <w:u w:val="none"/>
          <w:shd w:val="clear" w:color="auto" w:fill="auto"/>
          <w:lang w:val="en-US" w:eastAsia="zh-CN"/>
        </w:rPr>
        <w:t>2025年11月11日印发）</w:t>
      </w:r>
      <w:r>
        <w:rPr>
          <w:rFonts w:hint="eastAsia" w:eastAsia="仿宋_GB2312" w:cs="Times New Roman"/>
          <w:color w:val="000000"/>
          <w:sz w:val="32"/>
          <w:szCs w:val="32"/>
          <w:shd w:val="clear" w:color="auto" w:fill="auto"/>
          <w:lang w:val="en-US" w:eastAsia="zh-CN"/>
        </w:rPr>
        <w:t>等</w:t>
      </w:r>
      <w:r>
        <w:rPr>
          <w:rFonts w:hint="eastAsia" w:ascii="Times New Roman" w:hAnsi="Times New Roman" w:eastAsia="仿宋_GB2312" w:cs="Times New Roman"/>
          <w:color w:val="000000"/>
          <w:sz w:val="32"/>
          <w:szCs w:val="32"/>
          <w:shd w:val="clear" w:color="auto" w:fill="auto"/>
          <w:lang w:eastAsia="zh-CN"/>
        </w:rPr>
        <w:t>有关规定执行，其中事业编警务人员体检</w:t>
      </w:r>
      <w:r>
        <w:rPr>
          <w:rFonts w:hint="eastAsia" w:eastAsia="仿宋_GB2312" w:cs="Times New Roman"/>
          <w:color w:val="000000"/>
          <w:sz w:val="32"/>
          <w:szCs w:val="32"/>
          <w:shd w:val="clear" w:color="auto" w:fill="auto"/>
          <w:lang w:eastAsia="zh-CN"/>
        </w:rPr>
        <w:t>还要</w:t>
      </w:r>
      <w:r>
        <w:rPr>
          <w:rFonts w:hint="eastAsia" w:ascii="Times New Roman" w:hAnsi="Times New Roman" w:eastAsia="仿宋_GB2312" w:cs="Times New Roman"/>
          <w:color w:val="000000"/>
          <w:sz w:val="32"/>
          <w:szCs w:val="32"/>
          <w:shd w:val="clear" w:color="auto" w:fill="auto"/>
          <w:lang w:eastAsia="zh-CN"/>
        </w:rPr>
        <w:t>参照</w:t>
      </w:r>
      <w:r>
        <w:rPr>
          <w:rFonts w:ascii="Times New Roman" w:hAnsi="Times New Roman" w:eastAsia="仿宋_GB2312" w:cs="Times New Roman"/>
          <w:color w:val="000000"/>
          <w:sz w:val="32"/>
          <w:szCs w:val="32"/>
          <w:shd w:val="clear" w:color="auto" w:fill="auto"/>
        </w:rPr>
        <w:t>《公务员录用体检特殊标准（试行）》（人社部发〔2010〕82号）的有关规定执行。</w:t>
      </w:r>
    </w:p>
    <w:p w14:paraId="2A4F8FEB">
      <w:pPr>
        <w:keepNext w:val="0"/>
        <w:keepLines w:val="0"/>
        <w:pageBreakBefore w:val="0"/>
        <w:widowControl w:val="0"/>
        <w:kinsoku/>
        <w:wordWrap/>
        <w:overflowPunct/>
        <w:topLinePunct w:val="0"/>
        <w:autoSpaceDE/>
        <w:autoSpaceDN/>
        <w:bidi w:val="0"/>
        <w:adjustRightInd/>
        <w:spacing w:beforeLines="0" w:afterLines="0" w:line="550" w:lineRule="exact"/>
        <w:ind w:right="0" w:rightChars="0" w:firstLine="640" w:firstLineChars="200"/>
        <w:textAlignment w:val="auto"/>
        <w:rPr>
          <w:rFonts w:hint="eastAsia" w:ascii="Times New Roman" w:hAnsi="Times New Roman" w:eastAsia="仿宋_GB2312" w:cs="Times New Roman"/>
          <w:color w:val="000000"/>
          <w:sz w:val="32"/>
          <w:szCs w:val="32"/>
          <w:shd w:val="clear" w:color="auto" w:fill="auto"/>
          <w:lang w:eastAsia="zh-CN"/>
        </w:rPr>
      </w:pPr>
      <w:r>
        <w:rPr>
          <w:rFonts w:ascii="Times New Roman" w:hAnsi="Times New Roman" w:eastAsia="仿宋_GB2312" w:cs="Times New Roman"/>
          <w:color w:val="000000"/>
          <w:sz w:val="32"/>
          <w:szCs w:val="32"/>
          <w:shd w:val="clear" w:color="auto" w:fill="auto"/>
        </w:rPr>
        <w:t>根据人力资源社会保障部、教育部、卫生部《关于进一步规范入学和就业体检项目维护乙肝表面抗原携带者入学和就业权利的通知》（人社部发〔2010〕12号）精神，</w:t>
      </w:r>
      <w:r>
        <w:rPr>
          <w:rFonts w:hint="eastAsia" w:ascii="Times New Roman" w:hAnsi="Times New Roman" w:eastAsia="仿宋_GB2312" w:cs="Times New Roman"/>
          <w:color w:val="000000"/>
          <w:sz w:val="32"/>
          <w:szCs w:val="32"/>
          <w:shd w:val="clear" w:color="auto" w:fill="auto"/>
          <w:lang w:eastAsia="zh-CN"/>
        </w:rPr>
        <w:t>事业单位公开招聘岗位一般</w:t>
      </w:r>
      <w:r>
        <w:rPr>
          <w:rFonts w:ascii="Times New Roman" w:hAnsi="Times New Roman" w:eastAsia="仿宋_GB2312" w:cs="Times New Roman"/>
          <w:color w:val="000000"/>
          <w:sz w:val="32"/>
          <w:szCs w:val="32"/>
          <w:shd w:val="clear" w:color="auto" w:fill="auto"/>
        </w:rPr>
        <w:t>不开展乙肝项目检测</w:t>
      </w:r>
      <w:r>
        <w:rPr>
          <w:rFonts w:hint="eastAsia" w:ascii="Times New Roman" w:hAnsi="Times New Roman" w:eastAsia="仿宋_GB2312" w:cs="Times New Roman"/>
          <w:color w:val="000000"/>
          <w:sz w:val="32"/>
          <w:szCs w:val="32"/>
          <w:shd w:val="clear" w:color="auto" w:fill="auto"/>
          <w:lang w:eastAsia="zh-CN"/>
        </w:rPr>
        <w:t>。事业单位特殊行业对从业人员身体有特殊规定的从其规定。</w:t>
      </w:r>
    </w:p>
    <w:p w14:paraId="7B97A436">
      <w:pPr>
        <w:keepNext w:val="0"/>
        <w:keepLines w:val="0"/>
        <w:pageBreakBefore w:val="0"/>
        <w:widowControl w:val="0"/>
        <w:kinsoku/>
        <w:wordWrap/>
        <w:overflowPunct/>
        <w:topLinePunct w:val="0"/>
        <w:autoSpaceDE/>
        <w:autoSpaceDN/>
        <w:bidi w:val="0"/>
        <w:adjustRightInd/>
        <w:spacing w:beforeLines="0" w:afterLines="0" w:line="550" w:lineRule="exact"/>
        <w:ind w:right="0" w:rightChars="0" w:firstLine="643" w:firstLineChars="200"/>
        <w:textAlignment w:val="auto"/>
        <w:rPr>
          <w:rFonts w:ascii="Times New Roman" w:hAnsi="Times New Roman" w:eastAsia="仿宋" w:cs="Times New Roman"/>
          <w:color w:val="000000"/>
          <w:sz w:val="32"/>
          <w:szCs w:val="32"/>
          <w:shd w:val="clear" w:color="auto" w:fill="auto"/>
        </w:rPr>
      </w:pPr>
      <w:r>
        <w:rPr>
          <w:rFonts w:hint="eastAsia" w:eastAsia="楷体_GB2312"/>
          <w:b/>
          <w:bCs/>
          <w:color w:val="000000"/>
          <w:sz w:val="32"/>
          <w:shd w:val="clear" w:color="auto" w:fill="auto"/>
          <w:lang w:eastAsia="zh-CN"/>
        </w:rPr>
        <w:t>（</w:t>
      </w:r>
      <w:r>
        <w:rPr>
          <w:rFonts w:hint="eastAsia" w:eastAsia="楷体_GB2312"/>
          <w:b/>
          <w:bCs/>
          <w:color w:val="000000"/>
          <w:sz w:val="32"/>
          <w:shd w:val="clear" w:color="auto" w:fill="auto"/>
          <w:lang w:val="en-US" w:eastAsia="zh-CN"/>
        </w:rPr>
        <w:t>三十五</w:t>
      </w:r>
      <w:r>
        <w:rPr>
          <w:rFonts w:hint="eastAsia" w:eastAsia="楷体_GB2312"/>
          <w:b/>
          <w:bCs/>
          <w:color w:val="000000"/>
          <w:sz w:val="32"/>
          <w:shd w:val="clear" w:color="auto" w:fill="auto"/>
          <w:lang w:eastAsia="zh-CN"/>
        </w:rPr>
        <w:t>）</w:t>
      </w:r>
      <w:r>
        <w:rPr>
          <w:rFonts w:ascii="Times New Roman" w:hAnsi="Times New Roman" w:eastAsia="楷体" w:cs="Times New Roman"/>
          <w:b/>
          <w:bCs/>
          <w:color w:val="000000"/>
          <w:sz w:val="32"/>
          <w:szCs w:val="32"/>
          <w:shd w:val="clear" w:color="auto" w:fill="auto"/>
        </w:rPr>
        <w:t>如果体检结果不合格，能否申请复检？</w:t>
      </w:r>
    </w:p>
    <w:p w14:paraId="10D2AFD4">
      <w:pPr>
        <w:keepNext w:val="0"/>
        <w:keepLines w:val="0"/>
        <w:pageBreakBefore w:val="0"/>
        <w:widowControl w:val="0"/>
        <w:kinsoku/>
        <w:wordWrap/>
        <w:overflowPunct/>
        <w:topLinePunct w:val="0"/>
        <w:autoSpaceDE/>
        <w:autoSpaceDN/>
        <w:bidi w:val="0"/>
        <w:adjustRightInd/>
        <w:spacing w:beforeLines="0" w:afterLines="0" w:line="550" w:lineRule="exact"/>
        <w:ind w:right="0" w:rightChars="0" w:firstLine="643" w:firstLineChars="200"/>
        <w:textAlignment w:val="auto"/>
        <w:rPr>
          <w:rFonts w:ascii="Times New Roman" w:hAnsi="Times New Roman" w:eastAsia="仿宋_GB2312" w:cs="Times New Roman"/>
          <w:color w:val="000000"/>
          <w:sz w:val="32"/>
          <w:szCs w:val="32"/>
          <w:shd w:val="clear" w:color="auto" w:fill="auto"/>
        </w:rPr>
      </w:pPr>
      <w:r>
        <w:rPr>
          <w:rFonts w:hint="eastAsia" w:ascii="仿宋_GB2312" w:hAnsi="仿宋_GB2312" w:eastAsia="仿宋_GB2312" w:cs="仿宋_GB2312"/>
          <w:b/>
          <w:bCs/>
          <w:color w:val="000000"/>
          <w:sz w:val="32"/>
          <w:szCs w:val="32"/>
          <w:shd w:val="clear" w:color="auto" w:fill="auto"/>
        </w:rPr>
        <w:t>答：</w:t>
      </w:r>
      <w:r>
        <w:rPr>
          <w:rFonts w:ascii="Times New Roman" w:hAnsi="Times New Roman" w:eastAsia="仿宋_GB2312" w:cs="Times New Roman"/>
          <w:color w:val="000000"/>
          <w:sz w:val="32"/>
          <w:szCs w:val="32"/>
          <w:shd w:val="clear" w:color="auto" w:fill="auto"/>
        </w:rPr>
        <w:t>体检医疗机构和体检医师根据体检项目的特点，区别不同情况进行检查和复检。对心率、视力、听力、血压等项目达不到体检合格标准的，应当日复检；对边缘性心脏杂音、病理性心电图、病理性杂音、频发早搏（心电图证实）等项目达不到体检合格标准的，应当场复检。</w:t>
      </w:r>
      <w:r>
        <w:rPr>
          <w:rFonts w:hint="eastAsia" w:ascii="Times New Roman" w:hAnsi="Times New Roman" w:eastAsia="仿宋_GB2312" w:cs="Times New Roman"/>
          <w:color w:val="000000"/>
          <w:sz w:val="32"/>
          <w:szCs w:val="32"/>
          <w:shd w:val="clear" w:color="auto" w:fill="auto"/>
          <w:lang w:eastAsia="zh-CN"/>
        </w:rPr>
        <w:t>应聘者</w:t>
      </w:r>
      <w:r>
        <w:rPr>
          <w:rFonts w:ascii="Times New Roman" w:hAnsi="Times New Roman" w:eastAsia="仿宋_GB2312" w:cs="Times New Roman"/>
          <w:color w:val="000000"/>
          <w:sz w:val="32"/>
          <w:szCs w:val="32"/>
          <w:shd w:val="clear" w:color="auto" w:fill="auto"/>
        </w:rPr>
        <w:t>对非当日、非当场复检的体检项目结果有疑问时，可以在接到体检结论通知之日起7日内，向体检实施机关提交复检申请，体检实施机关应按照规定程序尽快安排</w:t>
      </w:r>
      <w:r>
        <w:rPr>
          <w:rFonts w:hint="eastAsia" w:ascii="Times New Roman" w:hAnsi="Times New Roman" w:eastAsia="仿宋_GB2312" w:cs="Times New Roman"/>
          <w:color w:val="000000"/>
          <w:sz w:val="32"/>
          <w:szCs w:val="32"/>
          <w:shd w:val="clear" w:color="auto" w:fill="auto"/>
          <w:lang w:eastAsia="zh-CN"/>
        </w:rPr>
        <w:t>应聘者</w:t>
      </w:r>
      <w:r>
        <w:rPr>
          <w:rFonts w:ascii="Times New Roman" w:hAnsi="Times New Roman" w:eastAsia="仿宋_GB2312" w:cs="Times New Roman"/>
          <w:color w:val="000000"/>
          <w:sz w:val="32"/>
          <w:szCs w:val="32"/>
          <w:shd w:val="clear" w:color="auto" w:fill="auto"/>
        </w:rPr>
        <w:t>复检。体检实施机关对体检结论有疑问的，在接到体检结论通知之日起7日内决定是否进行复检。复检只能进行1次，体检结果以复检结论为准。复检内容为对体检结论有影响的项目。复检前，体检实施机关应对复检项目严格保密。复检应另选体检医疗机构进行，复检医疗机构应当不低于原体检医疗机构级别</w:t>
      </w:r>
      <w:r>
        <w:rPr>
          <w:rFonts w:hint="eastAsia" w:eastAsia="仿宋_GB2312" w:cs="Times New Roman"/>
          <w:color w:val="000000"/>
          <w:sz w:val="32"/>
          <w:szCs w:val="32"/>
          <w:shd w:val="clear" w:color="auto" w:fill="auto"/>
          <w:lang w:eastAsia="zh-CN"/>
        </w:rPr>
        <w:t>。</w:t>
      </w:r>
      <w:r>
        <w:rPr>
          <w:rFonts w:ascii="Times New Roman" w:hAnsi="Times New Roman" w:eastAsia="仿宋_GB2312" w:cs="Times New Roman"/>
          <w:color w:val="000000"/>
          <w:sz w:val="32"/>
          <w:szCs w:val="32"/>
          <w:shd w:val="clear" w:color="auto" w:fill="auto"/>
        </w:rPr>
        <w:t>《公务员录用体检特殊标准（试行）》中的所有体检项目均不进行复检。</w:t>
      </w:r>
    </w:p>
    <w:p w14:paraId="5BB84FA5">
      <w:pPr>
        <w:keepNext w:val="0"/>
        <w:keepLines w:val="0"/>
        <w:pageBreakBefore w:val="0"/>
        <w:kinsoku/>
        <w:wordWrap/>
        <w:overflowPunct/>
        <w:topLinePunct w:val="0"/>
        <w:autoSpaceDE/>
        <w:autoSpaceDN/>
        <w:bidi w:val="0"/>
        <w:adjustRightInd/>
        <w:spacing w:beforeLines="0" w:afterLines="0" w:line="550" w:lineRule="exact"/>
        <w:ind w:firstLine="643" w:firstLineChars="200"/>
        <w:textAlignment w:val="auto"/>
        <w:rPr>
          <w:rFonts w:eastAsia="楷体_GB2312"/>
          <w:b/>
          <w:bCs/>
          <w:color w:val="000000"/>
          <w:sz w:val="32"/>
          <w:shd w:val="clear" w:color="auto" w:fill="auto"/>
        </w:rPr>
      </w:pPr>
      <w:r>
        <w:rPr>
          <w:rFonts w:hint="eastAsia" w:eastAsia="楷体_GB2312"/>
          <w:b/>
          <w:bCs/>
          <w:color w:val="000000"/>
          <w:sz w:val="32"/>
          <w:shd w:val="clear" w:color="auto" w:fill="auto"/>
          <w:lang w:eastAsia="zh-CN"/>
        </w:rPr>
        <w:t>（三</w:t>
      </w:r>
      <w:r>
        <w:rPr>
          <w:rFonts w:hint="eastAsia" w:eastAsia="楷体_GB2312"/>
          <w:b/>
          <w:bCs/>
          <w:color w:val="000000"/>
          <w:sz w:val="32"/>
          <w:shd w:val="clear" w:color="auto" w:fill="auto"/>
          <w:lang w:val="en-US" w:eastAsia="zh-CN"/>
        </w:rPr>
        <w:t>十六</w:t>
      </w:r>
      <w:r>
        <w:rPr>
          <w:rFonts w:hint="eastAsia" w:eastAsia="楷体_GB2312"/>
          <w:b/>
          <w:bCs/>
          <w:color w:val="000000"/>
          <w:sz w:val="32"/>
          <w:shd w:val="clear" w:color="auto" w:fill="auto"/>
          <w:lang w:eastAsia="zh-CN"/>
        </w:rPr>
        <w:t>）</w:t>
      </w:r>
      <w:r>
        <w:rPr>
          <w:rFonts w:eastAsia="楷体_GB2312"/>
          <w:b/>
          <w:bCs/>
          <w:color w:val="000000"/>
          <w:sz w:val="32"/>
          <w:shd w:val="clear" w:color="auto" w:fill="auto"/>
        </w:rPr>
        <w:t>怀孕考生如何体检？</w:t>
      </w:r>
    </w:p>
    <w:p w14:paraId="59BC87A3">
      <w:pPr>
        <w:pStyle w:val="3"/>
        <w:keepNext w:val="0"/>
        <w:keepLines w:val="0"/>
        <w:pageBreakBefore w:val="0"/>
        <w:kinsoku/>
        <w:wordWrap/>
        <w:overflowPunct/>
        <w:topLinePunct w:val="0"/>
        <w:autoSpaceDE/>
        <w:autoSpaceDN/>
        <w:bidi w:val="0"/>
        <w:adjustRightInd/>
        <w:spacing w:beforeLines="0" w:afterLines="0" w:line="550" w:lineRule="exact"/>
        <w:textAlignment w:val="auto"/>
        <w:rPr>
          <w:rFonts w:eastAsia="仿宋_GB2312"/>
          <w:sz w:val="32"/>
          <w:szCs w:val="32"/>
          <w:shd w:val="clear" w:color="auto" w:fill="auto"/>
        </w:rPr>
      </w:pPr>
      <w:r>
        <w:rPr>
          <w:rFonts w:eastAsia="仿宋_GB2312"/>
          <w:b/>
          <w:bCs/>
          <w:sz w:val="32"/>
          <w:szCs w:val="32"/>
          <w:shd w:val="clear" w:color="auto" w:fill="auto"/>
        </w:rPr>
        <w:t>答：</w:t>
      </w:r>
      <w:r>
        <w:rPr>
          <w:rFonts w:eastAsia="仿宋_GB2312"/>
          <w:sz w:val="32"/>
          <w:szCs w:val="32"/>
          <w:shd w:val="clear" w:color="auto" w:fill="auto"/>
        </w:rPr>
        <w:t>对于进入体检程序的怀孕考生，可以在体检时暂不进行妇科和</w:t>
      </w:r>
      <w:r>
        <w:rPr>
          <w:rFonts w:eastAsia="仿宋_GB2312"/>
          <w:b w:val="0"/>
          <w:bCs w:val="0"/>
          <w:sz w:val="32"/>
          <w:szCs w:val="32"/>
          <w:shd w:val="clear" w:color="auto" w:fill="auto"/>
        </w:rPr>
        <w:t>X</w:t>
      </w:r>
      <w:r>
        <w:rPr>
          <w:rFonts w:eastAsia="仿宋_GB2312"/>
          <w:sz w:val="32"/>
          <w:szCs w:val="32"/>
          <w:shd w:val="clear" w:color="auto" w:fill="auto"/>
        </w:rPr>
        <w:t>光等项目的检查，也不做出体检是否合格的结论。考察可继续进行，如果考察中发现有影响聘用的问题，不予聘用。如果考察中没有发现有影响聘用问题的，暂缓聘用，待考生孕期结束后进行妇科和X光等项目检查，完成体检，并做出体检是否合格的结论。体检不合格，不予聘用；体检合格，按照程序进行公示、审批聘用。</w:t>
      </w:r>
    </w:p>
    <w:p w14:paraId="01D41DDA">
      <w:pPr>
        <w:pStyle w:val="3"/>
        <w:keepNext w:val="0"/>
        <w:keepLines w:val="0"/>
        <w:pageBreakBefore w:val="0"/>
        <w:kinsoku/>
        <w:wordWrap/>
        <w:overflowPunct/>
        <w:topLinePunct w:val="0"/>
        <w:autoSpaceDE/>
        <w:autoSpaceDN/>
        <w:bidi w:val="0"/>
        <w:adjustRightInd/>
        <w:spacing w:beforeLines="0" w:afterLines="0" w:line="550" w:lineRule="exact"/>
        <w:ind w:firstLine="627" w:firstLineChars="196"/>
        <w:textAlignment w:val="auto"/>
        <w:rPr>
          <w:rFonts w:eastAsia="黑体"/>
          <w:b/>
          <w:color w:val="000000"/>
          <w:kern w:val="0"/>
          <w:sz w:val="32"/>
          <w:szCs w:val="32"/>
          <w:shd w:val="clear" w:color="auto" w:fill="auto"/>
        </w:rPr>
      </w:pPr>
      <w:r>
        <w:rPr>
          <w:rFonts w:hint="eastAsia" w:eastAsia="黑体"/>
          <w:bCs/>
          <w:color w:val="000000"/>
          <w:kern w:val="0"/>
          <w:sz w:val="32"/>
          <w:szCs w:val="32"/>
          <w:shd w:val="clear" w:color="auto" w:fill="auto"/>
          <w:lang w:eastAsia="zh-CN"/>
        </w:rPr>
        <w:t>七</w:t>
      </w:r>
      <w:r>
        <w:rPr>
          <w:rFonts w:eastAsia="黑体"/>
          <w:bCs/>
          <w:color w:val="000000"/>
          <w:kern w:val="0"/>
          <w:sz w:val="32"/>
          <w:szCs w:val="32"/>
          <w:shd w:val="clear" w:color="auto" w:fill="auto"/>
        </w:rPr>
        <w:t>、关于</w:t>
      </w:r>
      <w:r>
        <w:rPr>
          <w:rFonts w:hint="eastAsia" w:eastAsia="黑体"/>
          <w:bCs/>
          <w:color w:val="000000"/>
          <w:kern w:val="0"/>
          <w:sz w:val="32"/>
          <w:szCs w:val="32"/>
          <w:shd w:val="clear" w:color="auto" w:fill="auto"/>
          <w:lang w:eastAsia="zh-CN"/>
        </w:rPr>
        <w:t>聘用</w:t>
      </w:r>
    </w:p>
    <w:p w14:paraId="55775F2A">
      <w:pPr>
        <w:pStyle w:val="3"/>
        <w:keepNext w:val="0"/>
        <w:keepLines w:val="0"/>
        <w:pageBreakBefore w:val="0"/>
        <w:kinsoku/>
        <w:wordWrap/>
        <w:overflowPunct/>
        <w:topLinePunct w:val="0"/>
        <w:autoSpaceDE/>
        <w:autoSpaceDN/>
        <w:bidi w:val="0"/>
        <w:adjustRightInd/>
        <w:spacing w:beforeLines="0" w:afterLines="0" w:line="550" w:lineRule="exact"/>
        <w:ind w:firstLine="643"/>
        <w:textAlignment w:val="auto"/>
        <w:rPr>
          <w:rFonts w:eastAsia="仿宋_GB2312"/>
          <w:color w:val="FF0000"/>
          <w:kern w:val="0"/>
          <w:sz w:val="32"/>
          <w:szCs w:val="32"/>
          <w:shd w:val="clear" w:color="auto" w:fill="auto"/>
        </w:rPr>
      </w:pPr>
      <w:r>
        <w:rPr>
          <w:rFonts w:hint="eastAsia" w:eastAsia="楷体_GB2312"/>
          <w:b/>
          <w:bCs/>
          <w:color w:val="000000"/>
          <w:sz w:val="32"/>
          <w:shd w:val="clear" w:color="auto" w:fill="auto"/>
          <w:lang w:eastAsia="zh-CN"/>
        </w:rPr>
        <w:t>（</w:t>
      </w:r>
      <w:r>
        <w:rPr>
          <w:rFonts w:hint="eastAsia" w:eastAsia="楷体_GB2312"/>
          <w:b/>
          <w:bCs/>
          <w:color w:val="000000"/>
          <w:sz w:val="32"/>
          <w:shd w:val="clear" w:color="auto" w:fill="auto"/>
          <w:lang w:val="en-US" w:eastAsia="zh-CN"/>
        </w:rPr>
        <w:t>三十七</w:t>
      </w:r>
      <w:r>
        <w:rPr>
          <w:rFonts w:hint="eastAsia" w:eastAsia="楷体_GB2312"/>
          <w:b/>
          <w:bCs/>
          <w:color w:val="000000"/>
          <w:sz w:val="32"/>
          <w:shd w:val="clear" w:color="auto" w:fill="auto"/>
          <w:lang w:eastAsia="zh-CN"/>
        </w:rPr>
        <w:t>）</w:t>
      </w:r>
      <w:r>
        <w:rPr>
          <w:rFonts w:eastAsia="楷体"/>
          <w:b/>
          <w:bCs/>
          <w:sz w:val="32"/>
          <w:szCs w:val="32"/>
          <w:shd w:val="clear" w:color="auto" w:fill="auto"/>
        </w:rPr>
        <w:t>对于</w:t>
      </w:r>
      <w:r>
        <w:rPr>
          <w:rFonts w:hint="eastAsia" w:eastAsia="楷体"/>
          <w:b/>
          <w:bCs/>
          <w:sz w:val="32"/>
          <w:szCs w:val="32"/>
          <w:shd w:val="clear" w:color="auto" w:fill="auto"/>
          <w:lang w:eastAsia="zh-CN"/>
        </w:rPr>
        <w:t>合并岗位的应聘者如何聘用</w:t>
      </w:r>
      <w:r>
        <w:rPr>
          <w:rFonts w:eastAsia="楷体"/>
          <w:b/>
          <w:bCs/>
          <w:sz w:val="32"/>
          <w:szCs w:val="32"/>
          <w:shd w:val="clear" w:color="auto" w:fill="auto"/>
        </w:rPr>
        <w:t>？</w:t>
      </w:r>
    </w:p>
    <w:p w14:paraId="775B9C17">
      <w:pPr>
        <w:pStyle w:val="3"/>
        <w:keepNext w:val="0"/>
        <w:keepLines w:val="0"/>
        <w:pageBreakBefore w:val="0"/>
        <w:kinsoku/>
        <w:wordWrap/>
        <w:overflowPunct/>
        <w:topLinePunct w:val="0"/>
        <w:autoSpaceDE/>
        <w:autoSpaceDN/>
        <w:bidi w:val="0"/>
        <w:adjustRightInd/>
        <w:spacing w:beforeLines="0" w:afterLines="0" w:line="550" w:lineRule="exact"/>
        <w:ind w:firstLine="643"/>
        <w:textAlignment w:val="auto"/>
        <w:rPr>
          <w:rFonts w:hint="eastAsia" w:ascii="Times New Roman" w:hAnsi="Times New Roman" w:eastAsia="仿宋_GB2312" w:cs="Times New Roman"/>
          <w:sz w:val="32"/>
          <w:szCs w:val="32"/>
          <w:shd w:val="clear" w:color="auto" w:fill="auto"/>
          <w:lang w:eastAsia="zh-CN"/>
        </w:rPr>
      </w:pPr>
      <w:r>
        <w:rPr>
          <w:rFonts w:hint="eastAsia" w:ascii="仿宋_GB2312" w:hAnsi="仿宋_GB2312" w:eastAsia="仿宋_GB2312" w:cs="仿宋_GB2312"/>
          <w:b/>
          <w:bCs/>
          <w:sz w:val="32"/>
          <w:szCs w:val="32"/>
          <w:shd w:val="clear" w:color="auto" w:fill="auto"/>
          <w:lang w:eastAsia="zh-CN"/>
        </w:rPr>
        <w:t>答：</w:t>
      </w:r>
      <w:r>
        <w:rPr>
          <w:rFonts w:hint="eastAsia" w:ascii="Times New Roman" w:hAnsi="Times New Roman" w:eastAsia="仿宋_GB2312" w:cs="Times New Roman"/>
          <w:sz w:val="32"/>
          <w:szCs w:val="32"/>
          <w:shd w:val="clear" w:color="auto" w:fill="auto"/>
          <w:lang w:eastAsia="zh-CN"/>
        </w:rPr>
        <w:t>对合并岗位的招聘，原则上采取“高分优先选岗”方式组织实施</w:t>
      </w:r>
      <w:r>
        <w:rPr>
          <w:rFonts w:hint="eastAsia" w:eastAsia="仿宋_GB2312" w:cs="Times New Roman"/>
          <w:sz w:val="32"/>
          <w:szCs w:val="32"/>
          <w:shd w:val="clear" w:color="auto" w:fill="auto"/>
          <w:lang w:eastAsia="zh-CN"/>
        </w:rPr>
        <w:t>。</w:t>
      </w:r>
      <w:r>
        <w:rPr>
          <w:rFonts w:hint="eastAsia" w:ascii="Times New Roman" w:hAnsi="Times New Roman" w:eastAsia="仿宋_GB2312" w:cs="Times New Roman"/>
          <w:sz w:val="32"/>
          <w:szCs w:val="32"/>
          <w:shd w:val="clear" w:color="auto" w:fill="auto"/>
          <w:lang w:eastAsia="zh-CN"/>
        </w:rPr>
        <w:t>具体为：合并岗位招聘的，按照招聘公告程序待资格复审、面试、体检、考察结束后，由事业单位的区直主管部门或市、县（区）人力资源和社会保障局会同招聘单位</w:t>
      </w:r>
      <w:r>
        <w:rPr>
          <w:rFonts w:hint="eastAsia" w:ascii="Times New Roman" w:hAnsi="Times New Roman" w:eastAsia="仿宋_GB2312" w:cs="Times New Roman"/>
          <w:sz w:val="32"/>
          <w:szCs w:val="32"/>
          <w:u w:val="none"/>
          <w:shd w:val="clear" w:color="auto" w:fill="auto"/>
          <w:lang w:val="en-US" w:eastAsia="zh-CN"/>
        </w:rPr>
        <w:t>及主管部门</w:t>
      </w:r>
      <w:r>
        <w:rPr>
          <w:rFonts w:hint="eastAsia" w:ascii="Times New Roman" w:hAnsi="Times New Roman" w:eastAsia="仿宋_GB2312" w:cs="Times New Roman"/>
          <w:sz w:val="32"/>
          <w:szCs w:val="32"/>
          <w:shd w:val="clear" w:color="auto" w:fill="auto"/>
          <w:lang w:eastAsia="zh-CN"/>
        </w:rPr>
        <w:t>、</w:t>
      </w:r>
      <w:r>
        <w:rPr>
          <w:rFonts w:hint="eastAsia" w:ascii="Times New Roman" w:hAnsi="Times New Roman" w:eastAsia="仿宋_GB2312" w:cs="Times New Roman"/>
          <w:sz w:val="32"/>
          <w:szCs w:val="32"/>
          <w:shd w:val="clear" w:color="auto" w:fill="auto"/>
          <w:lang w:val="en-US" w:eastAsia="zh-CN"/>
        </w:rPr>
        <w:t>同</w:t>
      </w:r>
      <w:r>
        <w:rPr>
          <w:rFonts w:hint="eastAsia" w:ascii="Times New Roman" w:hAnsi="Times New Roman" w:eastAsia="仿宋_GB2312" w:cs="Times New Roman"/>
          <w:sz w:val="32"/>
          <w:szCs w:val="32"/>
          <w:shd w:val="clear" w:color="auto" w:fill="auto"/>
          <w:lang w:eastAsia="zh-CN"/>
        </w:rPr>
        <w:t>级纪检监察</w:t>
      </w:r>
      <w:r>
        <w:rPr>
          <w:rFonts w:hint="eastAsia" w:eastAsia="仿宋_GB2312" w:cs="Times New Roman"/>
          <w:sz w:val="32"/>
          <w:szCs w:val="32"/>
          <w:u w:val="none"/>
          <w:shd w:val="clear" w:color="auto" w:fill="auto"/>
          <w:lang w:val="en-US" w:eastAsia="zh-CN"/>
        </w:rPr>
        <w:t>机关</w:t>
      </w:r>
      <w:r>
        <w:rPr>
          <w:rFonts w:hint="eastAsia" w:ascii="Times New Roman" w:hAnsi="Times New Roman" w:eastAsia="仿宋_GB2312" w:cs="Times New Roman"/>
          <w:sz w:val="32"/>
          <w:szCs w:val="32"/>
          <w:shd w:val="clear" w:color="auto" w:fill="auto"/>
          <w:lang w:eastAsia="zh-CN"/>
        </w:rPr>
        <w:t>，按照报考人员总成绩排名，</w:t>
      </w:r>
      <w:r>
        <w:rPr>
          <w:rFonts w:hint="eastAsia" w:ascii="Times New Roman" w:hAnsi="Times New Roman" w:eastAsia="仿宋_GB2312" w:cs="Times New Roman"/>
          <w:sz w:val="32"/>
          <w:szCs w:val="32"/>
          <w:u w:val="none"/>
          <w:shd w:val="clear" w:color="auto" w:fill="auto"/>
          <w:lang w:val="en-US" w:eastAsia="zh-CN"/>
        </w:rPr>
        <w:t>由高到低依次</w:t>
      </w:r>
      <w:r>
        <w:rPr>
          <w:rFonts w:hint="eastAsia" w:ascii="Times New Roman" w:hAnsi="Times New Roman" w:eastAsia="仿宋_GB2312" w:cs="Times New Roman"/>
          <w:sz w:val="32"/>
          <w:szCs w:val="32"/>
          <w:shd w:val="clear" w:color="auto" w:fill="auto"/>
          <w:lang w:eastAsia="zh-CN"/>
        </w:rPr>
        <w:t>公开自主选择具体岗位。应聘者因怀孕未完成体检的，考察继续进行，考察合格后一并与合并岗位的其他应聘者按程序进行岗位选择。如后期体检补检不合格，按规定只对该空缺岗位进行递补。</w:t>
      </w:r>
    </w:p>
    <w:p w14:paraId="63382575">
      <w:pPr>
        <w:pStyle w:val="3"/>
        <w:keepNext w:val="0"/>
        <w:keepLines w:val="0"/>
        <w:pageBreakBefore w:val="0"/>
        <w:kinsoku/>
        <w:wordWrap/>
        <w:overflowPunct/>
        <w:topLinePunct w:val="0"/>
        <w:autoSpaceDE/>
        <w:autoSpaceDN/>
        <w:bidi w:val="0"/>
        <w:adjustRightInd/>
        <w:spacing w:beforeLines="0" w:afterLines="0" w:line="550" w:lineRule="exact"/>
        <w:ind w:firstLine="640" w:firstLineChars="200"/>
        <w:textAlignment w:val="auto"/>
        <w:rPr>
          <w:rFonts w:hint="eastAsia" w:ascii="黑体" w:hAnsi="黑体" w:eastAsia="黑体" w:cs="黑体"/>
          <w:bCs/>
          <w:color w:val="000000"/>
          <w:kern w:val="0"/>
          <w:sz w:val="32"/>
          <w:szCs w:val="32"/>
          <w:shd w:val="clear" w:color="auto" w:fill="auto"/>
        </w:rPr>
      </w:pPr>
      <w:r>
        <w:rPr>
          <w:rFonts w:hint="eastAsia" w:ascii="黑体" w:hAnsi="黑体" w:eastAsia="黑体" w:cs="黑体"/>
          <w:sz w:val="32"/>
          <w:szCs w:val="32"/>
          <w:shd w:val="clear" w:color="auto" w:fill="auto"/>
          <w:lang w:val="en-US" w:eastAsia="zh-CN"/>
        </w:rPr>
        <w:t>八、</w:t>
      </w:r>
      <w:r>
        <w:rPr>
          <w:rFonts w:hint="eastAsia" w:ascii="黑体" w:hAnsi="黑体" w:eastAsia="黑体" w:cs="黑体"/>
          <w:bCs/>
          <w:color w:val="000000"/>
          <w:kern w:val="0"/>
          <w:sz w:val="32"/>
          <w:szCs w:val="32"/>
          <w:shd w:val="clear" w:color="auto" w:fill="auto"/>
        </w:rPr>
        <w:t>关于事业单位招聘考试纪律</w:t>
      </w:r>
    </w:p>
    <w:p w14:paraId="62BDCFB7">
      <w:pPr>
        <w:pStyle w:val="3"/>
        <w:keepNext w:val="0"/>
        <w:keepLines w:val="0"/>
        <w:pageBreakBefore w:val="0"/>
        <w:kinsoku/>
        <w:wordWrap/>
        <w:overflowPunct/>
        <w:topLinePunct w:val="0"/>
        <w:autoSpaceDE/>
        <w:autoSpaceDN/>
        <w:bidi w:val="0"/>
        <w:adjustRightInd/>
        <w:spacing w:beforeLines="0" w:afterLines="0" w:line="550" w:lineRule="exact"/>
        <w:ind w:firstLine="643"/>
        <w:textAlignment w:val="auto"/>
        <w:rPr>
          <w:rFonts w:eastAsia="楷体"/>
          <w:b/>
          <w:bCs/>
          <w:sz w:val="32"/>
          <w:szCs w:val="32"/>
          <w:shd w:val="clear" w:color="auto" w:fill="auto"/>
        </w:rPr>
      </w:pPr>
      <w:r>
        <w:rPr>
          <w:rFonts w:hint="eastAsia" w:eastAsia="楷体_GB2312"/>
          <w:b/>
          <w:bCs/>
          <w:color w:val="000000"/>
          <w:sz w:val="32"/>
          <w:shd w:val="clear" w:color="auto" w:fill="auto"/>
          <w:lang w:eastAsia="zh-CN"/>
        </w:rPr>
        <w:t>（</w:t>
      </w:r>
      <w:r>
        <w:rPr>
          <w:rFonts w:hint="eastAsia" w:eastAsia="楷体_GB2312"/>
          <w:b/>
          <w:bCs/>
          <w:color w:val="000000"/>
          <w:sz w:val="32"/>
          <w:shd w:val="clear" w:color="auto" w:fill="auto"/>
          <w:lang w:val="en-US" w:eastAsia="zh-CN"/>
        </w:rPr>
        <w:t>三十八</w:t>
      </w:r>
      <w:r>
        <w:rPr>
          <w:rFonts w:hint="eastAsia" w:eastAsia="楷体_GB2312"/>
          <w:b/>
          <w:bCs/>
          <w:color w:val="000000"/>
          <w:sz w:val="32"/>
          <w:shd w:val="clear" w:color="auto" w:fill="auto"/>
          <w:lang w:eastAsia="zh-CN"/>
        </w:rPr>
        <w:t>）</w:t>
      </w:r>
      <w:r>
        <w:rPr>
          <w:rFonts w:eastAsia="楷体"/>
          <w:b/>
          <w:bCs/>
          <w:sz w:val="32"/>
          <w:szCs w:val="32"/>
          <w:shd w:val="clear" w:color="auto" w:fill="auto"/>
        </w:rPr>
        <w:t>对于违纪违规考生如何处理？</w:t>
      </w:r>
    </w:p>
    <w:p w14:paraId="0341E21B">
      <w:pPr>
        <w:keepNext w:val="0"/>
        <w:keepLines w:val="0"/>
        <w:pageBreakBefore w:val="0"/>
        <w:kinsoku/>
        <w:wordWrap/>
        <w:overflowPunct/>
        <w:topLinePunct w:val="0"/>
        <w:autoSpaceDE/>
        <w:autoSpaceDN/>
        <w:bidi w:val="0"/>
        <w:adjustRightInd/>
        <w:spacing w:line="550" w:lineRule="exact"/>
        <w:ind w:firstLine="643" w:firstLineChars="200"/>
        <w:textAlignment w:val="auto"/>
        <w:rPr>
          <w:rFonts w:hint="eastAsia" w:ascii="仿宋_GB2312" w:hAnsi="仿宋_GB2312" w:eastAsia="仿宋_GB2312" w:cs="仿宋_GB2312"/>
          <w:spacing w:val="-6"/>
          <w:sz w:val="32"/>
          <w:szCs w:val="32"/>
          <w:shd w:val="clear" w:color="auto" w:fill="auto"/>
        </w:rPr>
      </w:pPr>
      <w:r>
        <w:rPr>
          <w:rFonts w:hint="eastAsia" w:ascii="仿宋_GB2312" w:hAnsi="仿宋_GB2312" w:eastAsia="仿宋_GB2312" w:cs="仿宋_GB2312"/>
          <w:b/>
          <w:bCs/>
          <w:sz w:val="32"/>
          <w:szCs w:val="32"/>
          <w:shd w:val="clear" w:color="auto" w:fill="auto"/>
          <w:lang w:eastAsia="zh-CN"/>
        </w:rPr>
        <w:t>答：</w:t>
      </w:r>
      <w:r>
        <w:rPr>
          <w:rFonts w:hint="eastAsia" w:ascii="仿宋_GB2312" w:hAnsi="仿宋_GB2312" w:eastAsia="仿宋_GB2312" w:cs="仿宋_GB2312"/>
          <w:b w:val="0"/>
          <w:bCs w:val="0"/>
          <w:spacing w:val="0"/>
          <w:kern w:val="2"/>
          <w:sz w:val="32"/>
          <w:szCs w:val="32"/>
          <w:u w:val="none"/>
          <w:shd w:val="clear" w:color="auto" w:fill="auto"/>
          <w:lang w:val="en-US" w:eastAsia="zh-CN"/>
        </w:rPr>
        <w:t>自治区将持续加大违纪违规行为查处力度，严肃考风考纪，全力营造公平公正的考试环境。</w:t>
      </w:r>
      <w:r>
        <w:rPr>
          <w:rFonts w:hint="eastAsia" w:ascii="仿宋_GB2312" w:hAnsi="仿宋_GB2312" w:eastAsia="仿宋_GB2312" w:cs="仿宋_GB2312"/>
          <w:spacing w:val="0"/>
          <w:kern w:val="2"/>
          <w:sz w:val="32"/>
          <w:szCs w:val="32"/>
          <w:shd w:val="clear" w:color="auto" w:fill="auto"/>
        </w:rPr>
        <w:t>应聘者要树立诚信考试光荣、违纪舞弊可耻的理念。在事业单位</w:t>
      </w:r>
      <w:r>
        <w:rPr>
          <w:rFonts w:hint="eastAsia" w:ascii="仿宋_GB2312" w:hAnsi="仿宋_GB2312" w:eastAsia="仿宋_GB2312" w:cs="仿宋_GB2312"/>
          <w:spacing w:val="0"/>
          <w:kern w:val="2"/>
          <w:sz w:val="32"/>
          <w:szCs w:val="32"/>
          <w:shd w:val="clear" w:color="auto" w:fill="auto"/>
          <w:lang w:eastAsia="zh-CN"/>
        </w:rPr>
        <w:t>招聘</w:t>
      </w:r>
      <w:r>
        <w:rPr>
          <w:rFonts w:hint="eastAsia" w:ascii="仿宋_GB2312" w:hAnsi="仿宋_GB2312" w:eastAsia="仿宋_GB2312" w:cs="仿宋_GB2312"/>
          <w:spacing w:val="0"/>
          <w:kern w:val="2"/>
          <w:sz w:val="32"/>
          <w:szCs w:val="32"/>
          <w:shd w:val="clear" w:color="auto" w:fill="auto"/>
        </w:rPr>
        <w:t>考试过程中，</w:t>
      </w:r>
      <w:r>
        <w:rPr>
          <w:rFonts w:hint="eastAsia" w:ascii="仿宋_GB2312" w:hAnsi="仿宋_GB2312" w:eastAsia="仿宋_GB2312" w:cs="仿宋_GB2312"/>
          <w:spacing w:val="0"/>
          <w:kern w:val="2"/>
          <w:sz w:val="32"/>
          <w:szCs w:val="32"/>
          <w:shd w:val="clear" w:color="auto" w:fill="auto"/>
          <w:lang w:val="en-US" w:eastAsia="zh-CN"/>
        </w:rPr>
        <w:t>应聘者</w:t>
      </w:r>
      <w:r>
        <w:rPr>
          <w:rFonts w:hint="eastAsia" w:ascii="仿宋_GB2312" w:hAnsi="仿宋_GB2312" w:eastAsia="仿宋_GB2312" w:cs="仿宋_GB2312"/>
          <w:spacing w:val="0"/>
          <w:kern w:val="2"/>
          <w:sz w:val="32"/>
          <w:szCs w:val="32"/>
          <w:shd w:val="clear" w:color="auto" w:fill="auto"/>
        </w:rPr>
        <w:t>有违纪违规行为的，根据《事业单位公开招聘违纪</w:t>
      </w:r>
      <w:r>
        <w:rPr>
          <w:rFonts w:hint="eastAsia" w:ascii="仿宋_GB2312" w:hAnsi="仿宋_GB2312" w:eastAsia="仿宋_GB2312" w:cs="仿宋_GB2312"/>
          <w:spacing w:val="-6"/>
          <w:kern w:val="2"/>
          <w:sz w:val="32"/>
          <w:szCs w:val="32"/>
          <w:shd w:val="clear" w:color="auto" w:fill="auto"/>
        </w:rPr>
        <w:t>违规行为处理规定》（人社部令第35号）</w:t>
      </w:r>
      <w:r>
        <w:rPr>
          <w:rFonts w:hint="eastAsia" w:ascii="仿宋_GB2312" w:hAnsi="仿宋_GB2312" w:eastAsia="仿宋_GB2312" w:cs="仿宋_GB2312"/>
          <w:spacing w:val="-6"/>
          <w:kern w:val="2"/>
          <w:sz w:val="32"/>
          <w:szCs w:val="32"/>
          <w:u w:val="none"/>
          <w:shd w:val="clear" w:color="auto" w:fill="auto"/>
          <w:lang w:val="en-US" w:eastAsia="zh-CN"/>
        </w:rPr>
        <w:t>相关权限</w:t>
      </w:r>
      <w:r>
        <w:rPr>
          <w:rFonts w:hint="eastAsia" w:ascii="仿宋_GB2312" w:hAnsi="仿宋_GB2312" w:eastAsia="仿宋_GB2312" w:cs="仿宋_GB2312"/>
          <w:spacing w:val="-6"/>
          <w:kern w:val="2"/>
          <w:sz w:val="32"/>
          <w:szCs w:val="32"/>
          <w:shd w:val="clear" w:color="auto" w:fill="auto"/>
        </w:rPr>
        <w:t>予以处理。</w:t>
      </w:r>
    </w:p>
    <w:sectPr>
      <w:pgSz w:w="11906" w:h="16838"/>
      <w:pgMar w:top="1587" w:right="1531" w:bottom="1417" w:left="1588"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方正小标宋_GBK">
    <w:altName w:val="Arial Unicode MS"/>
    <w:panose1 w:val="02000000000000000000"/>
    <w:charset w:val="86"/>
    <w:family w:val="script"/>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50EA4">
    <w:pPr>
      <w:pStyle w:val="4"/>
      <w:tabs>
        <w:tab w:val="left" w:pos="2393"/>
        <w:tab w:val="clear" w:pos="4153"/>
      </w:tabs>
      <w:rPr>
        <w:rFonts w:hint="eastAsia"/>
      </w:rPr>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842585">
    <w:pPr>
      <w:pStyle w:val="4"/>
      <w:framePr w:wrap="around" w:vAnchor="text" w:hAnchor="margin" w:xAlign="center" w:y="1"/>
      <w:rPr>
        <w:rStyle w:val="11"/>
      </w:rPr>
    </w:pPr>
    <w:r>
      <w:fldChar w:fldCharType="begin"/>
    </w:r>
    <w:r>
      <w:rPr>
        <w:rStyle w:val="11"/>
      </w:rPr>
      <w:instrText xml:space="preserve">PAGE  </w:instrText>
    </w:r>
    <w:r>
      <w:fldChar w:fldCharType="separate"/>
    </w:r>
    <w:r>
      <w:rPr>
        <w:rStyle w:val="11"/>
      </w:rPr>
      <w:t>14</w:t>
    </w:r>
    <w:r>
      <w:fldChar w:fldCharType="end"/>
    </w:r>
  </w:p>
  <w:p w14:paraId="636B9ADE">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461FC">
    <w:pPr>
      <w:pStyle w:val="4"/>
      <w:tabs>
        <w:tab w:val="left" w:pos="2393"/>
        <w:tab w:val="clear" w:pos="4153"/>
      </w:tabs>
      <w:rPr>
        <w:rFonts w:hint="eastAsia"/>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D4A8AEE">
                <w:pPr>
                  <w:pStyle w:val="4"/>
                  <w:rPr>
                    <w:rStyle w:val="11"/>
                    <w:rFonts w:hint="eastAsia" w:eastAsia="宋体"/>
                    <w:lang w:val="en-US" w:eastAsia="zh-CN"/>
                  </w:rPr>
                </w:pPr>
                <w:r>
                  <w:fldChar w:fldCharType="begin"/>
                </w:r>
                <w:r>
                  <w:rPr>
                    <w:rStyle w:val="11"/>
                  </w:rPr>
                  <w:instrText xml:space="preserve">PAGE  </w:instrText>
                </w:r>
                <w:r>
                  <w:fldChar w:fldCharType="separate"/>
                </w:r>
                <w:r>
                  <w:rPr>
                    <w:rStyle w:val="11"/>
                  </w:rPr>
                  <w:t>11</w:t>
                </w:r>
                <w:r>
                  <w:fldChar w:fldCharType="end"/>
                </w:r>
              </w:p>
              <w:p w14:paraId="117ED223"/>
            </w:txbxContent>
          </v:textbox>
        </v:shape>
      </w:pict>
    </w:r>
    <w:r>
      <w:rPr>
        <w:rFonts w:hint="eastAsia"/>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EA8AA">
    <w:pPr>
      <w:pStyle w:val="5"/>
      <w:pBdr>
        <w:top w:val="none" w:color="auto" w:sz="0" w:space="0"/>
        <w:left w:val="none" w:color="auto" w:sz="0" w:space="0"/>
        <w:bottom w:val="none" w:color="auto" w:sz="0" w:space="0"/>
        <w:right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trackRevisions w:val="1"/>
  <w:documentProtection w:edit="forms"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jcwMDYwYWNiY2E3OTIxYTYwZGQyYzAwOGE1MWNjMzkifQ=="/>
  </w:docVars>
  <w:rsids>
    <w:rsidRoot w:val="00CB7DC1"/>
    <w:rsid w:val="00004316"/>
    <w:rsid w:val="0000588D"/>
    <w:rsid w:val="000704D5"/>
    <w:rsid w:val="000859B0"/>
    <w:rsid w:val="000C68CA"/>
    <w:rsid w:val="000D4C2E"/>
    <w:rsid w:val="000D60C2"/>
    <w:rsid w:val="00167BE1"/>
    <w:rsid w:val="00170839"/>
    <w:rsid w:val="00196BDD"/>
    <w:rsid w:val="001A25B1"/>
    <w:rsid w:val="0021419B"/>
    <w:rsid w:val="00263C10"/>
    <w:rsid w:val="002A6EB5"/>
    <w:rsid w:val="002B3982"/>
    <w:rsid w:val="002B3A43"/>
    <w:rsid w:val="002C1173"/>
    <w:rsid w:val="002D4FFF"/>
    <w:rsid w:val="0033345B"/>
    <w:rsid w:val="00343B14"/>
    <w:rsid w:val="00347FE9"/>
    <w:rsid w:val="0036258D"/>
    <w:rsid w:val="00367F1A"/>
    <w:rsid w:val="003A6C0D"/>
    <w:rsid w:val="003D5BFE"/>
    <w:rsid w:val="003E3B42"/>
    <w:rsid w:val="004858FE"/>
    <w:rsid w:val="004E2611"/>
    <w:rsid w:val="00505696"/>
    <w:rsid w:val="00505770"/>
    <w:rsid w:val="00523943"/>
    <w:rsid w:val="005448A1"/>
    <w:rsid w:val="00576117"/>
    <w:rsid w:val="0058776D"/>
    <w:rsid w:val="005A4DD7"/>
    <w:rsid w:val="005A5E2B"/>
    <w:rsid w:val="005A7208"/>
    <w:rsid w:val="00607DF6"/>
    <w:rsid w:val="00626E64"/>
    <w:rsid w:val="0064201F"/>
    <w:rsid w:val="006D470E"/>
    <w:rsid w:val="00736576"/>
    <w:rsid w:val="00790452"/>
    <w:rsid w:val="007B2911"/>
    <w:rsid w:val="007B6733"/>
    <w:rsid w:val="007F6345"/>
    <w:rsid w:val="008E54A8"/>
    <w:rsid w:val="00930914"/>
    <w:rsid w:val="00954CCD"/>
    <w:rsid w:val="00964AE0"/>
    <w:rsid w:val="00967F1C"/>
    <w:rsid w:val="00982889"/>
    <w:rsid w:val="009D2371"/>
    <w:rsid w:val="00A438AB"/>
    <w:rsid w:val="00AE5422"/>
    <w:rsid w:val="00B10843"/>
    <w:rsid w:val="00B136E3"/>
    <w:rsid w:val="00B1725C"/>
    <w:rsid w:val="00B314C8"/>
    <w:rsid w:val="00B9621F"/>
    <w:rsid w:val="00BF1270"/>
    <w:rsid w:val="00C21788"/>
    <w:rsid w:val="00C3687A"/>
    <w:rsid w:val="00C45320"/>
    <w:rsid w:val="00C53DF9"/>
    <w:rsid w:val="00C64C0C"/>
    <w:rsid w:val="00C97482"/>
    <w:rsid w:val="00CB7DC1"/>
    <w:rsid w:val="00CF1206"/>
    <w:rsid w:val="00D310C7"/>
    <w:rsid w:val="00D4158D"/>
    <w:rsid w:val="00D54A38"/>
    <w:rsid w:val="00D64BDC"/>
    <w:rsid w:val="00DA4E0C"/>
    <w:rsid w:val="00DD32CD"/>
    <w:rsid w:val="00DD36A9"/>
    <w:rsid w:val="00E073EC"/>
    <w:rsid w:val="00E425DB"/>
    <w:rsid w:val="00E572B1"/>
    <w:rsid w:val="00E71A6B"/>
    <w:rsid w:val="00E7393B"/>
    <w:rsid w:val="00E778FE"/>
    <w:rsid w:val="00E87160"/>
    <w:rsid w:val="00EF5DAB"/>
    <w:rsid w:val="00F223F0"/>
    <w:rsid w:val="00F52F50"/>
    <w:rsid w:val="00F57DE5"/>
    <w:rsid w:val="00F93D00"/>
    <w:rsid w:val="00FF06B4"/>
    <w:rsid w:val="0101563C"/>
    <w:rsid w:val="010A717A"/>
    <w:rsid w:val="01154EDD"/>
    <w:rsid w:val="01426FEC"/>
    <w:rsid w:val="01472E9C"/>
    <w:rsid w:val="016D30EC"/>
    <w:rsid w:val="016E2F6B"/>
    <w:rsid w:val="017D08D9"/>
    <w:rsid w:val="017E64C1"/>
    <w:rsid w:val="01871C4C"/>
    <w:rsid w:val="01877C75"/>
    <w:rsid w:val="018A6EB5"/>
    <w:rsid w:val="018C2A37"/>
    <w:rsid w:val="01920B4A"/>
    <w:rsid w:val="019667E0"/>
    <w:rsid w:val="019E3125"/>
    <w:rsid w:val="01B20743"/>
    <w:rsid w:val="01BB6F24"/>
    <w:rsid w:val="01C51C2E"/>
    <w:rsid w:val="01CF214B"/>
    <w:rsid w:val="01D8452E"/>
    <w:rsid w:val="01DA19FA"/>
    <w:rsid w:val="01E70F62"/>
    <w:rsid w:val="01F405D4"/>
    <w:rsid w:val="0212430F"/>
    <w:rsid w:val="021274B9"/>
    <w:rsid w:val="02215F8C"/>
    <w:rsid w:val="0264561C"/>
    <w:rsid w:val="02662FF3"/>
    <w:rsid w:val="02702B72"/>
    <w:rsid w:val="02760912"/>
    <w:rsid w:val="02777C4F"/>
    <w:rsid w:val="02935921"/>
    <w:rsid w:val="0294039C"/>
    <w:rsid w:val="02B54D75"/>
    <w:rsid w:val="02B621C7"/>
    <w:rsid w:val="02BD5DB4"/>
    <w:rsid w:val="02D15BB4"/>
    <w:rsid w:val="02D2476B"/>
    <w:rsid w:val="02DB72A2"/>
    <w:rsid w:val="02E2012B"/>
    <w:rsid w:val="02ED1A20"/>
    <w:rsid w:val="02EE790E"/>
    <w:rsid w:val="02F06011"/>
    <w:rsid w:val="030572BD"/>
    <w:rsid w:val="03091193"/>
    <w:rsid w:val="031458E4"/>
    <w:rsid w:val="031A11C7"/>
    <w:rsid w:val="0320422B"/>
    <w:rsid w:val="03294AA5"/>
    <w:rsid w:val="033F2E3B"/>
    <w:rsid w:val="03463A74"/>
    <w:rsid w:val="034D4E02"/>
    <w:rsid w:val="03580989"/>
    <w:rsid w:val="036F171B"/>
    <w:rsid w:val="03835709"/>
    <w:rsid w:val="038913EC"/>
    <w:rsid w:val="03962DA4"/>
    <w:rsid w:val="039D3F90"/>
    <w:rsid w:val="03A03184"/>
    <w:rsid w:val="03A56053"/>
    <w:rsid w:val="03CA0CE6"/>
    <w:rsid w:val="03E72B61"/>
    <w:rsid w:val="03FC1415"/>
    <w:rsid w:val="03FD5C82"/>
    <w:rsid w:val="04053EE8"/>
    <w:rsid w:val="040D1EEE"/>
    <w:rsid w:val="0460571B"/>
    <w:rsid w:val="046B02D3"/>
    <w:rsid w:val="04730898"/>
    <w:rsid w:val="047A5825"/>
    <w:rsid w:val="047C3085"/>
    <w:rsid w:val="047E0195"/>
    <w:rsid w:val="04893D56"/>
    <w:rsid w:val="048B3FAD"/>
    <w:rsid w:val="049C4BAF"/>
    <w:rsid w:val="049E1D56"/>
    <w:rsid w:val="04A61CB9"/>
    <w:rsid w:val="04A97B57"/>
    <w:rsid w:val="04B64335"/>
    <w:rsid w:val="04BA54AC"/>
    <w:rsid w:val="04C02CAA"/>
    <w:rsid w:val="04C51D99"/>
    <w:rsid w:val="04CB4D1C"/>
    <w:rsid w:val="04E54A68"/>
    <w:rsid w:val="04EB6681"/>
    <w:rsid w:val="04F05A45"/>
    <w:rsid w:val="04F40E1B"/>
    <w:rsid w:val="04F63235"/>
    <w:rsid w:val="04F85685"/>
    <w:rsid w:val="04F86B18"/>
    <w:rsid w:val="04FF44F3"/>
    <w:rsid w:val="050E236F"/>
    <w:rsid w:val="05127236"/>
    <w:rsid w:val="0513156A"/>
    <w:rsid w:val="05212376"/>
    <w:rsid w:val="052B1E9A"/>
    <w:rsid w:val="05453504"/>
    <w:rsid w:val="0550314F"/>
    <w:rsid w:val="055041A7"/>
    <w:rsid w:val="055500BA"/>
    <w:rsid w:val="055777FD"/>
    <w:rsid w:val="057C19CF"/>
    <w:rsid w:val="05905422"/>
    <w:rsid w:val="059C5F64"/>
    <w:rsid w:val="059E1945"/>
    <w:rsid w:val="05B457A5"/>
    <w:rsid w:val="05B557FF"/>
    <w:rsid w:val="05B57167"/>
    <w:rsid w:val="05C756F4"/>
    <w:rsid w:val="05C87E56"/>
    <w:rsid w:val="05D40333"/>
    <w:rsid w:val="05D9377C"/>
    <w:rsid w:val="05E73EA3"/>
    <w:rsid w:val="05F318E6"/>
    <w:rsid w:val="05FB0B46"/>
    <w:rsid w:val="060A22D9"/>
    <w:rsid w:val="061126F0"/>
    <w:rsid w:val="06190C07"/>
    <w:rsid w:val="062C0082"/>
    <w:rsid w:val="063C473B"/>
    <w:rsid w:val="065A1D10"/>
    <w:rsid w:val="065B6022"/>
    <w:rsid w:val="065B64F4"/>
    <w:rsid w:val="065C0C94"/>
    <w:rsid w:val="066A4843"/>
    <w:rsid w:val="066E1317"/>
    <w:rsid w:val="068931FE"/>
    <w:rsid w:val="0690488A"/>
    <w:rsid w:val="06933896"/>
    <w:rsid w:val="06993C21"/>
    <w:rsid w:val="06A53728"/>
    <w:rsid w:val="06BA6955"/>
    <w:rsid w:val="06BE0353"/>
    <w:rsid w:val="06BE4C6C"/>
    <w:rsid w:val="06C96F9F"/>
    <w:rsid w:val="06CD4F1D"/>
    <w:rsid w:val="06DB385B"/>
    <w:rsid w:val="06E46432"/>
    <w:rsid w:val="06EE222C"/>
    <w:rsid w:val="06EE2458"/>
    <w:rsid w:val="06FB23AB"/>
    <w:rsid w:val="07045D93"/>
    <w:rsid w:val="071019C8"/>
    <w:rsid w:val="0713715F"/>
    <w:rsid w:val="07184CC2"/>
    <w:rsid w:val="072C7D6D"/>
    <w:rsid w:val="072F4FA8"/>
    <w:rsid w:val="07314B78"/>
    <w:rsid w:val="074A2EF3"/>
    <w:rsid w:val="074C129F"/>
    <w:rsid w:val="075169F8"/>
    <w:rsid w:val="07586426"/>
    <w:rsid w:val="075F3DF8"/>
    <w:rsid w:val="0769688E"/>
    <w:rsid w:val="076A5F83"/>
    <w:rsid w:val="07732B8B"/>
    <w:rsid w:val="07AA230A"/>
    <w:rsid w:val="07B0504A"/>
    <w:rsid w:val="07B41CDE"/>
    <w:rsid w:val="07D4658D"/>
    <w:rsid w:val="07D63AFC"/>
    <w:rsid w:val="07FE1B3B"/>
    <w:rsid w:val="08012A9D"/>
    <w:rsid w:val="0802440D"/>
    <w:rsid w:val="0834300C"/>
    <w:rsid w:val="083C1B52"/>
    <w:rsid w:val="084A5DB4"/>
    <w:rsid w:val="085732E4"/>
    <w:rsid w:val="086D1535"/>
    <w:rsid w:val="086F6E96"/>
    <w:rsid w:val="08920128"/>
    <w:rsid w:val="089B1111"/>
    <w:rsid w:val="08A934F9"/>
    <w:rsid w:val="08A97DC2"/>
    <w:rsid w:val="08BF38B5"/>
    <w:rsid w:val="08DB10CA"/>
    <w:rsid w:val="08DB54D3"/>
    <w:rsid w:val="08E46709"/>
    <w:rsid w:val="08EF476D"/>
    <w:rsid w:val="08F37BFC"/>
    <w:rsid w:val="08F6017D"/>
    <w:rsid w:val="08F60E7C"/>
    <w:rsid w:val="08FA4D08"/>
    <w:rsid w:val="090F7D63"/>
    <w:rsid w:val="09226341"/>
    <w:rsid w:val="092E2F95"/>
    <w:rsid w:val="094055F9"/>
    <w:rsid w:val="09454601"/>
    <w:rsid w:val="095A617F"/>
    <w:rsid w:val="09736D4B"/>
    <w:rsid w:val="098C1040"/>
    <w:rsid w:val="09945568"/>
    <w:rsid w:val="0998362C"/>
    <w:rsid w:val="099948FD"/>
    <w:rsid w:val="099C4AB2"/>
    <w:rsid w:val="09A86579"/>
    <w:rsid w:val="09C01383"/>
    <w:rsid w:val="09C35ED2"/>
    <w:rsid w:val="09CB6DEE"/>
    <w:rsid w:val="09CF6571"/>
    <w:rsid w:val="09DA3D06"/>
    <w:rsid w:val="09ED4474"/>
    <w:rsid w:val="09F2225F"/>
    <w:rsid w:val="09F5401F"/>
    <w:rsid w:val="09FE6954"/>
    <w:rsid w:val="0A02583B"/>
    <w:rsid w:val="0A081A83"/>
    <w:rsid w:val="0A095755"/>
    <w:rsid w:val="0A101D05"/>
    <w:rsid w:val="0A23420F"/>
    <w:rsid w:val="0A236751"/>
    <w:rsid w:val="0A48082A"/>
    <w:rsid w:val="0A482471"/>
    <w:rsid w:val="0A4F76FD"/>
    <w:rsid w:val="0A624370"/>
    <w:rsid w:val="0A664F7C"/>
    <w:rsid w:val="0A7F3D4A"/>
    <w:rsid w:val="0A83576A"/>
    <w:rsid w:val="0A8E32F6"/>
    <w:rsid w:val="0AAE2CC9"/>
    <w:rsid w:val="0AAF321D"/>
    <w:rsid w:val="0ABD5C9A"/>
    <w:rsid w:val="0AC43BFC"/>
    <w:rsid w:val="0AD33E3F"/>
    <w:rsid w:val="0AD359D1"/>
    <w:rsid w:val="0ADB33BE"/>
    <w:rsid w:val="0AF829AC"/>
    <w:rsid w:val="0AF8385D"/>
    <w:rsid w:val="0AFF3F52"/>
    <w:rsid w:val="0B123551"/>
    <w:rsid w:val="0B1B77EF"/>
    <w:rsid w:val="0B224DC6"/>
    <w:rsid w:val="0B2622D1"/>
    <w:rsid w:val="0B285C07"/>
    <w:rsid w:val="0B2D680A"/>
    <w:rsid w:val="0B3377E0"/>
    <w:rsid w:val="0B4B12F1"/>
    <w:rsid w:val="0B5B32F0"/>
    <w:rsid w:val="0B754EF6"/>
    <w:rsid w:val="0B903ADE"/>
    <w:rsid w:val="0B91508D"/>
    <w:rsid w:val="0B937F81"/>
    <w:rsid w:val="0B971725"/>
    <w:rsid w:val="0B984AD8"/>
    <w:rsid w:val="0B9C5ACF"/>
    <w:rsid w:val="0BA80E28"/>
    <w:rsid w:val="0BB05F2E"/>
    <w:rsid w:val="0BBB75AA"/>
    <w:rsid w:val="0BC11EE9"/>
    <w:rsid w:val="0BC1407D"/>
    <w:rsid w:val="0BE1433A"/>
    <w:rsid w:val="0BEB68D3"/>
    <w:rsid w:val="0BF95B27"/>
    <w:rsid w:val="0C016EF3"/>
    <w:rsid w:val="0C0E315D"/>
    <w:rsid w:val="0C1D293D"/>
    <w:rsid w:val="0C1D41D9"/>
    <w:rsid w:val="0C27093C"/>
    <w:rsid w:val="0C295007"/>
    <w:rsid w:val="0C2D65DE"/>
    <w:rsid w:val="0C344DB1"/>
    <w:rsid w:val="0C547201"/>
    <w:rsid w:val="0C5A3C29"/>
    <w:rsid w:val="0C5C799E"/>
    <w:rsid w:val="0C621B3B"/>
    <w:rsid w:val="0C6D3B36"/>
    <w:rsid w:val="0C6F4DC2"/>
    <w:rsid w:val="0C734541"/>
    <w:rsid w:val="0C774C9E"/>
    <w:rsid w:val="0C7F3990"/>
    <w:rsid w:val="0C857A40"/>
    <w:rsid w:val="0C884BB3"/>
    <w:rsid w:val="0CA7132C"/>
    <w:rsid w:val="0CAA0BCF"/>
    <w:rsid w:val="0CB16412"/>
    <w:rsid w:val="0CD057E1"/>
    <w:rsid w:val="0CE85069"/>
    <w:rsid w:val="0CEC1A49"/>
    <w:rsid w:val="0CF307C8"/>
    <w:rsid w:val="0CF414B5"/>
    <w:rsid w:val="0CFB760D"/>
    <w:rsid w:val="0D0600CE"/>
    <w:rsid w:val="0D0C3542"/>
    <w:rsid w:val="0D102842"/>
    <w:rsid w:val="0D133D10"/>
    <w:rsid w:val="0D167C71"/>
    <w:rsid w:val="0D196919"/>
    <w:rsid w:val="0D220865"/>
    <w:rsid w:val="0D244E8F"/>
    <w:rsid w:val="0D3952D7"/>
    <w:rsid w:val="0D3B5CCB"/>
    <w:rsid w:val="0D453468"/>
    <w:rsid w:val="0D453D1F"/>
    <w:rsid w:val="0D4B535E"/>
    <w:rsid w:val="0D596DDA"/>
    <w:rsid w:val="0D710F59"/>
    <w:rsid w:val="0D783646"/>
    <w:rsid w:val="0D8A3145"/>
    <w:rsid w:val="0D95489B"/>
    <w:rsid w:val="0DAA44D9"/>
    <w:rsid w:val="0DB16300"/>
    <w:rsid w:val="0DB27861"/>
    <w:rsid w:val="0DBB72F2"/>
    <w:rsid w:val="0DC815AA"/>
    <w:rsid w:val="0DD82C8E"/>
    <w:rsid w:val="0DDA4F6E"/>
    <w:rsid w:val="0DDD6D83"/>
    <w:rsid w:val="0DF07AB2"/>
    <w:rsid w:val="0E0875CA"/>
    <w:rsid w:val="0E0F5672"/>
    <w:rsid w:val="0E16691E"/>
    <w:rsid w:val="0E174FDE"/>
    <w:rsid w:val="0E176739"/>
    <w:rsid w:val="0E1D2ACB"/>
    <w:rsid w:val="0E206216"/>
    <w:rsid w:val="0E3076A2"/>
    <w:rsid w:val="0E4435A8"/>
    <w:rsid w:val="0E464928"/>
    <w:rsid w:val="0E46722F"/>
    <w:rsid w:val="0E5B6A24"/>
    <w:rsid w:val="0E5C6FCF"/>
    <w:rsid w:val="0E5E132E"/>
    <w:rsid w:val="0E6354DA"/>
    <w:rsid w:val="0E651252"/>
    <w:rsid w:val="0E680BE3"/>
    <w:rsid w:val="0E7771D7"/>
    <w:rsid w:val="0E7874A9"/>
    <w:rsid w:val="0E951CC7"/>
    <w:rsid w:val="0E96567B"/>
    <w:rsid w:val="0E9C4E0B"/>
    <w:rsid w:val="0EB36E11"/>
    <w:rsid w:val="0EB84AE0"/>
    <w:rsid w:val="0ECC78FC"/>
    <w:rsid w:val="0ED754B4"/>
    <w:rsid w:val="0F0C07BF"/>
    <w:rsid w:val="0F230E9D"/>
    <w:rsid w:val="0F241C44"/>
    <w:rsid w:val="0F332316"/>
    <w:rsid w:val="0F360E40"/>
    <w:rsid w:val="0F486BD8"/>
    <w:rsid w:val="0F5C7979"/>
    <w:rsid w:val="0F63679A"/>
    <w:rsid w:val="0F6D6DE2"/>
    <w:rsid w:val="0F7A1E51"/>
    <w:rsid w:val="0FA203DE"/>
    <w:rsid w:val="0FAC2EB1"/>
    <w:rsid w:val="0FBA381F"/>
    <w:rsid w:val="0FC06CAC"/>
    <w:rsid w:val="0FC61FD3"/>
    <w:rsid w:val="0FC63F72"/>
    <w:rsid w:val="0FCC0DA5"/>
    <w:rsid w:val="0FCE1079"/>
    <w:rsid w:val="1004558A"/>
    <w:rsid w:val="1008009D"/>
    <w:rsid w:val="100B7BD7"/>
    <w:rsid w:val="10207141"/>
    <w:rsid w:val="103D4482"/>
    <w:rsid w:val="10487729"/>
    <w:rsid w:val="104D7BEA"/>
    <w:rsid w:val="104F100B"/>
    <w:rsid w:val="10526455"/>
    <w:rsid w:val="105C0433"/>
    <w:rsid w:val="106A191A"/>
    <w:rsid w:val="106A2B50"/>
    <w:rsid w:val="106E678C"/>
    <w:rsid w:val="107024D0"/>
    <w:rsid w:val="107159C1"/>
    <w:rsid w:val="107A4B3C"/>
    <w:rsid w:val="107A6995"/>
    <w:rsid w:val="107A6B0B"/>
    <w:rsid w:val="108423CF"/>
    <w:rsid w:val="10874D0D"/>
    <w:rsid w:val="10A55BF3"/>
    <w:rsid w:val="10A933F6"/>
    <w:rsid w:val="10AF2CD6"/>
    <w:rsid w:val="10BA5FA6"/>
    <w:rsid w:val="10E072B7"/>
    <w:rsid w:val="11032C9B"/>
    <w:rsid w:val="11047257"/>
    <w:rsid w:val="11060514"/>
    <w:rsid w:val="1110602A"/>
    <w:rsid w:val="111A498B"/>
    <w:rsid w:val="112241CB"/>
    <w:rsid w:val="112266F4"/>
    <w:rsid w:val="113849FC"/>
    <w:rsid w:val="11437E1E"/>
    <w:rsid w:val="1169257F"/>
    <w:rsid w:val="117E74BA"/>
    <w:rsid w:val="11923A0A"/>
    <w:rsid w:val="11A106A3"/>
    <w:rsid w:val="11B60016"/>
    <w:rsid w:val="11BC387F"/>
    <w:rsid w:val="11C005C7"/>
    <w:rsid w:val="11CC0CD0"/>
    <w:rsid w:val="11D423D8"/>
    <w:rsid w:val="11E456B9"/>
    <w:rsid w:val="11EC5BA7"/>
    <w:rsid w:val="11F1179B"/>
    <w:rsid w:val="11FB017F"/>
    <w:rsid w:val="12120FB5"/>
    <w:rsid w:val="12144C6B"/>
    <w:rsid w:val="1217384F"/>
    <w:rsid w:val="12331667"/>
    <w:rsid w:val="12443874"/>
    <w:rsid w:val="12491678"/>
    <w:rsid w:val="125246D4"/>
    <w:rsid w:val="12627BCA"/>
    <w:rsid w:val="126A42D0"/>
    <w:rsid w:val="126E269F"/>
    <w:rsid w:val="126F08F1"/>
    <w:rsid w:val="128F17EB"/>
    <w:rsid w:val="12953CB5"/>
    <w:rsid w:val="12956200"/>
    <w:rsid w:val="129E0479"/>
    <w:rsid w:val="12A54B95"/>
    <w:rsid w:val="12A74D9C"/>
    <w:rsid w:val="12BA57A7"/>
    <w:rsid w:val="12BC165D"/>
    <w:rsid w:val="12C5573D"/>
    <w:rsid w:val="12C66E9C"/>
    <w:rsid w:val="12EC1F42"/>
    <w:rsid w:val="12F0361B"/>
    <w:rsid w:val="12F6691D"/>
    <w:rsid w:val="13085127"/>
    <w:rsid w:val="13244E0E"/>
    <w:rsid w:val="13386D49"/>
    <w:rsid w:val="13487F01"/>
    <w:rsid w:val="1357241F"/>
    <w:rsid w:val="135950FD"/>
    <w:rsid w:val="135D4BEE"/>
    <w:rsid w:val="135E3A9A"/>
    <w:rsid w:val="1368123D"/>
    <w:rsid w:val="1373336E"/>
    <w:rsid w:val="137C2AD3"/>
    <w:rsid w:val="13917053"/>
    <w:rsid w:val="13961EAE"/>
    <w:rsid w:val="13B318B1"/>
    <w:rsid w:val="13B96D28"/>
    <w:rsid w:val="13BA165A"/>
    <w:rsid w:val="13BE1561"/>
    <w:rsid w:val="13DD6118"/>
    <w:rsid w:val="13F34D73"/>
    <w:rsid w:val="13FD7931"/>
    <w:rsid w:val="140E7C96"/>
    <w:rsid w:val="143F2035"/>
    <w:rsid w:val="1440178C"/>
    <w:rsid w:val="14636234"/>
    <w:rsid w:val="14636ACB"/>
    <w:rsid w:val="147C2318"/>
    <w:rsid w:val="147E4372"/>
    <w:rsid w:val="1487722C"/>
    <w:rsid w:val="148A26A1"/>
    <w:rsid w:val="149F0D13"/>
    <w:rsid w:val="14BC3B96"/>
    <w:rsid w:val="14C2097A"/>
    <w:rsid w:val="14CE5EAC"/>
    <w:rsid w:val="14D7457E"/>
    <w:rsid w:val="15023C9F"/>
    <w:rsid w:val="150528C7"/>
    <w:rsid w:val="15061164"/>
    <w:rsid w:val="1509207D"/>
    <w:rsid w:val="150D3BFD"/>
    <w:rsid w:val="151F1777"/>
    <w:rsid w:val="152B1F61"/>
    <w:rsid w:val="152D234F"/>
    <w:rsid w:val="15417A76"/>
    <w:rsid w:val="1546463A"/>
    <w:rsid w:val="154871D8"/>
    <w:rsid w:val="156D2721"/>
    <w:rsid w:val="156E6726"/>
    <w:rsid w:val="157A1057"/>
    <w:rsid w:val="15930724"/>
    <w:rsid w:val="159A586D"/>
    <w:rsid w:val="159C4E40"/>
    <w:rsid w:val="15A96CB6"/>
    <w:rsid w:val="15B8435D"/>
    <w:rsid w:val="15C2342E"/>
    <w:rsid w:val="15C76D48"/>
    <w:rsid w:val="15DA0774"/>
    <w:rsid w:val="15DA6249"/>
    <w:rsid w:val="15E92769"/>
    <w:rsid w:val="15E96771"/>
    <w:rsid w:val="15F43084"/>
    <w:rsid w:val="15FB06EE"/>
    <w:rsid w:val="160416DE"/>
    <w:rsid w:val="16127FC7"/>
    <w:rsid w:val="16467C42"/>
    <w:rsid w:val="164E59A1"/>
    <w:rsid w:val="16502D3D"/>
    <w:rsid w:val="16665124"/>
    <w:rsid w:val="16675309"/>
    <w:rsid w:val="16691E01"/>
    <w:rsid w:val="166A033B"/>
    <w:rsid w:val="166B5873"/>
    <w:rsid w:val="16721C1D"/>
    <w:rsid w:val="16783AEC"/>
    <w:rsid w:val="16842491"/>
    <w:rsid w:val="168F52B1"/>
    <w:rsid w:val="16907088"/>
    <w:rsid w:val="1695219F"/>
    <w:rsid w:val="169C344A"/>
    <w:rsid w:val="16A14D66"/>
    <w:rsid w:val="16A84651"/>
    <w:rsid w:val="16AD38C5"/>
    <w:rsid w:val="16B014D8"/>
    <w:rsid w:val="16B25250"/>
    <w:rsid w:val="16BA0EBA"/>
    <w:rsid w:val="16BB53D5"/>
    <w:rsid w:val="16C00827"/>
    <w:rsid w:val="16FB9B9F"/>
    <w:rsid w:val="16FE10E4"/>
    <w:rsid w:val="16FE1DCC"/>
    <w:rsid w:val="17017F86"/>
    <w:rsid w:val="170B4961"/>
    <w:rsid w:val="170D6A9B"/>
    <w:rsid w:val="17306175"/>
    <w:rsid w:val="173E7405"/>
    <w:rsid w:val="17432186"/>
    <w:rsid w:val="17517572"/>
    <w:rsid w:val="175A65BC"/>
    <w:rsid w:val="176B2B36"/>
    <w:rsid w:val="177D5A1E"/>
    <w:rsid w:val="177E5D9E"/>
    <w:rsid w:val="177F471D"/>
    <w:rsid w:val="17835F08"/>
    <w:rsid w:val="178F7340"/>
    <w:rsid w:val="179D6684"/>
    <w:rsid w:val="17A11A9C"/>
    <w:rsid w:val="17A32DEB"/>
    <w:rsid w:val="17A340E5"/>
    <w:rsid w:val="17C44F63"/>
    <w:rsid w:val="17C868AA"/>
    <w:rsid w:val="17D224B5"/>
    <w:rsid w:val="17D47448"/>
    <w:rsid w:val="17DD00AB"/>
    <w:rsid w:val="17E07145"/>
    <w:rsid w:val="17E21B65"/>
    <w:rsid w:val="17E346C1"/>
    <w:rsid w:val="17EC614B"/>
    <w:rsid w:val="17F74692"/>
    <w:rsid w:val="17FFC697"/>
    <w:rsid w:val="180715CC"/>
    <w:rsid w:val="180E29E4"/>
    <w:rsid w:val="180E6356"/>
    <w:rsid w:val="18211D26"/>
    <w:rsid w:val="18300410"/>
    <w:rsid w:val="1849086C"/>
    <w:rsid w:val="185853F5"/>
    <w:rsid w:val="1862257D"/>
    <w:rsid w:val="18830C1C"/>
    <w:rsid w:val="18981F6C"/>
    <w:rsid w:val="18991638"/>
    <w:rsid w:val="189A2C51"/>
    <w:rsid w:val="189C5F3C"/>
    <w:rsid w:val="189E0D32"/>
    <w:rsid w:val="18B21F65"/>
    <w:rsid w:val="18BD2B8F"/>
    <w:rsid w:val="18D5044F"/>
    <w:rsid w:val="18DA26C1"/>
    <w:rsid w:val="18DD5D7C"/>
    <w:rsid w:val="18EC76E5"/>
    <w:rsid w:val="19093BFE"/>
    <w:rsid w:val="190E56E5"/>
    <w:rsid w:val="19254402"/>
    <w:rsid w:val="192C2DCA"/>
    <w:rsid w:val="19434C42"/>
    <w:rsid w:val="194D74B2"/>
    <w:rsid w:val="195D6F10"/>
    <w:rsid w:val="19670574"/>
    <w:rsid w:val="196C138D"/>
    <w:rsid w:val="196E673D"/>
    <w:rsid w:val="19702934"/>
    <w:rsid w:val="1973782B"/>
    <w:rsid w:val="197467ED"/>
    <w:rsid w:val="197B5AAD"/>
    <w:rsid w:val="199C1FEE"/>
    <w:rsid w:val="19A81A4B"/>
    <w:rsid w:val="19AA640C"/>
    <w:rsid w:val="19D46A22"/>
    <w:rsid w:val="19DB2E5E"/>
    <w:rsid w:val="19DF881A"/>
    <w:rsid w:val="19E87C0D"/>
    <w:rsid w:val="19E900D3"/>
    <w:rsid w:val="19F60199"/>
    <w:rsid w:val="19FC0C1D"/>
    <w:rsid w:val="1A024D83"/>
    <w:rsid w:val="1A037B71"/>
    <w:rsid w:val="1A065F4C"/>
    <w:rsid w:val="1A145169"/>
    <w:rsid w:val="1A1D714D"/>
    <w:rsid w:val="1A217931"/>
    <w:rsid w:val="1A240213"/>
    <w:rsid w:val="1A2604CE"/>
    <w:rsid w:val="1A3A38FD"/>
    <w:rsid w:val="1A4E2891"/>
    <w:rsid w:val="1A5D1977"/>
    <w:rsid w:val="1A690B16"/>
    <w:rsid w:val="1A692995"/>
    <w:rsid w:val="1A703458"/>
    <w:rsid w:val="1A7D227D"/>
    <w:rsid w:val="1A890B45"/>
    <w:rsid w:val="1A9058A9"/>
    <w:rsid w:val="1A984B7F"/>
    <w:rsid w:val="1AA129A8"/>
    <w:rsid w:val="1AA66870"/>
    <w:rsid w:val="1AC20D55"/>
    <w:rsid w:val="1ACB68E1"/>
    <w:rsid w:val="1AF26031"/>
    <w:rsid w:val="1AF313EB"/>
    <w:rsid w:val="1B100A61"/>
    <w:rsid w:val="1B3631BB"/>
    <w:rsid w:val="1B3E07BB"/>
    <w:rsid w:val="1B480F85"/>
    <w:rsid w:val="1B4A2494"/>
    <w:rsid w:val="1B505038"/>
    <w:rsid w:val="1B506D55"/>
    <w:rsid w:val="1B515EBD"/>
    <w:rsid w:val="1B5E76B6"/>
    <w:rsid w:val="1B650F35"/>
    <w:rsid w:val="1B6F9A46"/>
    <w:rsid w:val="1B707D69"/>
    <w:rsid w:val="1B7B2B01"/>
    <w:rsid w:val="1B9523E7"/>
    <w:rsid w:val="1B9D7F8D"/>
    <w:rsid w:val="1B9F9CCA"/>
    <w:rsid w:val="1BAAD538"/>
    <w:rsid w:val="1BBF7F21"/>
    <w:rsid w:val="1BCC2910"/>
    <w:rsid w:val="1BCF339A"/>
    <w:rsid w:val="1BDFFB58"/>
    <w:rsid w:val="1BEE6D2B"/>
    <w:rsid w:val="1BFFFB72"/>
    <w:rsid w:val="1C093B64"/>
    <w:rsid w:val="1C3012A8"/>
    <w:rsid w:val="1C4236FF"/>
    <w:rsid w:val="1C5C1D96"/>
    <w:rsid w:val="1C636482"/>
    <w:rsid w:val="1C662E4A"/>
    <w:rsid w:val="1C81362C"/>
    <w:rsid w:val="1C8B24DA"/>
    <w:rsid w:val="1C9218CC"/>
    <w:rsid w:val="1CA93E55"/>
    <w:rsid w:val="1CBB82D2"/>
    <w:rsid w:val="1CC915A0"/>
    <w:rsid w:val="1CD54AB3"/>
    <w:rsid w:val="1CDD0B4D"/>
    <w:rsid w:val="1CE04199"/>
    <w:rsid w:val="1CEE68B6"/>
    <w:rsid w:val="1CFD358C"/>
    <w:rsid w:val="1D01483C"/>
    <w:rsid w:val="1D0B29C9"/>
    <w:rsid w:val="1D1049A3"/>
    <w:rsid w:val="1D1D25C9"/>
    <w:rsid w:val="1D2624F4"/>
    <w:rsid w:val="1D275B72"/>
    <w:rsid w:val="1D2B3667"/>
    <w:rsid w:val="1D3D7F3E"/>
    <w:rsid w:val="1D620BBD"/>
    <w:rsid w:val="1D652C28"/>
    <w:rsid w:val="1D702F91"/>
    <w:rsid w:val="1D7F4ADF"/>
    <w:rsid w:val="1D885905"/>
    <w:rsid w:val="1D8A05A8"/>
    <w:rsid w:val="1D8B31E6"/>
    <w:rsid w:val="1DA00158"/>
    <w:rsid w:val="1DAD6772"/>
    <w:rsid w:val="1DB456DC"/>
    <w:rsid w:val="1DC674C4"/>
    <w:rsid w:val="1DE57D8C"/>
    <w:rsid w:val="1DE727DC"/>
    <w:rsid w:val="1E0068A1"/>
    <w:rsid w:val="1E1757F5"/>
    <w:rsid w:val="1E175CE8"/>
    <w:rsid w:val="1E282789"/>
    <w:rsid w:val="1E287D08"/>
    <w:rsid w:val="1E2D7DCC"/>
    <w:rsid w:val="1E380731"/>
    <w:rsid w:val="1E4139AC"/>
    <w:rsid w:val="1E42288C"/>
    <w:rsid w:val="1E513353"/>
    <w:rsid w:val="1E53378C"/>
    <w:rsid w:val="1E5A1FE0"/>
    <w:rsid w:val="1E640AE2"/>
    <w:rsid w:val="1E690B00"/>
    <w:rsid w:val="1E6C5F91"/>
    <w:rsid w:val="1E7D6D4B"/>
    <w:rsid w:val="1E8C335B"/>
    <w:rsid w:val="1EA02919"/>
    <w:rsid w:val="1EAF0AE8"/>
    <w:rsid w:val="1EB77E58"/>
    <w:rsid w:val="1EB92403"/>
    <w:rsid w:val="1ECD0163"/>
    <w:rsid w:val="1ED259F1"/>
    <w:rsid w:val="1ED42AA6"/>
    <w:rsid w:val="1EDF366D"/>
    <w:rsid w:val="1EE066D3"/>
    <w:rsid w:val="1EE557E3"/>
    <w:rsid w:val="1EE8726F"/>
    <w:rsid w:val="1EED5102"/>
    <w:rsid w:val="1EEE4A42"/>
    <w:rsid w:val="1EFF5D51"/>
    <w:rsid w:val="1F0423C1"/>
    <w:rsid w:val="1F054FAC"/>
    <w:rsid w:val="1F262C5D"/>
    <w:rsid w:val="1F290D3B"/>
    <w:rsid w:val="1F3F33F9"/>
    <w:rsid w:val="1F4608FE"/>
    <w:rsid w:val="1F4919A9"/>
    <w:rsid w:val="1F4D4D54"/>
    <w:rsid w:val="1F5551A6"/>
    <w:rsid w:val="1F601A1B"/>
    <w:rsid w:val="1F607422"/>
    <w:rsid w:val="1F8122B6"/>
    <w:rsid w:val="1F890B18"/>
    <w:rsid w:val="1F8E4353"/>
    <w:rsid w:val="1F922DF9"/>
    <w:rsid w:val="1F951EE9"/>
    <w:rsid w:val="1FB3FB7F"/>
    <w:rsid w:val="1FCA3986"/>
    <w:rsid w:val="1FD77AD6"/>
    <w:rsid w:val="1FE591A6"/>
    <w:rsid w:val="1FFF90B2"/>
    <w:rsid w:val="20041C8A"/>
    <w:rsid w:val="20353862"/>
    <w:rsid w:val="204A34FA"/>
    <w:rsid w:val="20525171"/>
    <w:rsid w:val="20597365"/>
    <w:rsid w:val="20613781"/>
    <w:rsid w:val="206C50F2"/>
    <w:rsid w:val="206E350A"/>
    <w:rsid w:val="2079179B"/>
    <w:rsid w:val="20813A10"/>
    <w:rsid w:val="209A1791"/>
    <w:rsid w:val="209C4CD6"/>
    <w:rsid w:val="20A62888"/>
    <w:rsid w:val="20A63530"/>
    <w:rsid w:val="20DE3655"/>
    <w:rsid w:val="20E65A4F"/>
    <w:rsid w:val="20EF2386"/>
    <w:rsid w:val="20F16975"/>
    <w:rsid w:val="21036BE6"/>
    <w:rsid w:val="211A6CD6"/>
    <w:rsid w:val="212D3FD3"/>
    <w:rsid w:val="213056EF"/>
    <w:rsid w:val="215B0293"/>
    <w:rsid w:val="215C4639"/>
    <w:rsid w:val="215F79F9"/>
    <w:rsid w:val="217F5154"/>
    <w:rsid w:val="21BD2C99"/>
    <w:rsid w:val="21D307DA"/>
    <w:rsid w:val="21D90B7B"/>
    <w:rsid w:val="21DA758D"/>
    <w:rsid w:val="21E406E1"/>
    <w:rsid w:val="21EA628C"/>
    <w:rsid w:val="21F4671D"/>
    <w:rsid w:val="22061253"/>
    <w:rsid w:val="22114318"/>
    <w:rsid w:val="22145011"/>
    <w:rsid w:val="221548E5"/>
    <w:rsid w:val="22192E3B"/>
    <w:rsid w:val="22342FBD"/>
    <w:rsid w:val="223D6DA5"/>
    <w:rsid w:val="223E5345"/>
    <w:rsid w:val="225227C8"/>
    <w:rsid w:val="2254535E"/>
    <w:rsid w:val="22611899"/>
    <w:rsid w:val="226779C9"/>
    <w:rsid w:val="226E2973"/>
    <w:rsid w:val="226F0201"/>
    <w:rsid w:val="22730F84"/>
    <w:rsid w:val="228521B9"/>
    <w:rsid w:val="22B06C66"/>
    <w:rsid w:val="22BF31CF"/>
    <w:rsid w:val="22C04851"/>
    <w:rsid w:val="22C276A2"/>
    <w:rsid w:val="22D53F99"/>
    <w:rsid w:val="22DE5381"/>
    <w:rsid w:val="22EA5F5B"/>
    <w:rsid w:val="22F85C88"/>
    <w:rsid w:val="22FB3ADB"/>
    <w:rsid w:val="230255E2"/>
    <w:rsid w:val="23032A4C"/>
    <w:rsid w:val="231D1CA3"/>
    <w:rsid w:val="231D6147"/>
    <w:rsid w:val="232073D2"/>
    <w:rsid w:val="232F767C"/>
    <w:rsid w:val="233174FD"/>
    <w:rsid w:val="233C2FEF"/>
    <w:rsid w:val="234328E6"/>
    <w:rsid w:val="234E00AF"/>
    <w:rsid w:val="2354318E"/>
    <w:rsid w:val="23891801"/>
    <w:rsid w:val="23931F66"/>
    <w:rsid w:val="23A14683"/>
    <w:rsid w:val="23AB653C"/>
    <w:rsid w:val="23C44815"/>
    <w:rsid w:val="23C60A56"/>
    <w:rsid w:val="23C8026F"/>
    <w:rsid w:val="23C865A4"/>
    <w:rsid w:val="23D507D0"/>
    <w:rsid w:val="23DE3AAD"/>
    <w:rsid w:val="23E6478B"/>
    <w:rsid w:val="23EC2A5E"/>
    <w:rsid w:val="23EF1892"/>
    <w:rsid w:val="23F03BF0"/>
    <w:rsid w:val="23F46EC4"/>
    <w:rsid w:val="23FF4CF0"/>
    <w:rsid w:val="24012B42"/>
    <w:rsid w:val="241B5AFD"/>
    <w:rsid w:val="24231B01"/>
    <w:rsid w:val="242960CB"/>
    <w:rsid w:val="243331B1"/>
    <w:rsid w:val="244D7876"/>
    <w:rsid w:val="24507E57"/>
    <w:rsid w:val="24793473"/>
    <w:rsid w:val="248D5AC8"/>
    <w:rsid w:val="24922743"/>
    <w:rsid w:val="24A87EC0"/>
    <w:rsid w:val="24B0397F"/>
    <w:rsid w:val="24B20F6C"/>
    <w:rsid w:val="24B66D5B"/>
    <w:rsid w:val="24C42E2D"/>
    <w:rsid w:val="24C60D4D"/>
    <w:rsid w:val="24D42836"/>
    <w:rsid w:val="24E21C25"/>
    <w:rsid w:val="24FC421E"/>
    <w:rsid w:val="25003DB6"/>
    <w:rsid w:val="25021151"/>
    <w:rsid w:val="251101D6"/>
    <w:rsid w:val="251957BF"/>
    <w:rsid w:val="2529066C"/>
    <w:rsid w:val="25302BF4"/>
    <w:rsid w:val="25423C43"/>
    <w:rsid w:val="255B4565"/>
    <w:rsid w:val="255D3890"/>
    <w:rsid w:val="256D662A"/>
    <w:rsid w:val="25763697"/>
    <w:rsid w:val="258403C0"/>
    <w:rsid w:val="25882088"/>
    <w:rsid w:val="259277DB"/>
    <w:rsid w:val="25940B7E"/>
    <w:rsid w:val="25A246E2"/>
    <w:rsid w:val="25B25990"/>
    <w:rsid w:val="25C114B1"/>
    <w:rsid w:val="25C20176"/>
    <w:rsid w:val="25C83F31"/>
    <w:rsid w:val="25CA4B79"/>
    <w:rsid w:val="25CD4C05"/>
    <w:rsid w:val="25D01EA9"/>
    <w:rsid w:val="25D6438C"/>
    <w:rsid w:val="25E0777A"/>
    <w:rsid w:val="25E52160"/>
    <w:rsid w:val="25EC172B"/>
    <w:rsid w:val="26044B04"/>
    <w:rsid w:val="260A22BB"/>
    <w:rsid w:val="2628108B"/>
    <w:rsid w:val="262A4E03"/>
    <w:rsid w:val="262D1BF5"/>
    <w:rsid w:val="263A67A3"/>
    <w:rsid w:val="263D7958"/>
    <w:rsid w:val="26402B8E"/>
    <w:rsid w:val="26657A8F"/>
    <w:rsid w:val="26816AC0"/>
    <w:rsid w:val="269B185D"/>
    <w:rsid w:val="26C62652"/>
    <w:rsid w:val="26E50D2A"/>
    <w:rsid w:val="26E6462C"/>
    <w:rsid w:val="26F409BD"/>
    <w:rsid w:val="271E510F"/>
    <w:rsid w:val="27240F91"/>
    <w:rsid w:val="274954EA"/>
    <w:rsid w:val="275A5CE9"/>
    <w:rsid w:val="27671FB9"/>
    <w:rsid w:val="276A5853"/>
    <w:rsid w:val="276A69B6"/>
    <w:rsid w:val="27764BAD"/>
    <w:rsid w:val="277B168E"/>
    <w:rsid w:val="277C11F1"/>
    <w:rsid w:val="277D3127"/>
    <w:rsid w:val="277D4795"/>
    <w:rsid w:val="278116B1"/>
    <w:rsid w:val="27882582"/>
    <w:rsid w:val="278927C4"/>
    <w:rsid w:val="279C4436"/>
    <w:rsid w:val="27A10014"/>
    <w:rsid w:val="27A520FB"/>
    <w:rsid w:val="27B6462A"/>
    <w:rsid w:val="27B64E46"/>
    <w:rsid w:val="27B73749"/>
    <w:rsid w:val="27C70342"/>
    <w:rsid w:val="27D76439"/>
    <w:rsid w:val="27E27D55"/>
    <w:rsid w:val="27EFC23F"/>
    <w:rsid w:val="27F31180"/>
    <w:rsid w:val="27F82CDF"/>
    <w:rsid w:val="27FA0805"/>
    <w:rsid w:val="280D451A"/>
    <w:rsid w:val="281C077C"/>
    <w:rsid w:val="281C69CE"/>
    <w:rsid w:val="281E3418"/>
    <w:rsid w:val="281F026C"/>
    <w:rsid w:val="28285372"/>
    <w:rsid w:val="283D178E"/>
    <w:rsid w:val="2847535D"/>
    <w:rsid w:val="28507768"/>
    <w:rsid w:val="285B3C7B"/>
    <w:rsid w:val="285E6A74"/>
    <w:rsid w:val="28676D5B"/>
    <w:rsid w:val="28700C9A"/>
    <w:rsid w:val="287605F4"/>
    <w:rsid w:val="288A7DDB"/>
    <w:rsid w:val="288F53F1"/>
    <w:rsid w:val="28A013AD"/>
    <w:rsid w:val="28A5217B"/>
    <w:rsid w:val="28A75A71"/>
    <w:rsid w:val="28A813C8"/>
    <w:rsid w:val="28B273C5"/>
    <w:rsid w:val="28B619E1"/>
    <w:rsid w:val="28BE7CA9"/>
    <w:rsid w:val="28E057D9"/>
    <w:rsid w:val="28E142F1"/>
    <w:rsid w:val="28EA6A91"/>
    <w:rsid w:val="28EE2230"/>
    <w:rsid w:val="28F4604E"/>
    <w:rsid w:val="290343DB"/>
    <w:rsid w:val="290B1084"/>
    <w:rsid w:val="291A7161"/>
    <w:rsid w:val="292F7FD3"/>
    <w:rsid w:val="293C3DF9"/>
    <w:rsid w:val="2952452B"/>
    <w:rsid w:val="295713FE"/>
    <w:rsid w:val="29621374"/>
    <w:rsid w:val="29703B4B"/>
    <w:rsid w:val="297B5976"/>
    <w:rsid w:val="29802F8C"/>
    <w:rsid w:val="2987752A"/>
    <w:rsid w:val="298A7407"/>
    <w:rsid w:val="298F1421"/>
    <w:rsid w:val="29BA0866"/>
    <w:rsid w:val="29C01A26"/>
    <w:rsid w:val="29D303B0"/>
    <w:rsid w:val="29D85DBA"/>
    <w:rsid w:val="29DD4F2D"/>
    <w:rsid w:val="29E60F09"/>
    <w:rsid w:val="29EA359D"/>
    <w:rsid w:val="29EB0FF2"/>
    <w:rsid w:val="29EBB661"/>
    <w:rsid w:val="2A017D38"/>
    <w:rsid w:val="2A0871C8"/>
    <w:rsid w:val="2A28153B"/>
    <w:rsid w:val="2A2E4796"/>
    <w:rsid w:val="2A2E6BF0"/>
    <w:rsid w:val="2A2F1F20"/>
    <w:rsid w:val="2A2F45FF"/>
    <w:rsid w:val="2A3224D8"/>
    <w:rsid w:val="2A4E5F5B"/>
    <w:rsid w:val="2A52730F"/>
    <w:rsid w:val="2A5D3AF2"/>
    <w:rsid w:val="2A74014C"/>
    <w:rsid w:val="2A8110EC"/>
    <w:rsid w:val="2A884B01"/>
    <w:rsid w:val="2AA07CC4"/>
    <w:rsid w:val="2AA72AC0"/>
    <w:rsid w:val="2AAA1123"/>
    <w:rsid w:val="2AAD1B5F"/>
    <w:rsid w:val="2AB3606B"/>
    <w:rsid w:val="2AB858F9"/>
    <w:rsid w:val="2ACB1B16"/>
    <w:rsid w:val="2ACB4DAB"/>
    <w:rsid w:val="2AD536A9"/>
    <w:rsid w:val="2AE337D3"/>
    <w:rsid w:val="2AF97473"/>
    <w:rsid w:val="2B0D7049"/>
    <w:rsid w:val="2B105F72"/>
    <w:rsid w:val="2B2F6A18"/>
    <w:rsid w:val="2B30072D"/>
    <w:rsid w:val="2B33475A"/>
    <w:rsid w:val="2B3B256B"/>
    <w:rsid w:val="2B4A3852"/>
    <w:rsid w:val="2B510ED7"/>
    <w:rsid w:val="2B5A31A0"/>
    <w:rsid w:val="2B5C296B"/>
    <w:rsid w:val="2B5D29CD"/>
    <w:rsid w:val="2B7B1C5D"/>
    <w:rsid w:val="2B8F395A"/>
    <w:rsid w:val="2B9A4BE5"/>
    <w:rsid w:val="2BA14489"/>
    <w:rsid w:val="2BA47A3B"/>
    <w:rsid w:val="2BBF725B"/>
    <w:rsid w:val="2BD1526F"/>
    <w:rsid w:val="2BDEDFAE"/>
    <w:rsid w:val="2BE617CC"/>
    <w:rsid w:val="2BED8475"/>
    <w:rsid w:val="2BEE0681"/>
    <w:rsid w:val="2BFC5EC3"/>
    <w:rsid w:val="2BFD69CF"/>
    <w:rsid w:val="2BFF3937"/>
    <w:rsid w:val="2C02081E"/>
    <w:rsid w:val="2C0A519E"/>
    <w:rsid w:val="2C163C7F"/>
    <w:rsid w:val="2C23626A"/>
    <w:rsid w:val="2C260267"/>
    <w:rsid w:val="2C271DE5"/>
    <w:rsid w:val="2C2B06C7"/>
    <w:rsid w:val="2C3F2DAF"/>
    <w:rsid w:val="2C424529"/>
    <w:rsid w:val="2C462CAC"/>
    <w:rsid w:val="2C5225F1"/>
    <w:rsid w:val="2C91312E"/>
    <w:rsid w:val="2C9859F3"/>
    <w:rsid w:val="2CB866D6"/>
    <w:rsid w:val="2CBC7CD4"/>
    <w:rsid w:val="2CBFBFE5"/>
    <w:rsid w:val="2CD1356B"/>
    <w:rsid w:val="2D0B5748"/>
    <w:rsid w:val="2D396213"/>
    <w:rsid w:val="2D6C7623"/>
    <w:rsid w:val="2D741DC8"/>
    <w:rsid w:val="2D7B1F25"/>
    <w:rsid w:val="2D803594"/>
    <w:rsid w:val="2D82748F"/>
    <w:rsid w:val="2D834DF9"/>
    <w:rsid w:val="2D846816"/>
    <w:rsid w:val="2D921614"/>
    <w:rsid w:val="2D9E7D5B"/>
    <w:rsid w:val="2DB844CD"/>
    <w:rsid w:val="2DB84585"/>
    <w:rsid w:val="2DBC6C89"/>
    <w:rsid w:val="2DC2531A"/>
    <w:rsid w:val="2DD26907"/>
    <w:rsid w:val="2DD33B7C"/>
    <w:rsid w:val="2DDA7D91"/>
    <w:rsid w:val="2DEA5129"/>
    <w:rsid w:val="2DF55FF8"/>
    <w:rsid w:val="2DFA155F"/>
    <w:rsid w:val="2DFD78EC"/>
    <w:rsid w:val="2E040E81"/>
    <w:rsid w:val="2E16175D"/>
    <w:rsid w:val="2E1800C2"/>
    <w:rsid w:val="2E231021"/>
    <w:rsid w:val="2E267B75"/>
    <w:rsid w:val="2E33325B"/>
    <w:rsid w:val="2E334A71"/>
    <w:rsid w:val="2E373F43"/>
    <w:rsid w:val="2E3B5D04"/>
    <w:rsid w:val="2E576B8E"/>
    <w:rsid w:val="2E5C2301"/>
    <w:rsid w:val="2E660462"/>
    <w:rsid w:val="2E7B3FD5"/>
    <w:rsid w:val="2E7F5C17"/>
    <w:rsid w:val="2EB82394"/>
    <w:rsid w:val="2EC05405"/>
    <w:rsid w:val="2ED2428A"/>
    <w:rsid w:val="2EE12B25"/>
    <w:rsid w:val="2EFC1626"/>
    <w:rsid w:val="2F0C5DD8"/>
    <w:rsid w:val="2F2235BD"/>
    <w:rsid w:val="2F2D11C6"/>
    <w:rsid w:val="2F2D2203"/>
    <w:rsid w:val="2F337E7C"/>
    <w:rsid w:val="2F39370F"/>
    <w:rsid w:val="2F577F39"/>
    <w:rsid w:val="2F5C1BE7"/>
    <w:rsid w:val="2F695D25"/>
    <w:rsid w:val="2F984508"/>
    <w:rsid w:val="2FBB54F6"/>
    <w:rsid w:val="2FC78831"/>
    <w:rsid w:val="2FC877E9"/>
    <w:rsid w:val="2FCA2528"/>
    <w:rsid w:val="2FCB0DFB"/>
    <w:rsid w:val="2FCD4B4F"/>
    <w:rsid w:val="2FEC0656"/>
    <w:rsid w:val="2FF60A3F"/>
    <w:rsid w:val="2FF76CCC"/>
    <w:rsid w:val="2FFB7EA3"/>
    <w:rsid w:val="2FFD2E41"/>
    <w:rsid w:val="2FFE2E5D"/>
    <w:rsid w:val="300C0B0F"/>
    <w:rsid w:val="3013366B"/>
    <w:rsid w:val="30177A75"/>
    <w:rsid w:val="30191A45"/>
    <w:rsid w:val="302A25AC"/>
    <w:rsid w:val="303652E4"/>
    <w:rsid w:val="3043407A"/>
    <w:rsid w:val="305F7D9F"/>
    <w:rsid w:val="306B1E56"/>
    <w:rsid w:val="306F1C72"/>
    <w:rsid w:val="30727B73"/>
    <w:rsid w:val="307A24E3"/>
    <w:rsid w:val="30806006"/>
    <w:rsid w:val="30884EF4"/>
    <w:rsid w:val="309B23CE"/>
    <w:rsid w:val="30A612B4"/>
    <w:rsid w:val="30B5279C"/>
    <w:rsid w:val="30B90E51"/>
    <w:rsid w:val="30BD6874"/>
    <w:rsid w:val="30C0778B"/>
    <w:rsid w:val="30EE5B05"/>
    <w:rsid w:val="30EF0B21"/>
    <w:rsid w:val="310D07A3"/>
    <w:rsid w:val="310E1497"/>
    <w:rsid w:val="31192A5B"/>
    <w:rsid w:val="3127163C"/>
    <w:rsid w:val="312D5EF9"/>
    <w:rsid w:val="31415857"/>
    <w:rsid w:val="31490108"/>
    <w:rsid w:val="31516BA1"/>
    <w:rsid w:val="316941C3"/>
    <w:rsid w:val="317463CB"/>
    <w:rsid w:val="31771119"/>
    <w:rsid w:val="31772882"/>
    <w:rsid w:val="31774C75"/>
    <w:rsid w:val="31780FC2"/>
    <w:rsid w:val="317A7F72"/>
    <w:rsid w:val="3197528F"/>
    <w:rsid w:val="31AA79E8"/>
    <w:rsid w:val="31B10782"/>
    <w:rsid w:val="31B158C4"/>
    <w:rsid w:val="31B72E43"/>
    <w:rsid w:val="31BE731B"/>
    <w:rsid w:val="31F56E78"/>
    <w:rsid w:val="31FF3069"/>
    <w:rsid w:val="32022E1B"/>
    <w:rsid w:val="32040A8B"/>
    <w:rsid w:val="32171840"/>
    <w:rsid w:val="321F6E61"/>
    <w:rsid w:val="32292A58"/>
    <w:rsid w:val="323E7315"/>
    <w:rsid w:val="323F16CA"/>
    <w:rsid w:val="32433270"/>
    <w:rsid w:val="325C1D61"/>
    <w:rsid w:val="32696CB3"/>
    <w:rsid w:val="32767304"/>
    <w:rsid w:val="32794A1C"/>
    <w:rsid w:val="32860B3C"/>
    <w:rsid w:val="3291413D"/>
    <w:rsid w:val="32917F6F"/>
    <w:rsid w:val="329B2BE5"/>
    <w:rsid w:val="32A82962"/>
    <w:rsid w:val="32BB3424"/>
    <w:rsid w:val="32BC4BB6"/>
    <w:rsid w:val="32C94769"/>
    <w:rsid w:val="32D00571"/>
    <w:rsid w:val="32D52B43"/>
    <w:rsid w:val="32EA6B90"/>
    <w:rsid w:val="330067EC"/>
    <w:rsid w:val="33050117"/>
    <w:rsid w:val="33180786"/>
    <w:rsid w:val="3319306D"/>
    <w:rsid w:val="331C3D26"/>
    <w:rsid w:val="331D7E39"/>
    <w:rsid w:val="331F3816"/>
    <w:rsid w:val="33492641"/>
    <w:rsid w:val="335B262A"/>
    <w:rsid w:val="336B6A5B"/>
    <w:rsid w:val="33722CF7"/>
    <w:rsid w:val="337755C6"/>
    <w:rsid w:val="338A4512"/>
    <w:rsid w:val="33945BEC"/>
    <w:rsid w:val="339935C8"/>
    <w:rsid w:val="33A82BB0"/>
    <w:rsid w:val="33AE0703"/>
    <w:rsid w:val="33B27F2B"/>
    <w:rsid w:val="33BF54A5"/>
    <w:rsid w:val="33C148CD"/>
    <w:rsid w:val="33CA7707"/>
    <w:rsid w:val="33CC72DF"/>
    <w:rsid w:val="33D16E76"/>
    <w:rsid w:val="33D65EB0"/>
    <w:rsid w:val="33DF5851"/>
    <w:rsid w:val="33E85BFD"/>
    <w:rsid w:val="33F754AE"/>
    <w:rsid w:val="33F8411B"/>
    <w:rsid w:val="33F8E595"/>
    <w:rsid w:val="33FD69AA"/>
    <w:rsid w:val="33FE75D8"/>
    <w:rsid w:val="33FFB5CD"/>
    <w:rsid w:val="34095997"/>
    <w:rsid w:val="34143559"/>
    <w:rsid w:val="341A07D5"/>
    <w:rsid w:val="342042FB"/>
    <w:rsid w:val="34414BA4"/>
    <w:rsid w:val="34593E65"/>
    <w:rsid w:val="345B262C"/>
    <w:rsid w:val="345F6138"/>
    <w:rsid w:val="347C604D"/>
    <w:rsid w:val="347F6EEC"/>
    <w:rsid w:val="348072CE"/>
    <w:rsid w:val="349704CA"/>
    <w:rsid w:val="34984474"/>
    <w:rsid w:val="34A345B0"/>
    <w:rsid w:val="34BB30CA"/>
    <w:rsid w:val="34C71A6F"/>
    <w:rsid w:val="34CD7BFA"/>
    <w:rsid w:val="34DF5CFD"/>
    <w:rsid w:val="34EC3BCC"/>
    <w:rsid w:val="34EF3CB0"/>
    <w:rsid w:val="34F860CC"/>
    <w:rsid w:val="35010A1B"/>
    <w:rsid w:val="3503035E"/>
    <w:rsid w:val="350D17BF"/>
    <w:rsid w:val="35170D9C"/>
    <w:rsid w:val="35173108"/>
    <w:rsid w:val="35256E19"/>
    <w:rsid w:val="353F5AA9"/>
    <w:rsid w:val="35505F08"/>
    <w:rsid w:val="35612A6D"/>
    <w:rsid w:val="356303DA"/>
    <w:rsid w:val="356D7F1D"/>
    <w:rsid w:val="356DD2BB"/>
    <w:rsid w:val="356F6FE0"/>
    <w:rsid w:val="35775243"/>
    <w:rsid w:val="357752CD"/>
    <w:rsid w:val="35817D11"/>
    <w:rsid w:val="358F6A18"/>
    <w:rsid w:val="35996429"/>
    <w:rsid w:val="35A65B28"/>
    <w:rsid w:val="35C941C8"/>
    <w:rsid w:val="35D60136"/>
    <w:rsid w:val="35D622E9"/>
    <w:rsid w:val="35E2052A"/>
    <w:rsid w:val="35EA010B"/>
    <w:rsid w:val="35FE4D07"/>
    <w:rsid w:val="35FFE2AA"/>
    <w:rsid w:val="36012E58"/>
    <w:rsid w:val="360D3DFA"/>
    <w:rsid w:val="36174FF8"/>
    <w:rsid w:val="361C5DEB"/>
    <w:rsid w:val="36303D16"/>
    <w:rsid w:val="363312BE"/>
    <w:rsid w:val="363650FE"/>
    <w:rsid w:val="36435A9C"/>
    <w:rsid w:val="364E5D61"/>
    <w:rsid w:val="365A3EAF"/>
    <w:rsid w:val="365D6782"/>
    <w:rsid w:val="36675789"/>
    <w:rsid w:val="367D51E7"/>
    <w:rsid w:val="368A04F6"/>
    <w:rsid w:val="368D7C76"/>
    <w:rsid w:val="36933015"/>
    <w:rsid w:val="369514E7"/>
    <w:rsid w:val="36B963C7"/>
    <w:rsid w:val="36D00BB9"/>
    <w:rsid w:val="36D60E9B"/>
    <w:rsid w:val="36FDAFAF"/>
    <w:rsid w:val="37104E69"/>
    <w:rsid w:val="374E1EB9"/>
    <w:rsid w:val="377DF730"/>
    <w:rsid w:val="377E1498"/>
    <w:rsid w:val="378470E1"/>
    <w:rsid w:val="37873738"/>
    <w:rsid w:val="37901B03"/>
    <w:rsid w:val="379D01EE"/>
    <w:rsid w:val="37B155C6"/>
    <w:rsid w:val="37B85A32"/>
    <w:rsid w:val="37BB9A09"/>
    <w:rsid w:val="37C10232"/>
    <w:rsid w:val="37C16E93"/>
    <w:rsid w:val="37D30C27"/>
    <w:rsid w:val="37D7599B"/>
    <w:rsid w:val="37DDAF5D"/>
    <w:rsid w:val="37F2CD38"/>
    <w:rsid w:val="37F86C79"/>
    <w:rsid w:val="37FA06C3"/>
    <w:rsid w:val="37FC5AAC"/>
    <w:rsid w:val="37FF7772"/>
    <w:rsid w:val="380A37E9"/>
    <w:rsid w:val="380A7817"/>
    <w:rsid w:val="380C164D"/>
    <w:rsid w:val="38213B8C"/>
    <w:rsid w:val="3825255F"/>
    <w:rsid w:val="382A2A41"/>
    <w:rsid w:val="38374B03"/>
    <w:rsid w:val="38481119"/>
    <w:rsid w:val="384977AD"/>
    <w:rsid w:val="384E1D75"/>
    <w:rsid w:val="385050A8"/>
    <w:rsid w:val="3856549D"/>
    <w:rsid w:val="385E2B97"/>
    <w:rsid w:val="3862667F"/>
    <w:rsid w:val="38645286"/>
    <w:rsid w:val="38651CCB"/>
    <w:rsid w:val="386573F6"/>
    <w:rsid w:val="387C2B8F"/>
    <w:rsid w:val="389E39A5"/>
    <w:rsid w:val="38AD1715"/>
    <w:rsid w:val="38D203FB"/>
    <w:rsid w:val="38E30E42"/>
    <w:rsid w:val="38F32C04"/>
    <w:rsid w:val="38FF0230"/>
    <w:rsid w:val="3904430A"/>
    <w:rsid w:val="39206178"/>
    <w:rsid w:val="39211A88"/>
    <w:rsid w:val="39272804"/>
    <w:rsid w:val="394F02CB"/>
    <w:rsid w:val="39754957"/>
    <w:rsid w:val="397D3FC0"/>
    <w:rsid w:val="397D9508"/>
    <w:rsid w:val="3987411B"/>
    <w:rsid w:val="398C7A74"/>
    <w:rsid w:val="398F478B"/>
    <w:rsid w:val="39A5340F"/>
    <w:rsid w:val="39A90B12"/>
    <w:rsid w:val="39B06F76"/>
    <w:rsid w:val="39B958B6"/>
    <w:rsid w:val="39C35344"/>
    <w:rsid w:val="39CB582A"/>
    <w:rsid w:val="39D5557A"/>
    <w:rsid w:val="39EFF74C"/>
    <w:rsid w:val="3A1C0AAF"/>
    <w:rsid w:val="3A275436"/>
    <w:rsid w:val="3A2A7517"/>
    <w:rsid w:val="3A2B05BB"/>
    <w:rsid w:val="3A325BDD"/>
    <w:rsid w:val="3A393B82"/>
    <w:rsid w:val="3A3A6F0D"/>
    <w:rsid w:val="3A59422B"/>
    <w:rsid w:val="3A5C3CF7"/>
    <w:rsid w:val="3A5E238E"/>
    <w:rsid w:val="3A6D2078"/>
    <w:rsid w:val="3A714DE6"/>
    <w:rsid w:val="3A8A3BFA"/>
    <w:rsid w:val="3A9B2E9E"/>
    <w:rsid w:val="3A9E07FD"/>
    <w:rsid w:val="3AAD6341"/>
    <w:rsid w:val="3AB178F5"/>
    <w:rsid w:val="3ABDD526"/>
    <w:rsid w:val="3AE6442F"/>
    <w:rsid w:val="3AE7497A"/>
    <w:rsid w:val="3AFEBF47"/>
    <w:rsid w:val="3B0A134F"/>
    <w:rsid w:val="3B0C1C94"/>
    <w:rsid w:val="3B0E4F25"/>
    <w:rsid w:val="3B111A51"/>
    <w:rsid w:val="3B201ED9"/>
    <w:rsid w:val="3B237680"/>
    <w:rsid w:val="3B3CA1B9"/>
    <w:rsid w:val="3B421A71"/>
    <w:rsid w:val="3B552177"/>
    <w:rsid w:val="3B77725E"/>
    <w:rsid w:val="3B7F30A4"/>
    <w:rsid w:val="3BA20786"/>
    <w:rsid w:val="3BAD1755"/>
    <w:rsid w:val="3BB55EBA"/>
    <w:rsid w:val="3BBC679F"/>
    <w:rsid w:val="3BC170A9"/>
    <w:rsid w:val="3BD1684C"/>
    <w:rsid w:val="3BD7795F"/>
    <w:rsid w:val="3BE25211"/>
    <w:rsid w:val="3BFF2436"/>
    <w:rsid w:val="3BFFE88D"/>
    <w:rsid w:val="3C062B57"/>
    <w:rsid w:val="3C1B318A"/>
    <w:rsid w:val="3C241E9D"/>
    <w:rsid w:val="3C2876D4"/>
    <w:rsid w:val="3C5A58BF"/>
    <w:rsid w:val="3C5C1637"/>
    <w:rsid w:val="3C5F4C83"/>
    <w:rsid w:val="3C67087E"/>
    <w:rsid w:val="3C706057"/>
    <w:rsid w:val="3C747286"/>
    <w:rsid w:val="3C8B79AB"/>
    <w:rsid w:val="3C954AED"/>
    <w:rsid w:val="3C996684"/>
    <w:rsid w:val="3CC707D3"/>
    <w:rsid w:val="3CEF022C"/>
    <w:rsid w:val="3D18555E"/>
    <w:rsid w:val="3D19546D"/>
    <w:rsid w:val="3D2263DC"/>
    <w:rsid w:val="3D2739F3"/>
    <w:rsid w:val="3D3C5830"/>
    <w:rsid w:val="3D4A3031"/>
    <w:rsid w:val="3D4D5423"/>
    <w:rsid w:val="3D6A4218"/>
    <w:rsid w:val="3D7B32C5"/>
    <w:rsid w:val="3D7DA293"/>
    <w:rsid w:val="3D7FE4CF"/>
    <w:rsid w:val="3D98669F"/>
    <w:rsid w:val="3D997E7E"/>
    <w:rsid w:val="3D9B7F3D"/>
    <w:rsid w:val="3DA21599"/>
    <w:rsid w:val="3DAC5CA6"/>
    <w:rsid w:val="3DAD7254"/>
    <w:rsid w:val="3DB13550"/>
    <w:rsid w:val="3DB325CE"/>
    <w:rsid w:val="3DB46104"/>
    <w:rsid w:val="3DB87689"/>
    <w:rsid w:val="3DC90B45"/>
    <w:rsid w:val="3DCB629C"/>
    <w:rsid w:val="3DCE7499"/>
    <w:rsid w:val="3DD5344F"/>
    <w:rsid w:val="3DDD2303"/>
    <w:rsid w:val="3DE10046"/>
    <w:rsid w:val="3DE4CFB7"/>
    <w:rsid w:val="3DF343A8"/>
    <w:rsid w:val="3DF8713D"/>
    <w:rsid w:val="3E072322"/>
    <w:rsid w:val="3E0F1956"/>
    <w:rsid w:val="3E266FF1"/>
    <w:rsid w:val="3E4868E6"/>
    <w:rsid w:val="3E4908D0"/>
    <w:rsid w:val="3E5F5FE8"/>
    <w:rsid w:val="3E6F5651"/>
    <w:rsid w:val="3E7D30CA"/>
    <w:rsid w:val="3E7F0BA9"/>
    <w:rsid w:val="3EA177D5"/>
    <w:rsid w:val="3EC07A5D"/>
    <w:rsid w:val="3EC70EBF"/>
    <w:rsid w:val="3EC7818B"/>
    <w:rsid w:val="3ECB036A"/>
    <w:rsid w:val="3ECB6CE6"/>
    <w:rsid w:val="3EEF0A3D"/>
    <w:rsid w:val="3EF53C34"/>
    <w:rsid w:val="3EF67B21"/>
    <w:rsid w:val="3EFC7AF7"/>
    <w:rsid w:val="3EFDBB8B"/>
    <w:rsid w:val="3F0519E3"/>
    <w:rsid w:val="3F1A22FD"/>
    <w:rsid w:val="3F2E0DAB"/>
    <w:rsid w:val="3F3B6B16"/>
    <w:rsid w:val="3F3E5024"/>
    <w:rsid w:val="3F515DEA"/>
    <w:rsid w:val="3F578C18"/>
    <w:rsid w:val="3F5C750B"/>
    <w:rsid w:val="3F6224D1"/>
    <w:rsid w:val="3F68346F"/>
    <w:rsid w:val="3F6B7BC1"/>
    <w:rsid w:val="3F704E97"/>
    <w:rsid w:val="3F780536"/>
    <w:rsid w:val="3F7B8A80"/>
    <w:rsid w:val="3F7F34B9"/>
    <w:rsid w:val="3F7F7B16"/>
    <w:rsid w:val="3F8E3272"/>
    <w:rsid w:val="3F9664E0"/>
    <w:rsid w:val="3F9BC335"/>
    <w:rsid w:val="3F9D66C4"/>
    <w:rsid w:val="3F9E2823"/>
    <w:rsid w:val="3FA330D9"/>
    <w:rsid w:val="3FA56E51"/>
    <w:rsid w:val="3FA72BC9"/>
    <w:rsid w:val="3FAD2D51"/>
    <w:rsid w:val="3FAF291C"/>
    <w:rsid w:val="3FB13A48"/>
    <w:rsid w:val="3FB52D16"/>
    <w:rsid w:val="3FBA1526"/>
    <w:rsid w:val="3FD1686F"/>
    <w:rsid w:val="3FE060DB"/>
    <w:rsid w:val="3FEE6145"/>
    <w:rsid w:val="3FEE6F38"/>
    <w:rsid w:val="3FFDC05C"/>
    <w:rsid w:val="3FFDC25B"/>
    <w:rsid w:val="3FFE6A09"/>
    <w:rsid w:val="40073668"/>
    <w:rsid w:val="40107339"/>
    <w:rsid w:val="404228F2"/>
    <w:rsid w:val="40490BDA"/>
    <w:rsid w:val="404F7937"/>
    <w:rsid w:val="40583EC3"/>
    <w:rsid w:val="406060C5"/>
    <w:rsid w:val="40646C02"/>
    <w:rsid w:val="407D785C"/>
    <w:rsid w:val="40840942"/>
    <w:rsid w:val="40916F9D"/>
    <w:rsid w:val="409741F1"/>
    <w:rsid w:val="40AF61D9"/>
    <w:rsid w:val="40CD77E2"/>
    <w:rsid w:val="40D073C2"/>
    <w:rsid w:val="40D56E6A"/>
    <w:rsid w:val="40D608D4"/>
    <w:rsid w:val="40DE3244"/>
    <w:rsid w:val="40E85D85"/>
    <w:rsid w:val="40FA2607"/>
    <w:rsid w:val="40FB7670"/>
    <w:rsid w:val="41061B71"/>
    <w:rsid w:val="410C5027"/>
    <w:rsid w:val="41110B8B"/>
    <w:rsid w:val="411868C5"/>
    <w:rsid w:val="41393CF5"/>
    <w:rsid w:val="413D4DA8"/>
    <w:rsid w:val="414F0A59"/>
    <w:rsid w:val="41526E13"/>
    <w:rsid w:val="41543151"/>
    <w:rsid w:val="41654AEA"/>
    <w:rsid w:val="41695161"/>
    <w:rsid w:val="416A75AE"/>
    <w:rsid w:val="419A59EC"/>
    <w:rsid w:val="41AA69A0"/>
    <w:rsid w:val="41AE352E"/>
    <w:rsid w:val="41BD07CC"/>
    <w:rsid w:val="41D412EC"/>
    <w:rsid w:val="41E07D3E"/>
    <w:rsid w:val="41EE4C1C"/>
    <w:rsid w:val="41F36597"/>
    <w:rsid w:val="42181B5C"/>
    <w:rsid w:val="42206C63"/>
    <w:rsid w:val="422A0C32"/>
    <w:rsid w:val="422D7D81"/>
    <w:rsid w:val="422F35FF"/>
    <w:rsid w:val="42301939"/>
    <w:rsid w:val="4232737C"/>
    <w:rsid w:val="42426BD9"/>
    <w:rsid w:val="425370A4"/>
    <w:rsid w:val="425466C6"/>
    <w:rsid w:val="42561A5D"/>
    <w:rsid w:val="42572D3C"/>
    <w:rsid w:val="425B72E9"/>
    <w:rsid w:val="428216CB"/>
    <w:rsid w:val="429C266A"/>
    <w:rsid w:val="42A25B3A"/>
    <w:rsid w:val="42A42D25"/>
    <w:rsid w:val="42B86E9B"/>
    <w:rsid w:val="42BF120F"/>
    <w:rsid w:val="42C213CB"/>
    <w:rsid w:val="42C67B6F"/>
    <w:rsid w:val="42CA2B8D"/>
    <w:rsid w:val="42CD2486"/>
    <w:rsid w:val="42ED46B9"/>
    <w:rsid w:val="42F00D2B"/>
    <w:rsid w:val="42FD4925"/>
    <w:rsid w:val="430D76AB"/>
    <w:rsid w:val="43125428"/>
    <w:rsid w:val="43143950"/>
    <w:rsid w:val="43193DDE"/>
    <w:rsid w:val="43195B8C"/>
    <w:rsid w:val="431B44EB"/>
    <w:rsid w:val="43252782"/>
    <w:rsid w:val="43290179"/>
    <w:rsid w:val="432C0309"/>
    <w:rsid w:val="43304B69"/>
    <w:rsid w:val="4332234A"/>
    <w:rsid w:val="43397FDC"/>
    <w:rsid w:val="43452D88"/>
    <w:rsid w:val="434D2F89"/>
    <w:rsid w:val="434D7EF5"/>
    <w:rsid w:val="435B2E46"/>
    <w:rsid w:val="435C7228"/>
    <w:rsid w:val="4374370A"/>
    <w:rsid w:val="437D7126"/>
    <w:rsid w:val="437E7FAC"/>
    <w:rsid w:val="439D7CBF"/>
    <w:rsid w:val="43B63D8D"/>
    <w:rsid w:val="43C0752D"/>
    <w:rsid w:val="43C53F65"/>
    <w:rsid w:val="43D4293A"/>
    <w:rsid w:val="43D47788"/>
    <w:rsid w:val="43DA092E"/>
    <w:rsid w:val="43DD4E0B"/>
    <w:rsid w:val="43DD558A"/>
    <w:rsid w:val="43E71AF5"/>
    <w:rsid w:val="44096816"/>
    <w:rsid w:val="44150A49"/>
    <w:rsid w:val="441F1ADE"/>
    <w:rsid w:val="4420119C"/>
    <w:rsid w:val="4436276D"/>
    <w:rsid w:val="443821F6"/>
    <w:rsid w:val="444422F3"/>
    <w:rsid w:val="44477E59"/>
    <w:rsid w:val="44566986"/>
    <w:rsid w:val="44582E29"/>
    <w:rsid w:val="446911AE"/>
    <w:rsid w:val="4472629E"/>
    <w:rsid w:val="448C5AC1"/>
    <w:rsid w:val="44915BF6"/>
    <w:rsid w:val="44A20F4A"/>
    <w:rsid w:val="44AA0F51"/>
    <w:rsid w:val="44D71975"/>
    <w:rsid w:val="44E140B1"/>
    <w:rsid w:val="44E8472B"/>
    <w:rsid w:val="44F660F9"/>
    <w:rsid w:val="44FA7C3F"/>
    <w:rsid w:val="451C0363"/>
    <w:rsid w:val="45255BD4"/>
    <w:rsid w:val="452B6782"/>
    <w:rsid w:val="452C2BE3"/>
    <w:rsid w:val="45485391"/>
    <w:rsid w:val="45525385"/>
    <w:rsid w:val="45536EA1"/>
    <w:rsid w:val="45633843"/>
    <w:rsid w:val="456D780F"/>
    <w:rsid w:val="456E5467"/>
    <w:rsid w:val="45745F00"/>
    <w:rsid w:val="45845F4C"/>
    <w:rsid w:val="45902123"/>
    <w:rsid w:val="4597723C"/>
    <w:rsid w:val="45AC231C"/>
    <w:rsid w:val="45BE3B7C"/>
    <w:rsid w:val="45F12DF0"/>
    <w:rsid w:val="45F76298"/>
    <w:rsid w:val="45F762B8"/>
    <w:rsid w:val="46052E75"/>
    <w:rsid w:val="460A5C60"/>
    <w:rsid w:val="46194489"/>
    <w:rsid w:val="461B6307"/>
    <w:rsid w:val="461E08DD"/>
    <w:rsid w:val="462668BD"/>
    <w:rsid w:val="46290C34"/>
    <w:rsid w:val="4636063E"/>
    <w:rsid w:val="46582E6F"/>
    <w:rsid w:val="4665558C"/>
    <w:rsid w:val="466B22D7"/>
    <w:rsid w:val="46731A57"/>
    <w:rsid w:val="467E5282"/>
    <w:rsid w:val="4683433B"/>
    <w:rsid w:val="468765D7"/>
    <w:rsid w:val="468D6EA3"/>
    <w:rsid w:val="469128BF"/>
    <w:rsid w:val="469228F8"/>
    <w:rsid w:val="46927D16"/>
    <w:rsid w:val="469541EF"/>
    <w:rsid w:val="46983CB4"/>
    <w:rsid w:val="46A122AD"/>
    <w:rsid w:val="46A72F60"/>
    <w:rsid w:val="46B74388"/>
    <w:rsid w:val="46D666A3"/>
    <w:rsid w:val="46F2769F"/>
    <w:rsid w:val="4700528B"/>
    <w:rsid w:val="47037F16"/>
    <w:rsid w:val="4707532F"/>
    <w:rsid w:val="470F5916"/>
    <w:rsid w:val="4710598B"/>
    <w:rsid w:val="47166A33"/>
    <w:rsid w:val="472C7A8B"/>
    <w:rsid w:val="472E5681"/>
    <w:rsid w:val="473212BA"/>
    <w:rsid w:val="473E1075"/>
    <w:rsid w:val="47473A2F"/>
    <w:rsid w:val="475C24EB"/>
    <w:rsid w:val="47633195"/>
    <w:rsid w:val="476561A2"/>
    <w:rsid w:val="476D019C"/>
    <w:rsid w:val="47766A0E"/>
    <w:rsid w:val="47782B86"/>
    <w:rsid w:val="4787042A"/>
    <w:rsid w:val="4791342E"/>
    <w:rsid w:val="47923D66"/>
    <w:rsid w:val="47966222"/>
    <w:rsid w:val="47A041F5"/>
    <w:rsid w:val="47A04EF9"/>
    <w:rsid w:val="47A75832"/>
    <w:rsid w:val="47AC3AA8"/>
    <w:rsid w:val="47AE16EB"/>
    <w:rsid w:val="47C24191"/>
    <w:rsid w:val="47D37CC2"/>
    <w:rsid w:val="47E34EF6"/>
    <w:rsid w:val="480A5DBC"/>
    <w:rsid w:val="4813417F"/>
    <w:rsid w:val="48153CDA"/>
    <w:rsid w:val="481F0660"/>
    <w:rsid w:val="4821603B"/>
    <w:rsid w:val="482C0DE2"/>
    <w:rsid w:val="4839022E"/>
    <w:rsid w:val="48501006"/>
    <w:rsid w:val="48587156"/>
    <w:rsid w:val="485F3534"/>
    <w:rsid w:val="486E4252"/>
    <w:rsid w:val="48710710"/>
    <w:rsid w:val="48715924"/>
    <w:rsid w:val="48733F90"/>
    <w:rsid w:val="48996D5E"/>
    <w:rsid w:val="489B1DD5"/>
    <w:rsid w:val="48A203D1"/>
    <w:rsid w:val="48AF2AEE"/>
    <w:rsid w:val="48B605C4"/>
    <w:rsid w:val="48B6B692"/>
    <w:rsid w:val="48D0714B"/>
    <w:rsid w:val="48D871DC"/>
    <w:rsid w:val="48DC2BC5"/>
    <w:rsid w:val="48FD77A7"/>
    <w:rsid w:val="490033AE"/>
    <w:rsid w:val="49025314"/>
    <w:rsid w:val="490D6193"/>
    <w:rsid w:val="492C082F"/>
    <w:rsid w:val="492F6448"/>
    <w:rsid w:val="49436CF7"/>
    <w:rsid w:val="49542E58"/>
    <w:rsid w:val="49594F68"/>
    <w:rsid w:val="495B3C3B"/>
    <w:rsid w:val="495E6995"/>
    <w:rsid w:val="49647D7D"/>
    <w:rsid w:val="49735783"/>
    <w:rsid w:val="49796AF5"/>
    <w:rsid w:val="498E46E3"/>
    <w:rsid w:val="49917BF9"/>
    <w:rsid w:val="49932303"/>
    <w:rsid w:val="49971A22"/>
    <w:rsid w:val="49B12775"/>
    <w:rsid w:val="49BF07A0"/>
    <w:rsid w:val="49D10843"/>
    <w:rsid w:val="49E1637B"/>
    <w:rsid w:val="49E46DA1"/>
    <w:rsid w:val="49E87F9B"/>
    <w:rsid w:val="49FC1D63"/>
    <w:rsid w:val="4A031344"/>
    <w:rsid w:val="4A2464CF"/>
    <w:rsid w:val="4A25325C"/>
    <w:rsid w:val="4A34774F"/>
    <w:rsid w:val="4A3F3CC9"/>
    <w:rsid w:val="4A443D73"/>
    <w:rsid w:val="4A8E4A8A"/>
    <w:rsid w:val="4A917C73"/>
    <w:rsid w:val="4A953CA4"/>
    <w:rsid w:val="4A9822BE"/>
    <w:rsid w:val="4AA30431"/>
    <w:rsid w:val="4AAD5C60"/>
    <w:rsid w:val="4AB02A80"/>
    <w:rsid w:val="4AB16FF2"/>
    <w:rsid w:val="4AB55D90"/>
    <w:rsid w:val="4AB57527"/>
    <w:rsid w:val="4ACE46EA"/>
    <w:rsid w:val="4AD35449"/>
    <w:rsid w:val="4ADB40E8"/>
    <w:rsid w:val="4AE12E24"/>
    <w:rsid w:val="4AE73F0E"/>
    <w:rsid w:val="4B025A5D"/>
    <w:rsid w:val="4B0D5E32"/>
    <w:rsid w:val="4B110C87"/>
    <w:rsid w:val="4B2440F6"/>
    <w:rsid w:val="4B256757"/>
    <w:rsid w:val="4B344D2A"/>
    <w:rsid w:val="4B3A2B43"/>
    <w:rsid w:val="4B3B68BB"/>
    <w:rsid w:val="4B4734B2"/>
    <w:rsid w:val="4B68093A"/>
    <w:rsid w:val="4B6D2F19"/>
    <w:rsid w:val="4B6E0129"/>
    <w:rsid w:val="4B7A316F"/>
    <w:rsid w:val="4B7D0C82"/>
    <w:rsid w:val="4B851F3C"/>
    <w:rsid w:val="4B8F0D3A"/>
    <w:rsid w:val="4B986809"/>
    <w:rsid w:val="4BAA1161"/>
    <w:rsid w:val="4BAE184D"/>
    <w:rsid w:val="4BB6694A"/>
    <w:rsid w:val="4BCE6692"/>
    <w:rsid w:val="4BD20FCE"/>
    <w:rsid w:val="4BD634CB"/>
    <w:rsid w:val="4BD93217"/>
    <w:rsid w:val="4BE26519"/>
    <w:rsid w:val="4BF27168"/>
    <w:rsid w:val="4BF52F0E"/>
    <w:rsid w:val="4BFC00C3"/>
    <w:rsid w:val="4C12206D"/>
    <w:rsid w:val="4C1B32BC"/>
    <w:rsid w:val="4C233135"/>
    <w:rsid w:val="4C270173"/>
    <w:rsid w:val="4C2F6420"/>
    <w:rsid w:val="4C321971"/>
    <w:rsid w:val="4C362001"/>
    <w:rsid w:val="4C3E3600"/>
    <w:rsid w:val="4C413C3F"/>
    <w:rsid w:val="4C4579C1"/>
    <w:rsid w:val="4C4B63ED"/>
    <w:rsid w:val="4C5B3C2E"/>
    <w:rsid w:val="4C5F4DB3"/>
    <w:rsid w:val="4C62750B"/>
    <w:rsid w:val="4C65739F"/>
    <w:rsid w:val="4C6B12CF"/>
    <w:rsid w:val="4C7A6368"/>
    <w:rsid w:val="4C8F3363"/>
    <w:rsid w:val="4C9633D9"/>
    <w:rsid w:val="4CBE4BAE"/>
    <w:rsid w:val="4CC16C48"/>
    <w:rsid w:val="4CC24AFD"/>
    <w:rsid w:val="4CC36119"/>
    <w:rsid w:val="4CC441C3"/>
    <w:rsid w:val="4CD07C03"/>
    <w:rsid w:val="4CD47F68"/>
    <w:rsid w:val="4CDA4FCD"/>
    <w:rsid w:val="4CE90DB4"/>
    <w:rsid w:val="4CEA0F65"/>
    <w:rsid w:val="4CF13718"/>
    <w:rsid w:val="4CF42B8A"/>
    <w:rsid w:val="4D183358"/>
    <w:rsid w:val="4D193068"/>
    <w:rsid w:val="4D1A357C"/>
    <w:rsid w:val="4D226464"/>
    <w:rsid w:val="4D3D2B2E"/>
    <w:rsid w:val="4D52686A"/>
    <w:rsid w:val="4D584E15"/>
    <w:rsid w:val="4D5930A4"/>
    <w:rsid w:val="4D6E0C50"/>
    <w:rsid w:val="4D77007F"/>
    <w:rsid w:val="4D7774EA"/>
    <w:rsid w:val="4D84279B"/>
    <w:rsid w:val="4D856F5E"/>
    <w:rsid w:val="4D875933"/>
    <w:rsid w:val="4D9A6128"/>
    <w:rsid w:val="4DB57AAB"/>
    <w:rsid w:val="4DB828C3"/>
    <w:rsid w:val="4DBA6BDF"/>
    <w:rsid w:val="4DCD4108"/>
    <w:rsid w:val="4DCD42E5"/>
    <w:rsid w:val="4DD252B5"/>
    <w:rsid w:val="4DD43C53"/>
    <w:rsid w:val="4DD4477F"/>
    <w:rsid w:val="4DDF6756"/>
    <w:rsid w:val="4DEA6B8C"/>
    <w:rsid w:val="4DEE6106"/>
    <w:rsid w:val="4DFB2A31"/>
    <w:rsid w:val="4DFC7924"/>
    <w:rsid w:val="4E061402"/>
    <w:rsid w:val="4E0976EB"/>
    <w:rsid w:val="4E2658A1"/>
    <w:rsid w:val="4E2C2E29"/>
    <w:rsid w:val="4E355844"/>
    <w:rsid w:val="4E355E67"/>
    <w:rsid w:val="4E360136"/>
    <w:rsid w:val="4E3D0D7A"/>
    <w:rsid w:val="4E40799A"/>
    <w:rsid w:val="4E5042F7"/>
    <w:rsid w:val="4E54682C"/>
    <w:rsid w:val="4E551F19"/>
    <w:rsid w:val="4E6E6554"/>
    <w:rsid w:val="4E7B058D"/>
    <w:rsid w:val="4E802F63"/>
    <w:rsid w:val="4E850579"/>
    <w:rsid w:val="4E8715DB"/>
    <w:rsid w:val="4E883176"/>
    <w:rsid w:val="4E886336"/>
    <w:rsid w:val="4E921305"/>
    <w:rsid w:val="4E983321"/>
    <w:rsid w:val="4E9B7D9D"/>
    <w:rsid w:val="4E9F043F"/>
    <w:rsid w:val="4EA86DEA"/>
    <w:rsid w:val="4EAF55F6"/>
    <w:rsid w:val="4EC372F3"/>
    <w:rsid w:val="4EC86AE2"/>
    <w:rsid w:val="4ED50893"/>
    <w:rsid w:val="4EDF7933"/>
    <w:rsid w:val="4EEC057F"/>
    <w:rsid w:val="4EFB0924"/>
    <w:rsid w:val="4EFD4E95"/>
    <w:rsid w:val="4EFECE7C"/>
    <w:rsid w:val="4F02606E"/>
    <w:rsid w:val="4F100F58"/>
    <w:rsid w:val="4F122102"/>
    <w:rsid w:val="4F138C58"/>
    <w:rsid w:val="4F2E069C"/>
    <w:rsid w:val="4F496784"/>
    <w:rsid w:val="4F4F0F4A"/>
    <w:rsid w:val="4F4F81CF"/>
    <w:rsid w:val="4F5711C5"/>
    <w:rsid w:val="4F585470"/>
    <w:rsid w:val="4F6A21D2"/>
    <w:rsid w:val="4F6B4F20"/>
    <w:rsid w:val="4F6D6A9E"/>
    <w:rsid w:val="4F706CED"/>
    <w:rsid w:val="4F7A1C84"/>
    <w:rsid w:val="4F7D1E4A"/>
    <w:rsid w:val="4F846A83"/>
    <w:rsid w:val="4FA845E4"/>
    <w:rsid w:val="4FAB1E17"/>
    <w:rsid w:val="4FBD6DFC"/>
    <w:rsid w:val="4FCE41A2"/>
    <w:rsid w:val="4FE31ECA"/>
    <w:rsid w:val="4FEC01AA"/>
    <w:rsid w:val="4FF77255"/>
    <w:rsid w:val="4FF7D214"/>
    <w:rsid w:val="4FFD3EF1"/>
    <w:rsid w:val="500745C0"/>
    <w:rsid w:val="500B321A"/>
    <w:rsid w:val="500E3BDE"/>
    <w:rsid w:val="501C6CBB"/>
    <w:rsid w:val="5030309D"/>
    <w:rsid w:val="504C6F17"/>
    <w:rsid w:val="505645FA"/>
    <w:rsid w:val="50670E69"/>
    <w:rsid w:val="506C0076"/>
    <w:rsid w:val="507847CB"/>
    <w:rsid w:val="50910078"/>
    <w:rsid w:val="50923C09"/>
    <w:rsid w:val="509D3D48"/>
    <w:rsid w:val="50AC03CC"/>
    <w:rsid w:val="50B909AE"/>
    <w:rsid w:val="50BE361C"/>
    <w:rsid w:val="50C22331"/>
    <w:rsid w:val="50C814A9"/>
    <w:rsid w:val="50CC582B"/>
    <w:rsid w:val="50D65A18"/>
    <w:rsid w:val="50DB7A21"/>
    <w:rsid w:val="50DC4B32"/>
    <w:rsid w:val="50E21965"/>
    <w:rsid w:val="50E664BC"/>
    <w:rsid w:val="50EDAAAB"/>
    <w:rsid w:val="50F4417D"/>
    <w:rsid w:val="50F94FEA"/>
    <w:rsid w:val="5100038B"/>
    <w:rsid w:val="510327C5"/>
    <w:rsid w:val="51057837"/>
    <w:rsid w:val="51070CE9"/>
    <w:rsid w:val="510D292B"/>
    <w:rsid w:val="510F4A72"/>
    <w:rsid w:val="51184846"/>
    <w:rsid w:val="511E5F49"/>
    <w:rsid w:val="51214E11"/>
    <w:rsid w:val="51287520"/>
    <w:rsid w:val="51311550"/>
    <w:rsid w:val="51355DDC"/>
    <w:rsid w:val="514F54D5"/>
    <w:rsid w:val="515C3DED"/>
    <w:rsid w:val="516E0D34"/>
    <w:rsid w:val="51701FE6"/>
    <w:rsid w:val="518474B8"/>
    <w:rsid w:val="5187243D"/>
    <w:rsid w:val="519F05B3"/>
    <w:rsid w:val="51A6695B"/>
    <w:rsid w:val="51AB5025"/>
    <w:rsid w:val="51BC6381"/>
    <w:rsid w:val="51BD30D0"/>
    <w:rsid w:val="51D7C6D9"/>
    <w:rsid w:val="51DF4444"/>
    <w:rsid w:val="51E5208F"/>
    <w:rsid w:val="51E63A25"/>
    <w:rsid w:val="51EB3B98"/>
    <w:rsid w:val="51F831C2"/>
    <w:rsid w:val="51FB1DCA"/>
    <w:rsid w:val="51FB3FCC"/>
    <w:rsid w:val="52003813"/>
    <w:rsid w:val="52040945"/>
    <w:rsid w:val="52053002"/>
    <w:rsid w:val="5205537B"/>
    <w:rsid w:val="5211415D"/>
    <w:rsid w:val="521F7B19"/>
    <w:rsid w:val="523259E4"/>
    <w:rsid w:val="523522B6"/>
    <w:rsid w:val="524071B2"/>
    <w:rsid w:val="524E5126"/>
    <w:rsid w:val="525F3AEC"/>
    <w:rsid w:val="52843F66"/>
    <w:rsid w:val="529439E8"/>
    <w:rsid w:val="529C0587"/>
    <w:rsid w:val="52A32023"/>
    <w:rsid w:val="52B41104"/>
    <w:rsid w:val="52F8690B"/>
    <w:rsid w:val="52FD3756"/>
    <w:rsid w:val="530C1E60"/>
    <w:rsid w:val="531A1784"/>
    <w:rsid w:val="53203F4D"/>
    <w:rsid w:val="53551892"/>
    <w:rsid w:val="53667D26"/>
    <w:rsid w:val="536E3CD2"/>
    <w:rsid w:val="536F4EBE"/>
    <w:rsid w:val="53700AEF"/>
    <w:rsid w:val="53726AAF"/>
    <w:rsid w:val="5374756C"/>
    <w:rsid w:val="53757AF8"/>
    <w:rsid w:val="53770B82"/>
    <w:rsid w:val="537B63EF"/>
    <w:rsid w:val="538303F1"/>
    <w:rsid w:val="538B3E35"/>
    <w:rsid w:val="53907DBD"/>
    <w:rsid w:val="53A51738"/>
    <w:rsid w:val="53AC64E9"/>
    <w:rsid w:val="53B06098"/>
    <w:rsid w:val="53B224B0"/>
    <w:rsid w:val="53C71CB8"/>
    <w:rsid w:val="53DB6E8D"/>
    <w:rsid w:val="53E66434"/>
    <w:rsid w:val="53F549C4"/>
    <w:rsid w:val="5402441A"/>
    <w:rsid w:val="540D4D98"/>
    <w:rsid w:val="5411111E"/>
    <w:rsid w:val="542706AE"/>
    <w:rsid w:val="542807EA"/>
    <w:rsid w:val="543265AC"/>
    <w:rsid w:val="5434239A"/>
    <w:rsid w:val="54381B66"/>
    <w:rsid w:val="543C1EEC"/>
    <w:rsid w:val="54503854"/>
    <w:rsid w:val="54534E44"/>
    <w:rsid w:val="54600F52"/>
    <w:rsid w:val="54635760"/>
    <w:rsid w:val="546A5B25"/>
    <w:rsid w:val="547136B1"/>
    <w:rsid w:val="54732FDB"/>
    <w:rsid w:val="547A4804"/>
    <w:rsid w:val="547E5055"/>
    <w:rsid w:val="54813591"/>
    <w:rsid w:val="54986FAA"/>
    <w:rsid w:val="549D3290"/>
    <w:rsid w:val="54AA42F4"/>
    <w:rsid w:val="54AD7CC7"/>
    <w:rsid w:val="54C87412"/>
    <w:rsid w:val="54D36B72"/>
    <w:rsid w:val="54DA2F61"/>
    <w:rsid w:val="54DD05C6"/>
    <w:rsid w:val="54E91087"/>
    <w:rsid w:val="54F24120"/>
    <w:rsid w:val="54FE2E33"/>
    <w:rsid w:val="55021BA6"/>
    <w:rsid w:val="550A185E"/>
    <w:rsid w:val="55164D64"/>
    <w:rsid w:val="55195EBF"/>
    <w:rsid w:val="5522147F"/>
    <w:rsid w:val="55264B6C"/>
    <w:rsid w:val="552B7E68"/>
    <w:rsid w:val="552E4EAF"/>
    <w:rsid w:val="553F704E"/>
    <w:rsid w:val="55487953"/>
    <w:rsid w:val="554F8DCC"/>
    <w:rsid w:val="55533E30"/>
    <w:rsid w:val="55567DC2"/>
    <w:rsid w:val="55583463"/>
    <w:rsid w:val="555C4FD3"/>
    <w:rsid w:val="5564795C"/>
    <w:rsid w:val="556560EF"/>
    <w:rsid w:val="55841154"/>
    <w:rsid w:val="55965F19"/>
    <w:rsid w:val="55B17EA6"/>
    <w:rsid w:val="55B95B7D"/>
    <w:rsid w:val="55C4407D"/>
    <w:rsid w:val="55C80834"/>
    <w:rsid w:val="55D37530"/>
    <w:rsid w:val="55EE66A8"/>
    <w:rsid w:val="55F3C828"/>
    <w:rsid w:val="561A798A"/>
    <w:rsid w:val="56413D2F"/>
    <w:rsid w:val="564B3E56"/>
    <w:rsid w:val="565151E5"/>
    <w:rsid w:val="56652E41"/>
    <w:rsid w:val="566D64C3"/>
    <w:rsid w:val="566F4833"/>
    <w:rsid w:val="5685265D"/>
    <w:rsid w:val="56866145"/>
    <w:rsid w:val="5699556E"/>
    <w:rsid w:val="569A74B0"/>
    <w:rsid w:val="56A56AC0"/>
    <w:rsid w:val="56A75D5D"/>
    <w:rsid w:val="56AF4DEE"/>
    <w:rsid w:val="56B33049"/>
    <w:rsid w:val="56B55774"/>
    <w:rsid w:val="56B7456E"/>
    <w:rsid w:val="56D57BC4"/>
    <w:rsid w:val="56DC212C"/>
    <w:rsid w:val="56DE6A89"/>
    <w:rsid w:val="56E2559B"/>
    <w:rsid w:val="56E927B7"/>
    <w:rsid w:val="56EA3D84"/>
    <w:rsid w:val="56ED3135"/>
    <w:rsid w:val="56F749B6"/>
    <w:rsid w:val="56F931FD"/>
    <w:rsid w:val="56FB568B"/>
    <w:rsid w:val="570A3B20"/>
    <w:rsid w:val="570B7A8A"/>
    <w:rsid w:val="5726320C"/>
    <w:rsid w:val="573D510C"/>
    <w:rsid w:val="574134AB"/>
    <w:rsid w:val="575B7487"/>
    <w:rsid w:val="575D6537"/>
    <w:rsid w:val="57606537"/>
    <w:rsid w:val="57657B95"/>
    <w:rsid w:val="576836A7"/>
    <w:rsid w:val="576B081A"/>
    <w:rsid w:val="576D24F2"/>
    <w:rsid w:val="576F626A"/>
    <w:rsid w:val="577FAE81"/>
    <w:rsid w:val="578815CE"/>
    <w:rsid w:val="578F74F0"/>
    <w:rsid w:val="579927AE"/>
    <w:rsid w:val="57B123DF"/>
    <w:rsid w:val="57C7A62F"/>
    <w:rsid w:val="57E103F1"/>
    <w:rsid w:val="57EF8EA9"/>
    <w:rsid w:val="57F05CE5"/>
    <w:rsid w:val="57F312EB"/>
    <w:rsid w:val="57F50C9A"/>
    <w:rsid w:val="57F7B826"/>
    <w:rsid w:val="581035A9"/>
    <w:rsid w:val="58117DFD"/>
    <w:rsid w:val="581411D9"/>
    <w:rsid w:val="58206498"/>
    <w:rsid w:val="58297FE4"/>
    <w:rsid w:val="583B7EFB"/>
    <w:rsid w:val="584A722E"/>
    <w:rsid w:val="584F497D"/>
    <w:rsid w:val="58531091"/>
    <w:rsid w:val="58615CCB"/>
    <w:rsid w:val="587709E8"/>
    <w:rsid w:val="588042CF"/>
    <w:rsid w:val="58845A41"/>
    <w:rsid w:val="58872859"/>
    <w:rsid w:val="588C25F3"/>
    <w:rsid w:val="58917B4D"/>
    <w:rsid w:val="58920462"/>
    <w:rsid w:val="58953AAF"/>
    <w:rsid w:val="58A456F1"/>
    <w:rsid w:val="58A72DD0"/>
    <w:rsid w:val="58AB14DB"/>
    <w:rsid w:val="58B22310"/>
    <w:rsid w:val="58C86F9C"/>
    <w:rsid w:val="58CB2498"/>
    <w:rsid w:val="58CF4016"/>
    <w:rsid w:val="58D172A3"/>
    <w:rsid w:val="58D43848"/>
    <w:rsid w:val="59213594"/>
    <w:rsid w:val="59231D58"/>
    <w:rsid w:val="592A2449"/>
    <w:rsid w:val="592A5931"/>
    <w:rsid w:val="592B3838"/>
    <w:rsid w:val="594303F0"/>
    <w:rsid w:val="594A6BF0"/>
    <w:rsid w:val="597436C4"/>
    <w:rsid w:val="59853B23"/>
    <w:rsid w:val="59A93DC7"/>
    <w:rsid w:val="59AB5359"/>
    <w:rsid w:val="59B4104A"/>
    <w:rsid w:val="59B863A7"/>
    <w:rsid w:val="59BF520B"/>
    <w:rsid w:val="59C52172"/>
    <w:rsid w:val="59CD61F9"/>
    <w:rsid w:val="59CF200A"/>
    <w:rsid w:val="59D711B8"/>
    <w:rsid w:val="59D973D3"/>
    <w:rsid w:val="5A042FF3"/>
    <w:rsid w:val="5A082A19"/>
    <w:rsid w:val="5A1C0356"/>
    <w:rsid w:val="5A1C7E19"/>
    <w:rsid w:val="5A43276F"/>
    <w:rsid w:val="5A45096D"/>
    <w:rsid w:val="5A5372F4"/>
    <w:rsid w:val="5A601F78"/>
    <w:rsid w:val="5A6B0352"/>
    <w:rsid w:val="5A6F19DE"/>
    <w:rsid w:val="5A7140A7"/>
    <w:rsid w:val="5A737E20"/>
    <w:rsid w:val="5A7D47FA"/>
    <w:rsid w:val="5A824E87"/>
    <w:rsid w:val="5A8259E3"/>
    <w:rsid w:val="5AA81571"/>
    <w:rsid w:val="5AA85882"/>
    <w:rsid w:val="5AAF5D14"/>
    <w:rsid w:val="5AB0697E"/>
    <w:rsid w:val="5AB47421"/>
    <w:rsid w:val="5AB52B0A"/>
    <w:rsid w:val="5ABA14FB"/>
    <w:rsid w:val="5AC23F78"/>
    <w:rsid w:val="5ACD06F7"/>
    <w:rsid w:val="5AD101C4"/>
    <w:rsid w:val="5AD62E1B"/>
    <w:rsid w:val="5AF2343A"/>
    <w:rsid w:val="5B0E2B1E"/>
    <w:rsid w:val="5B2657CC"/>
    <w:rsid w:val="5B392E17"/>
    <w:rsid w:val="5B44356A"/>
    <w:rsid w:val="5B712F3E"/>
    <w:rsid w:val="5B7D4041"/>
    <w:rsid w:val="5B7F7CB7"/>
    <w:rsid w:val="5B892E94"/>
    <w:rsid w:val="5B9D1A80"/>
    <w:rsid w:val="5BA32BD3"/>
    <w:rsid w:val="5BA43D56"/>
    <w:rsid w:val="5BAC7A3F"/>
    <w:rsid w:val="5BB21E5A"/>
    <w:rsid w:val="5BB57FC4"/>
    <w:rsid w:val="5BC371FC"/>
    <w:rsid w:val="5BC44473"/>
    <w:rsid w:val="5BE54B01"/>
    <w:rsid w:val="5BE66E54"/>
    <w:rsid w:val="5BF6532C"/>
    <w:rsid w:val="5BFC947B"/>
    <w:rsid w:val="5BFD46BE"/>
    <w:rsid w:val="5C0A0310"/>
    <w:rsid w:val="5C0A260E"/>
    <w:rsid w:val="5C1B42CB"/>
    <w:rsid w:val="5C1D49BB"/>
    <w:rsid w:val="5C1F1CE6"/>
    <w:rsid w:val="5C2313D1"/>
    <w:rsid w:val="5C2E2F8D"/>
    <w:rsid w:val="5C3251BA"/>
    <w:rsid w:val="5C5C3E02"/>
    <w:rsid w:val="5C645C72"/>
    <w:rsid w:val="5C6C6B3C"/>
    <w:rsid w:val="5C6F1667"/>
    <w:rsid w:val="5C6F499C"/>
    <w:rsid w:val="5C7560D1"/>
    <w:rsid w:val="5C7E4C70"/>
    <w:rsid w:val="5C936557"/>
    <w:rsid w:val="5C940709"/>
    <w:rsid w:val="5C9531E7"/>
    <w:rsid w:val="5CA644DC"/>
    <w:rsid w:val="5CAF2C65"/>
    <w:rsid w:val="5CAF3C38"/>
    <w:rsid w:val="5CBA3AE4"/>
    <w:rsid w:val="5CC34A44"/>
    <w:rsid w:val="5CC606DB"/>
    <w:rsid w:val="5CCC35CA"/>
    <w:rsid w:val="5CD27EF3"/>
    <w:rsid w:val="5CDD407A"/>
    <w:rsid w:val="5CDF02E9"/>
    <w:rsid w:val="5CE076B9"/>
    <w:rsid w:val="5CEB0141"/>
    <w:rsid w:val="5CF440D8"/>
    <w:rsid w:val="5D011713"/>
    <w:rsid w:val="5D2419E7"/>
    <w:rsid w:val="5D2B7169"/>
    <w:rsid w:val="5D393E30"/>
    <w:rsid w:val="5D401930"/>
    <w:rsid w:val="5D452519"/>
    <w:rsid w:val="5D5B52AD"/>
    <w:rsid w:val="5D6410D5"/>
    <w:rsid w:val="5D6D1ADB"/>
    <w:rsid w:val="5D6E4118"/>
    <w:rsid w:val="5D7F5E28"/>
    <w:rsid w:val="5D9A37C1"/>
    <w:rsid w:val="5D9A6DF7"/>
    <w:rsid w:val="5DA41446"/>
    <w:rsid w:val="5DA93758"/>
    <w:rsid w:val="5DB17B24"/>
    <w:rsid w:val="5DBD099C"/>
    <w:rsid w:val="5DBF0A3D"/>
    <w:rsid w:val="5DCFFB0E"/>
    <w:rsid w:val="5DDE4DB0"/>
    <w:rsid w:val="5DED1E02"/>
    <w:rsid w:val="5DF5021A"/>
    <w:rsid w:val="5DF560DB"/>
    <w:rsid w:val="5DF56D9E"/>
    <w:rsid w:val="5DF66B5E"/>
    <w:rsid w:val="5DF931BB"/>
    <w:rsid w:val="5DFA2627"/>
    <w:rsid w:val="5DFDF70D"/>
    <w:rsid w:val="5E097CC3"/>
    <w:rsid w:val="5E097D75"/>
    <w:rsid w:val="5E0A13EC"/>
    <w:rsid w:val="5E115985"/>
    <w:rsid w:val="5E167440"/>
    <w:rsid w:val="5E172F8A"/>
    <w:rsid w:val="5E34482A"/>
    <w:rsid w:val="5E4B51F3"/>
    <w:rsid w:val="5E512226"/>
    <w:rsid w:val="5E525F9E"/>
    <w:rsid w:val="5E563CE0"/>
    <w:rsid w:val="5E5D2325"/>
    <w:rsid w:val="5E6171FE"/>
    <w:rsid w:val="5E684AC0"/>
    <w:rsid w:val="5E733BA5"/>
    <w:rsid w:val="5E7C7814"/>
    <w:rsid w:val="5E7E48F6"/>
    <w:rsid w:val="5E987E55"/>
    <w:rsid w:val="5E9B5B97"/>
    <w:rsid w:val="5EA27FAB"/>
    <w:rsid w:val="5EAB1E2C"/>
    <w:rsid w:val="5EB56571"/>
    <w:rsid w:val="5EB77755"/>
    <w:rsid w:val="5EBFA86E"/>
    <w:rsid w:val="5EC37CCB"/>
    <w:rsid w:val="5EC56770"/>
    <w:rsid w:val="5EC61316"/>
    <w:rsid w:val="5EC7073A"/>
    <w:rsid w:val="5EC9001F"/>
    <w:rsid w:val="5EDF3E26"/>
    <w:rsid w:val="5EE6BB74"/>
    <w:rsid w:val="5EE939E0"/>
    <w:rsid w:val="5EEE26C8"/>
    <w:rsid w:val="5F0674B4"/>
    <w:rsid w:val="5F1109A8"/>
    <w:rsid w:val="5F313E05"/>
    <w:rsid w:val="5F321255"/>
    <w:rsid w:val="5F333BEB"/>
    <w:rsid w:val="5F3A6566"/>
    <w:rsid w:val="5F3C1128"/>
    <w:rsid w:val="5F59152C"/>
    <w:rsid w:val="5F5FC8E6"/>
    <w:rsid w:val="5F630E6B"/>
    <w:rsid w:val="5F6910B5"/>
    <w:rsid w:val="5F6D1C27"/>
    <w:rsid w:val="5F7F6BCF"/>
    <w:rsid w:val="5F826B1D"/>
    <w:rsid w:val="5F8E7A5F"/>
    <w:rsid w:val="5F901F72"/>
    <w:rsid w:val="5F9E149B"/>
    <w:rsid w:val="5F9F1EAF"/>
    <w:rsid w:val="5FA016B7"/>
    <w:rsid w:val="5FA130AB"/>
    <w:rsid w:val="5FB85E77"/>
    <w:rsid w:val="5FBC5DC5"/>
    <w:rsid w:val="5FBF4445"/>
    <w:rsid w:val="5FBFB003"/>
    <w:rsid w:val="5FBFF759"/>
    <w:rsid w:val="5FC07BBD"/>
    <w:rsid w:val="5FC5355C"/>
    <w:rsid w:val="5FC609F2"/>
    <w:rsid w:val="5FC90992"/>
    <w:rsid w:val="5FCA71AD"/>
    <w:rsid w:val="5FCB48FF"/>
    <w:rsid w:val="5FCF5AF8"/>
    <w:rsid w:val="5FE7DAA2"/>
    <w:rsid w:val="5FE9A00D"/>
    <w:rsid w:val="5FEA6999"/>
    <w:rsid w:val="5FF13CC0"/>
    <w:rsid w:val="5FFB3D00"/>
    <w:rsid w:val="5FFC2665"/>
    <w:rsid w:val="5FFE9FDF"/>
    <w:rsid w:val="5FFF5B4D"/>
    <w:rsid w:val="600102BD"/>
    <w:rsid w:val="6005151A"/>
    <w:rsid w:val="60194FC5"/>
    <w:rsid w:val="602104AE"/>
    <w:rsid w:val="60343BAD"/>
    <w:rsid w:val="604601E1"/>
    <w:rsid w:val="60474563"/>
    <w:rsid w:val="604F296F"/>
    <w:rsid w:val="60523DF7"/>
    <w:rsid w:val="60645266"/>
    <w:rsid w:val="606D226C"/>
    <w:rsid w:val="606E130B"/>
    <w:rsid w:val="607555CB"/>
    <w:rsid w:val="60763CAF"/>
    <w:rsid w:val="608E684C"/>
    <w:rsid w:val="60A55E37"/>
    <w:rsid w:val="60D0167D"/>
    <w:rsid w:val="60DD683F"/>
    <w:rsid w:val="60E61F60"/>
    <w:rsid w:val="60E81083"/>
    <w:rsid w:val="60EB4BB4"/>
    <w:rsid w:val="61021EFD"/>
    <w:rsid w:val="61085FF6"/>
    <w:rsid w:val="611043B8"/>
    <w:rsid w:val="61256656"/>
    <w:rsid w:val="613D173A"/>
    <w:rsid w:val="61677FB2"/>
    <w:rsid w:val="616C315D"/>
    <w:rsid w:val="61710080"/>
    <w:rsid w:val="617B4DDE"/>
    <w:rsid w:val="6181070F"/>
    <w:rsid w:val="61813D91"/>
    <w:rsid w:val="618927BF"/>
    <w:rsid w:val="618C7973"/>
    <w:rsid w:val="61923EF9"/>
    <w:rsid w:val="61A22D98"/>
    <w:rsid w:val="61A66BA1"/>
    <w:rsid w:val="61A66D2D"/>
    <w:rsid w:val="61B83DFE"/>
    <w:rsid w:val="61BC037B"/>
    <w:rsid w:val="61F77588"/>
    <w:rsid w:val="620206E9"/>
    <w:rsid w:val="62063596"/>
    <w:rsid w:val="62101DEA"/>
    <w:rsid w:val="62125EDC"/>
    <w:rsid w:val="621D37B7"/>
    <w:rsid w:val="62265778"/>
    <w:rsid w:val="62267641"/>
    <w:rsid w:val="62381D00"/>
    <w:rsid w:val="623871F9"/>
    <w:rsid w:val="62467BC8"/>
    <w:rsid w:val="62493131"/>
    <w:rsid w:val="624F468B"/>
    <w:rsid w:val="625978FB"/>
    <w:rsid w:val="62634C1E"/>
    <w:rsid w:val="626508BB"/>
    <w:rsid w:val="629D5392"/>
    <w:rsid w:val="62AA0E90"/>
    <w:rsid w:val="62B212E3"/>
    <w:rsid w:val="62C270FB"/>
    <w:rsid w:val="62C82DA3"/>
    <w:rsid w:val="62CD0DEC"/>
    <w:rsid w:val="62E01DCA"/>
    <w:rsid w:val="62FB7408"/>
    <w:rsid w:val="62FD472A"/>
    <w:rsid w:val="6313509E"/>
    <w:rsid w:val="63184139"/>
    <w:rsid w:val="63483736"/>
    <w:rsid w:val="6368181A"/>
    <w:rsid w:val="636A5674"/>
    <w:rsid w:val="6374067B"/>
    <w:rsid w:val="63770981"/>
    <w:rsid w:val="63784B10"/>
    <w:rsid w:val="637A6718"/>
    <w:rsid w:val="638A5913"/>
    <w:rsid w:val="63956E5B"/>
    <w:rsid w:val="63970901"/>
    <w:rsid w:val="63A9700E"/>
    <w:rsid w:val="63AB7940"/>
    <w:rsid w:val="63AC469A"/>
    <w:rsid w:val="63B06577"/>
    <w:rsid w:val="63D57455"/>
    <w:rsid w:val="63DA6677"/>
    <w:rsid w:val="63DB3AA2"/>
    <w:rsid w:val="63EE0770"/>
    <w:rsid w:val="63EF62F3"/>
    <w:rsid w:val="63F7297D"/>
    <w:rsid w:val="63F72B61"/>
    <w:rsid w:val="63FB52DB"/>
    <w:rsid w:val="63FC2C34"/>
    <w:rsid w:val="640241AD"/>
    <w:rsid w:val="640B10C9"/>
    <w:rsid w:val="641942E3"/>
    <w:rsid w:val="64247910"/>
    <w:rsid w:val="643A278D"/>
    <w:rsid w:val="643B5A5C"/>
    <w:rsid w:val="644527EA"/>
    <w:rsid w:val="644B7751"/>
    <w:rsid w:val="644F477D"/>
    <w:rsid w:val="645B1CA2"/>
    <w:rsid w:val="64624A7C"/>
    <w:rsid w:val="646E63B4"/>
    <w:rsid w:val="647749B0"/>
    <w:rsid w:val="647C1FC7"/>
    <w:rsid w:val="649B47B2"/>
    <w:rsid w:val="64A03335"/>
    <w:rsid w:val="64A07A63"/>
    <w:rsid w:val="64A21A11"/>
    <w:rsid w:val="64B53432"/>
    <w:rsid w:val="64C10737"/>
    <w:rsid w:val="64CC0858"/>
    <w:rsid w:val="64CD4895"/>
    <w:rsid w:val="64CD5AC1"/>
    <w:rsid w:val="64D42A85"/>
    <w:rsid w:val="64D95D03"/>
    <w:rsid w:val="64DA1CD1"/>
    <w:rsid w:val="64EC28BC"/>
    <w:rsid w:val="64EE1C5B"/>
    <w:rsid w:val="64F300A9"/>
    <w:rsid w:val="64F658D5"/>
    <w:rsid w:val="64F94156"/>
    <w:rsid w:val="650038F5"/>
    <w:rsid w:val="650A312E"/>
    <w:rsid w:val="652C5BB2"/>
    <w:rsid w:val="653219A5"/>
    <w:rsid w:val="65475468"/>
    <w:rsid w:val="65476131"/>
    <w:rsid w:val="654A79CF"/>
    <w:rsid w:val="656D2449"/>
    <w:rsid w:val="657607C4"/>
    <w:rsid w:val="657FA94A"/>
    <w:rsid w:val="659F2875"/>
    <w:rsid w:val="65C93C87"/>
    <w:rsid w:val="65D57108"/>
    <w:rsid w:val="65D60CC0"/>
    <w:rsid w:val="65DF7AC4"/>
    <w:rsid w:val="65F3205C"/>
    <w:rsid w:val="660C45AF"/>
    <w:rsid w:val="66173D55"/>
    <w:rsid w:val="66176993"/>
    <w:rsid w:val="661A1397"/>
    <w:rsid w:val="661B2113"/>
    <w:rsid w:val="66281E5D"/>
    <w:rsid w:val="663F0090"/>
    <w:rsid w:val="66402C14"/>
    <w:rsid w:val="664177EF"/>
    <w:rsid w:val="66531627"/>
    <w:rsid w:val="666E39FC"/>
    <w:rsid w:val="667B90D3"/>
    <w:rsid w:val="668058D4"/>
    <w:rsid w:val="66865BBC"/>
    <w:rsid w:val="669E6224"/>
    <w:rsid w:val="66A63466"/>
    <w:rsid w:val="66AB1366"/>
    <w:rsid w:val="66CB34C9"/>
    <w:rsid w:val="66D32372"/>
    <w:rsid w:val="66D8400D"/>
    <w:rsid w:val="66D950FA"/>
    <w:rsid w:val="66DC0701"/>
    <w:rsid w:val="66DC0AFB"/>
    <w:rsid w:val="66F62E45"/>
    <w:rsid w:val="66FB2A23"/>
    <w:rsid w:val="6738084E"/>
    <w:rsid w:val="673E4172"/>
    <w:rsid w:val="673F7F4F"/>
    <w:rsid w:val="674E2777"/>
    <w:rsid w:val="67530DBD"/>
    <w:rsid w:val="67552940"/>
    <w:rsid w:val="675C6AB8"/>
    <w:rsid w:val="6760172C"/>
    <w:rsid w:val="676019B5"/>
    <w:rsid w:val="67714482"/>
    <w:rsid w:val="67730747"/>
    <w:rsid w:val="67764390"/>
    <w:rsid w:val="67786764"/>
    <w:rsid w:val="677AF8CD"/>
    <w:rsid w:val="678428AE"/>
    <w:rsid w:val="67876A3E"/>
    <w:rsid w:val="67941B56"/>
    <w:rsid w:val="67A33E0F"/>
    <w:rsid w:val="67AB336D"/>
    <w:rsid w:val="67AB6DCE"/>
    <w:rsid w:val="67B7200C"/>
    <w:rsid w:val="67C427C8"/>
    <w:rsid w:val="67C717AB"/>
    <w:rsid w:val="67C91B14"/>
    <w:rsid w:val="67D26B14"/>
    <w:rsid w:val="67D74762"/>
    <w:rsid w:val="67D94A18"/>
    <w:rsid w:val="67DA67EA"/>
    <w:rsid w:val="67E97029"/>
    <w:rsid w:val="67ED6E4B"/>
    <w:rsid w:val="67F65BEC"/>
    <w:rsid w:val="67FF1D4E"/>
    <w:rsid w:val="67FF6291"/>
    <w:rsid w:val="680B5B3B"/>
    <w:rsid w:val="6813679E"/>
    <w:rsid w:val="681C5653"/>
    <w:rsid w:val="68240D1A"/>
    <w:rsid w:val="68252AA3"/>
    <w:rsid w:val="683A7FA2"/>
    <w:rsid w:val="684C18F6"/>
    <w:rsid w:val="685017A0"/>
    <w:rsid w:val="68556DB7"/>
    <w:rsid w:val="686131E7"/>
    <w:rsid w:val="68643270"/>
    <w:rsid w:val="68650BCF"/>
    <w:rsid w:val="68683A06"/>
    <w:rsid w:val="68905D53"/>
    <w:rsid w:val="68987E1F"/>
    <w:rsid w:val="689F0032"/>
    <w:rsid w:val="68AC2858"/>
    <w:rsid w:val="68B5538F"/>
    <w:rsid w:val="68BE79F0"/>
    <w:rsid w:val="68C433D5"/>
    <w:rsid w:val="68CD0568"/>
    <w:rsid w:val="68CD1043"/>
    <w:rsid w:val="68DE0CEB"/>
    <w:rsid w:val="68E1689C"/>
    <w:rsid w:val="68E779B0"/>
    <w:rsid w:val="68EB164D"/>
    <w:rsid w:val="68F20121"/>
    <w:rsid w:val="68F760C0"/>
    <w:rsid w:val="69034A64"/>
    <w:rsid w:val="69060E54"/>
    <w:rsid w:val="690D143F"/>
    <w:rsid w:val="69180510"/>
    <w:rsid w:val="691D2A3D"/>
    <w:rsid w:val="69216796"/>
    <w:rsid w:val="69277A57"/>
    <w:rsid w:val="69335154"/>
    <w:rsid w:val="69441BCE"/>
    <w:rsid w:val="694A0EB9"/>
    <w:rsid w:val="695D52A2"/>
    <w:rsid w:val="69634504"/>
    <w:rsid w:val="697B0A9F"/>
    <w:rsid w:val="697C13A1"/>
    <w:rsid w:val="698F6971"/>
    <w:rsid w:val="69AE5BF4"/>
    <w:rsid w:val="69B153E3"/>
    <w:rsid w:val="69B37BAC"/>
    <w:rsid w:val="69C26FB9"/>
    <w:rsid w:val="69D76F2E"/>
    <w:rsid w:val="69FD5440"/>
    <w:rsid w:val="69FD5ADB"/>
    <w:rsid w:val="69FE8DF0"/>
    <w:rsid w:val="69FF70FC"/>
    <w:rsid w:val="6A184540"/>
    <w:rsid w:val="6A2341BB"/>
    <w:rsid w:val="6A294057"/>
    <w:rsid w:val="6A3F1ACC"/>
    <w:rsid w:val="6A474CD1"/>
    <w:rsid w:val="6A506768"/>
    <w:rsid w:val="6A56562C"/>
    <w:rsid w:val="6A704696"/>
    <w:rsid w:val="6A7F7D7F"/>
    <w:rsid w:val="6A8103D7"/>
    <w:rsid w:val="6A82561E"/>
    <w:rsid w:val="6A883473"/>
    <w:rsid w:val="6A9A3A1D"/>
    <w:rsid w:val="6A9F62EC"/>
    <w:rsid w:val="6AA37848"/>
    <w:rsid w:val="6ABC3EFC"/>
    <w:rsid w:val="6AD6712D"/>
    <w:rsid w:val="6AE25473"/>
    <w:rsid w:val="6AE411F7"/>
    <w:rsid w:val="6AEC5846"/>
    <w:rsid w:val="6AF99975"/>
    <w:rsid w:val="6B05523B"/>
    <w:rsid w:val="6B081D17"/>
    <w:rsid w:val="6B0A0C20"/>
    <w:rsid w:val="6B0FE87E"/>
    <w:rsid w:val="6B16163D"/>
    <w:rsid w:val="6B256F14"/>
    <w:rsid w:val="6B3042FF"/>
    <w:rsid w:val="6B31021E"/>
    <w:rsid w:val="6B422BE3"/>
    <w:rsid w:val="6B4971FE"/>
    <w:rsid w:val="6B4F589F"/>
    <w:rsid w:val="6B5E5F82"/>
    <w:rsid w:val="6B783374"/>
    <w:rsid w:val="6B9F1157"/>
    <w:rsid w:val="6BA15026"/>
    <w:rsid w:val="6BAC13E3"/>
    <w:rsid w:val="6BAE0900"/>
    <w:rsid w:val="6BAF20C3"/>
    <w:rsid w:val="6BB93867"/>
    <w:rsid w:val="6BC04E8F"/>
    <w:rsid w:val="6BD33970"/>
    <w:rsid w:val="6BEA105B"/>
    <w:rsid w:val="6BF77449"/>
    <w:rsid w:val="6C093709"/>
    <w:rsid w:val="6C0C4E34"/>
    <w:rsid w:val="6C217756"/>
    <w:rsid w:val="6C226B1D"/>
    <w:rsid w:val="6C2C7D5B"/>
    <w:rsid w:val="6C350F69"/>
    <w:rsid w:val="6C514CA9"/>
    <w:rsid w:val="6C7211D9"/>
    <w:rsid w:val="6C7C0DB6"/>
    <w:rsid w:val="6C8254F6"/>
    <w:rsid w:val="6C845EBC"/>
    <w:rsid w:val="6C84655B"/>
    <w:rsid w:val="6CB93DB8"/>
    <w:rsid w:val="6CBA7B30"/>
    <w:rsid w:val="6CC369E5"/>
    <w:rsid w:val="6CC469EF"/>
    <w:rsid w:val="6CD0127C"/>
    <w:rsid w:val="6CD04C5E"/>
    <w:rsid w:val="6CDA1D33"/>
    <w:rsid w:val="6CFF49FD"/>
    <w:rsid w:val="6D074FD0"/>
    <w:rsid w:val="6D2A25C0"/>
    <w:rsid w:val="6D390A55"/>
    <w:rsid w:val="6D3D703E"/>
    <w:rsid w:val="6D3F16EB"/>
    <w:rsid w:val="6D454C3D"/>
    <w:rsid w:val="6D4F0278"/>
    <w:rsid w:val="6D532AE5"/>
    <w:rsid w:val="6D571A71"/>
    <w:rsid w:val="6D5D0BE7"/>
    <w:rsid w:val="6D75064F"/>
    <w:rsid w:val="6D7522FD"/>
    <w:rsid w:val="6D850992"/>
    <w:rsid w:val="6D954ECF"/>
    <w:rsid w:val="6DA100AE"/>
    <w:rsid w:val="6DAA1D81"/>
    <w:rsid w:val="6DAE1443"/>
    <w:rsid w:val="6DAF04CE"/>
    <w:rsid w:val="6DBB5194"/>
    <w:rsid w:val="6DC91A90"/>
    <w:rsid w:val="6DCD6680"/>
    <w:rsid w:val="6DCE6FBA"/>
    <w:rsid w:val="6DE60C93"/>
    <w:rsid w:val="6DEC1F6B"/>
    <w:rsid w:val="6DF25F46"/>
    <w:rsid w:val="6DF33301"/>
    <w:rsid w:val="6E02486F"/>
    <w:rsid w:val="6E035067"/>
    <w:rsid w:val="6E057A24"/>
    <w:rsid w:val="6E0C43BB"/>
    <w:rsid w:val="6E264244"/>
    <w:rsid w:val="6E2966BE"/>
    <w:rsid w:val="6E3825F7"/>
    <w:rsid w:val="6E383A6B"/>
    <w:rsid w:val="6E39562F"/>
    <w:rsid w:val="6E3A2CD6"/>
    <w:rsid w:val="6E3C6769"/>
    <w:rsid w:val="6E4476B1"/>
    <w:rsid w:val="6E48033B"/>
    <w:rsid w:val="6E492F1A"/>
    <w:rsid w:val="6E5201C1"/>
    <w:rsid w:val="6E535B46"/>
    <w:rsid w:val="6E5D0773"/>
    <w:rsid w:val="6E5F5128"/>
    <w:rsid w:val="6E62222D"/>
    <w:rsid w:val="6E7D0E15"/>
    <w:rsid w:val="6E7D19FE"/>
    <w:rsid w:val="6E7D38A9"/>
    <w:rsid w:val="6E7F1D7F"/>
    <w:rsid w:val="6E7F552B"/>
    <w:rsid w:val="6E865F1C"/>
    <w:rsid w:val="6E9D298E"/>
    <w:rsid w:val="6EA57505"/>
    <w:rsid w:val="6EC32CCC"/>
    <w:rsid w:val="6ED449ED"/>
    <w:rsid w:val="6ED81DCE"/>
    <w:rsid w:val="6EE05C92"/>
    <w:rsid w:val="6EE848E0"/>
    <w:rsid w:val="6EEB2223"/>
    <w:rsid w:val="6EEF1D13"/>
    <w:rsid w:val="6EF2162A"/>
    <w:rsid w:val="6EF530A1"/>
    <w:rsid w:val="6EF7B6B3"/>
    <w:rsid w:val="6EF7D663"/>
    <w:rsid w:val="6EFD0CE2"/>
    <w:rsid w:val="6EFDD739"/>
    <w:rsid w:val="6F0A6D78"/>
    <w:rsid w:val="6F1559BB"/>
    <w:rsid w:val="6F1B68D4"/>
    <w:rsid w:val="6F286498"/>
    <w:rsid w:val="6F2A1B46"/>
    <w:rsid w:val="6F30002E"/>
    <w:rsid w:val="6F4C7D96"/>
    <w:rsid w:val="6F5E6499"/>
    <w:rsid w:val="6F634021"/>
    <w:rsid w:val="6F732B5E"/>
    <w:rsid w:val="6F759917"/>
    <w:rsid w:val="6F8D3223"/>
    <w:rsid w:val="6F8F0866"/>
    <w:rsid w:val="6F9FC715"/>
    <w:rsid w:val="6FAF5E1D"/>
    <w:rsid w:val="6FB93885"/>
    <w:rsid w:val="6FBD6A9B"/>
    <w:rsid w:val="6FE3147A"/>
    <w:rsid w:val="6FFE5383"/>
    <w:rsid w:val="6FFE8A20"/>
    <w:rsid w:val="702C664F"/>
    <w:rsid w:val="70361ED6"/>
    <w:rsid w:val="703C680D"/>
    <w:rsid w:val="704F6771"/>
    <w:rsid w:val="70522EE8"/>
    <w:rsid w:val="70860455"/>
    <w:rsid w:val="708A11FF"/>
    <w:rsid w:val="70944AF2"/>
    <w:rsid w:val="70980188"/>
    <w:rsid w:val="70A90DE1"/>
    <w:rsid w:val="70AB1711"/>
    <w:rsid w:val="70AF2F10"/>
    <w:rsid w:val="70B3CEDE"/>
    <w:rsid w:val="70B5076C"/>
    <w:rsid w:val="70C768CA"/>
    <w:rsid w:val="70CA62E2"/>
    <w:rsid w:val="70D55866"/>
    <w:rsid w:val="70E5308B"/>
    <w:rsid w:val="710633F5"/>
    <w:rsid w:val="711315BD"/>
    <w:rsid w:val="711806E7"/>
    <w:rsid w:val="71184E25"/>
    <w:rsid w:val="711F6CD2"/>
    <w:rsid w:val="712D08D1"/>
    <w:rsid w:val="7150295C"/>
    <w:rsid w:val="715920AE"/>
    <w:rsid w:val="715A4347"/>
    <w:rsid w:val="71605A2C"/>
    <w:rsid w:val="71686A0D"/>
    <w:rsid w:val="71714C3D"/>
    <w:rsid w:val="718D53CA"/>
    <w:rsid w:val="718F6E95"/>
    <w:rsid w:val="719456FD"/>
    <w:rsid w:val="719F2640"/>
    <w:rsid w:val="71C54FAD"/>
    <w:rsid w:val="71D04B38"/>
    <w:rsid w:val="71D63AD6"/>
    <w:rsid w:val="71E6530D"/>
    <w:rsid w:val="71FD4822"/>
    <w:rsid w:val="71FFBB85"/>
    <w:rsid w:val="72015371"/>
    <w:rsid w:val="72035AD5"/>
    <w:rsid w:val="72053E7A"/>
    <w:rsid w:val="721101F2"/>
    <w:rsid w:val="72195F71"/>
    <w:rsid w:val="722B55D0"/>
    <w:rsid w:val="723B2B97"/>
    <w:rsid w:val="723D4BDD"/>
    <w:rsid w:val="72480AA7"/>
    <w:rsid w:val="72513E3C"/>
    <w:rsid w:val="72593B67"/>
    <w:rsid w:val="725D7AB5"/>
    <w:rsid w:val="72764E12"/>
    <w:rsid w:val="72785291"/>
    <w:rsid w:val="72787425"/>
    <w:rsid w:val="72814E5E"/>
    <w:rsid w:val="728734CE"/>
    <w:rsid w:val="72882B84"/>
    <w:rsid w:val="72990525"/>
    <w:rsid w:val="72A11557"/>
    <w:rsid w:val="72A31CD3"/>
    <w:rsid w:val="72A51E97"/>
    <w:rsid w:val="72B06B6C"/>
    <w:rsid w:val="72B82095"/>
    <w:rsid w:val="72CA214F"/>
    <w:rsid w:val="72E23F0D"/>
    <w:rsid w:val="73054BD5"/>
    <w:rsid w:val="73124462"/>
    <w:rsid w:val="73207584"/>
    <w:rsid w:val="7331135E"/>
    <w:rsid w:val="733C129F"/>
    <w:rsid w:val="73440442"/>
    <w:rsid w:val="735760D9"/>
    <w:rsid w:val="735A7977"/>
    <w:rsid w:val="736368FF"/>
    <w:rsid w:val="73653E56"/>
    <w:rsid w:val="73665FE0"/>
    <w:rsid w:val="737ED521"/>
    <w:rsid w:val="73944C58"/>
    <w:rsid w:val="739E349E"/>
    <w:rsid w:val="73A47D6D"/>
    <w:rsid w:val="73A91DB5"/>
    <w:rsid w:val="73AF1F6B"/>
    <w:rsid w:val="73BFE210"/>
    <w:rsid w:val="73C05A2C"/>
    <w:rsid w:val="73D76A1D"/>
    <w:rsid w:val="73DB1F60"/>
    <w:rsid w:val="73E7096A"/>
    <w:rsid w:val="73F05BE5"/>
    <w:rsid w:val="73FB3853"/>
    <w:rsid w:val="73FC7B26"/>
    <w:rsid w:val="73FF511B"/>
    <w:rsid w:val="74004585"/>
    <w:rsid w:val="740F3D36"/>
    <w:rsid w:val="74340322"/>
    <w:rsid w:val="743866DC"/>
    <w:rsid w:val="74552BE9"/>
    <w:rsid w:val="74701E41"/>
    <w:rsid w:val="74784559"/>
    <w:rsid w:val="74884519"/>
    <w:rsid w:val="74A31B58"/>
    <w:rsid w:val="74A547C2"/>
    <w:rsid w:val="74A7099A"/>
    <w:rsid w:val="74B15D4C"/>
    <w:rsid w:val="74BB0FB3"/>
    <w:rsid w:val="74C009F7"/>
    <w:rsid w:val="74C87223"/>
    <w:rsid w:val="74D84780"/>
    <w:rsid w:val="74DC3E3E"/>
    <w:rsid w:val="74DF1966"/>
    <w:rsid w:val="74EB3CF1"/>
    <w:rsid w:val="74F040EF"/>
    <w:rsid w:val="74F57784"/>
    <w:rsid w:val="7501777B"/>
    <w:rsid w:val="75254213"/>
    <w:rsid w:val="752E4BD4"/>
    <w:rsid w:val="75326A5D"/>
    <w:rsid w:val="75360E63"/>
    <w:rsid w:val="75364C92"/>
    <w:rsid w:val="753B5E50"/>
    <w:rsid w:val="754D0E2C"/>
    <w:rsid w:val="75520F4B"/>
    <w:rsid w:val="755DA961"/>
    <w:rsid w:val="756047C6"/>
    <w:rsid w:val="75765315"/>
    <w:rsid w:val="75783641"/>
    <w:rsid w:val="75952E60"/>
    <w:rsid w:val="75977375"/>
    <w:rsid w:val="75AE43AE"/>
    <w:rsid w:val="75BA6F5D"/>
    <w:rsid w:val="75BAB3BC"/>
    <w:rsid w:val="75BBEDF5"/>
    <w:rsid w:val="75C460A4"/>
    <w:rsid w:val="75CA5412"/>
    <w:rsid w:val="75D577DB"/>
    <w:rsid w:val="75DE488F"/>
    <w:rsid w:val="75F84B83"/>
    <w:rsid w:val="75FF3CBD"/>
    <w:rsid w:val="75FF60E8"/>
    <w:rsid w:val="760140DA"/>
    <w:rsid w:val="76067942"/>
    <w:rsid w:val="76092AF5"/>
    <w:rsid w:val="760F79D3"/>
    <w:rsid w:val="7610431D"/>
    <w:rsid w:val="7611229F"/>
    <w:rsid w:val="76127146"/>
    <w:rsid w:val="76127324"/>
    <w:rsid w:val="76165DD7"/>
    <w:rsid w:val="763504D4"/>
    <w:rsid w:val="76392F77"/>
    <w:rsid w:val="763C1824"/>
    <w:rsid w:val="763CF20D"/>
    <w:rsid w:val="764861AD"/>
    <w:rsid w:val="764C5461"/>
    <w:rsid w:val="764E5DAD"/>
    <w:rsid w:val="765C57B4"/>
    <w:rsid w:val="76631E04"/>
    <w:rsid w:val="766A1C7F"/>
    <w:rsid w:val="7670322D"/>
    <w:rsid w:val="767241BA"/>
    <w:rsid w:val="7677439C"/>
    <w:rsid w:val="76836778"/>
    <w:rsid w:val="76886215"/>
    <w:rsid w:val="769D3E02"/>
    <w:rsid w:val="76A72ED3"/>
    <w:rsid w:val="76A94256"/>
    <w:rsid w:val="76A9635F"/>
    <w:rsid w:val="76BB24DB"/>
    <w:rsid w:val="76C60019"/>
    <w:rsid w:val="76D7715D"/>
    <w:rsid w:val="76DC6A5D"/>
    <w:rsid w:val="76E15B56"/>
    <w:rsid w:val="76E579C0"/>
    <w:rsid w:val="76EB6D66"/>
    <w:rsid w:val="76EF7E34"/>
    <w:rsid w:val="76F95335"/>
    <w:rsid w:val="76FD1030"/>
    <w:rsid w:val="76FEB570"/>
    <w:rsid w:val="77052B7F"/>
    <w:rsid w:val="771552E2"/>
    <w:rsid w:val="772B31D0"/>
    <w:rsid w:val="772F5D4D"/>
    <w:rsid w:val="77310D21"/>
    <w:rsid w:val="7733C82A"/>
    <w:rsid w:val="773B32C2"/>
    <w:rsid w:val="773F570A"/>
    <w:rsid w:val="774424D0"/>
    <w:rsid w:val="77467AB8"/>
    <w:rsid w:val="774C2FF3"/>
    <w:rsid w:val="7755292F"/>
    <w:rsid w:val="77594E60"/>
    <w:rsid w:val="775B5DEA"/>
    <w:rsid w:val="776028F8"/>
    <w:rsid w:val="776F4395"/>
    <w:rsid w:val="77786142"/>
    <w:rsid w:val="777A79E5"/>
    <w:rsid w:val="777F79AC"/>
    <w:rsid w:val="77864806"/>
    <w:rsid w:val="778A23C4"/>
    <w:rsid w:val="778F4D9A"/>
    <w:rsid w:val="77A613DD"/>
    <w:rsid w:val="77ADDD4A"/>
    <w:rsid w:val="77D035D6"/>
    <w:rsid w:val="77D04BF6"/>
    <w:rsid w:val="77D90A14"/>
    <w:rsid w:val="77DF8B80"/>
    <w:rsid w:val="77E40589"/>
    <w:rsid w:val="77F27B3A"/>
    <w:rsid w:val="77F71208"/>
    <w:rsid w:val="77FD6C66"/>
    <w:rsid w:val="77FE1214"/>
    <w:rsid w:val="77FEA5E3"/>
    <w:rsid w:val="77FF1B0A"/>
    <w:rsid w:val="78195DB2"/>
    <w:rsid w:val="781B1AE3"/>
    <w:rsid w:val="781C344D"/>
    <w:rsid w:val="78303351"/>
    <w:rsid w:val="785658A9"/>
    <w:rsid w:val="78571BF1"/>
    <w:rsid w:val="78962BC1"/>
    <w:rsid w:val="78A74BC0"/>
    <w:rsid w:val="78A82A8C"/>
    <w:rsid w:val="78B54226"/>
    <w:rsid w:val="78BF256F"/>
    <w:rsid w:val="78C027E9"/>
    <w:rsid w:val="78D71379"/>
    <w:rsid w:val="78FC637A"/>
    <w:rsid w:val="790C0AB4"/>
    <w:rsid w:val="7913029E"/>
    <w:rsid w:val="791466FC"/>
    <w:rsid w:val="79172B8D"/>
    <w:rsid w:val="794669D3"/>
    <w:rsid w:val="794FF675"/>
    <w:rsid w:val="79502093"/>
    <w:rsid w:val="79595356"/>
    <w:rsid w:val="795A5FDB"/>
    <w:rsid w:val="796D3DEB"/>
    <w:rsid w:val="796E51FE"/>
    <w:rsid w:val="79735EFA"/>
    <w:rsid w:val="799C0C15"/>
    <w:rsid w:val="79B76F21"/>
    <w:rsid w:val="79BA2F1D"/>
    <w:rsid w:val="79BB5679"/>
    <w:rsid w:val="79BC4ADD"/>
    <w:rsid w:val="79BD2A0E"/>
    <w:rsid w:val="79E231DE"/>
    <w:rsid w:val="79E50F9E"/>
    <w:rsid w:val="79ED5B80"/>
    <w:rsid w:val="79F57F8E"/>
    <w:rsid w:val="79F76E34"/>
    <w:rsid w:val="79FF651B"/>
    <w:rsid w:val="7A04063C"/>
    <w:rsid w:val="7A063A97"/>
    <w:rsid w:val="7A187C7B"/>
    <w:rsid w:val="7A1D340F"/>
    <w:rsid w:val="7A1F1954"/>
    <w:rsid w:val="7A274A11"/>
    <w:rsid w:val="7A277EBF"/>
    <w:rsid w:val="7A365E16"/>
    <w:rsid w:val="7A3DA70A"/>
    <w:rsid w:val="7A543372"/>
    <w:rsid w:val="7A5E1AFB"/>
    <w:rsid w:val="7A7B9092"/>
    <w:rsid w:val="7A7F1C96"/>
    <w:rsid w:val="7A815A77"/>
    <w:rsid w:val="7A834A69"/>
    <w:rsid w:val="7A9154A0"/>
    <w:rsid w:val="7A9B3051"/>
    <w:rsid w:val="7AA026FA"/>
    <w:rsid w:val="7AAA7D0D"/>
    <w:rsid w:val="7AAB24A9"/>
    <w:rsid w:val="7AAF05A8"/>
    <w:rsid w:val="7AC10DF6"/>
    <w:rsid w:val="7AD00EC9"/>
    <w:rsid w:val="7AD026F9"/>
    <w:rsid w:val="7AE10264"/>
    <w:rsid w:val="7AFD0A93"/>
    <w:rsid w:val="7AFDEFA9"/>
    <w:rsid w:val="7B0331C6"/>
    <w:rsid w:val="7B080697"/>
    <w:rsid w:val="7B091327"/>
    <w:rsid w:val="7B0D21D3"/>
    <w:rsid w:val="7B164224"/>
    <w:rsid w:val="7B205002"/>
    <w:rsid w:val="7B247425"/>
    <w:rsid w:val="7B29A7A3"/>
    <w:rsid w:val="7B38234C"/>
    <w:rsid w:val="7B5D1DB2"/>
    <w:rsid w:val="7B5D342B"/>
    <w:rsid w:val="7B5F7917"/>
    <w:rsid w:val="7B793C0B"/>
    <w:rsid w:val="7B884796"/>
    <w:rsid w:val="7BA01F01"/>
    <w:rsid w:val="7BA36C13"/>
    <w:rsid w:val="7BA80519"/>
    <w:rsid w:val="7BA91A54"/>
    <w:rsid w:val="7BAD72EC"/>
    <w:rsid w:val="7BAFA75B"/>
    <w:rsid w:val="7BCA65F6"/>
    <w:rsid w:val="7BCD7854"/>
    <w:rsid w:val="7BDEDA95"/>
    <w:rsid w:val="7BE282D9"/>
    <w:rsid w:val="7BE46E75"/>
    <w:rsid w:val="7BE6076C"/>
    <w:rsid w:val="7BEBF446"/>
    <w:rsid w:val="7BF7939A"/>
    <w:rsid w:val="7BFF5833"/>
    <w:rsid w:val="7C183F2B"/>
    <w:rsid w:val="7C1948C5"/>
    <w:rsid w:val="7C1A3C7F"/>
    <w:rsid w:val="7C2A25DC"/>
    <w:rsid w:val="7C345856"/>
    <w:rsid w:val="7C414B40"/>
    <w:rsid w:val="7C424715"/>
    <w:rsid w:val="7C581ED3"/>
    <w:rsid w:val="7C6126FB"/>
    <w:rsid w:val="7C670F45"/>
    <w:rsid w:val="7C715EE5"/>
    <w:rsid w:val="7C76762F"/>
    <w:rsid w:val="7C7F31A2"/>
    <w:rsid w:val="7C801B38"/>
    <w:rsid w:val="7C95547D"/>
    <w:rsid w:val="7C972732"/>
    <w:rsid w:val="7C9C690A"/>
    <w:rsid w:val="7C9D7E06"/>
    <w:rsid w:val="7CA659DB"/>
    <w:rsid w:val="7CAE9933"/>
    <w:rsid w:val="7CCB5EDA"/>
    <w:rsid w:val="7CCF672D"/>
    <w:rsid w:val="7CD30325"/>
    <w:rsid w:val="7CD350B8"/>
    <w:rsid w:val="7CD40373"/>
    <w:rsid w:val="7CD61177"/>
    <w:rsid w:val="7CD82311"/>
    <w:rsid w:val="7CDA67D3"/>
    <w:rsid w:val="7CDB7FD0"/>
    <w:rsid w:val="7CE42605"/>
    <w:rsid w:val="7CE96BBF"/>
    <w:rsid w:val="7CED6991"/>
    <w:rsid w:val="7CF4BC7C"/>
    <w:rsid w:val="7CF76237"/>
    <w:rsid w:val="7CF86363"/>
    <w:rsid w:val="7CFB5B54"/>
    <w:rsid w:val="7D036989"/>
    <w:rsid w:val="7D0D25B2"/>
    <w:rsid w:val="7D1229F1"/>
    <w:rsid w:val="7D1B2D94"/>
    <w:rsid w:val="7D20753B"/>
    <w:rsid w:val="7D2C7C8E"/>
    <w:rsid w:val="7D3125F2"/>
    <w:rsid w:val="7D3A6850"/>
    <w:rsid w:val="7D3FBDFF"/>
    <w:rsid w:val="7D446BAD"/>
    <w:rsid w:val="7D4C06E8"/>
    <w:rsid w:val="7D4E108E"/>
    <w:rsid w:val="7D6E63A7"/>
    <w:rsid w:val="7D72FE7A"/>
    <w:rsid w:val="7D731047"/>
    <w:rsid w:val="7D78ED64"/>
    <w:rsid w:val="7D7C6D9F"/>
    <w:rsid w:val="7D7D15E0"/>
    <w:rsid w:val="7D7E5C36"/>
    <w:rsid w:val="7D8A49B6"/>
    <w:rsid w:val="7D8E6D50"/>
    <w:rsid w:val="7D8F9D92"/>
    <w:rsid w:val="7D943A85"/>
    <w:rsid w:val="7D96492E"/>
    <w:rsid w:val="7D99427D"/>
    <w:rsid w:val="7D9C052D"/>
    <w:rsid w:val="7D9D7541"/>
    <w:rsid w:val="7D9F65EC"/>
    <w:rsid w:val="7DA008C9"/>
    <w:rsid w:val="7DABD6CD"/>
    <w:rsid w:val="7DB36601"/>
    <w:rsid w:val="7DB44B18"/>
    <w:rsid w:val="7DB79EE7"/>
    <w:rsid w:val="7DBA4F46"/>
    <w:rsid w:val="7DBC0D41"/>
    <w:rsid w:val="7DBDE163"/>
    <w:rsid w:val="7DBF0BA9"/>
    <w:rsid w:val="7DCB394B"/>
    <w:rsid w:val="7DDFA3A4"/>
    <w:rsid w:val="7DE729C0"/>
    <w:rsid w:val="7DEB7B49"/>
    <w:rsid w:val="7DEEF575"/>
    <w:rsid w:val="7DF10ED8"/>
    <w:rsid w:val="7DF23ECE"/>
    <w:rsid w:val="7DF7ED48"/>
    <w:rsid w:val="7DFA837F"/>
    <w:rsid w:val="7DFB79ED"/>
    <w:rsid w:val="7DFC7617"/>
    <w:rsid w:val="7DFDD746"/>
    <w:rsid w:val="7DFFA7A2"/>
    <w:rsid w:val="7E087401"/>
    <w:rsid w:val="7E130E4E"/>
    <w:rsid w:val="7E321F71"/>
    <w:rsid w:val="7E324A9B"/>
    <w:rsid w:val="7E358248"/>
    <w:rsid w:val="7E4419CF"/>
    <w:rsid w:val="7E45042F"/>
    <w:rsid w:val="7E6BF041"/>
    <w:rsid w:val="7E6D4A02"/>
    <w:rsid w:val="7E7A2BCB"/>
    <w:rsid w:val="7E8D6E52"/>
    <w:rsid w:val="7E8F6088"/>
    <w:rsid w:val="7E933D3D"/>
    <w:rsid w:val="7E963CEA"/>
    <w:rsid w:val="7E963ECC"/>
    <w:rsid w:val="7EA554C4"/>
    <w:rsid w:val="7EA7F14A"/>
    <w:rsid w:val="7EA83303"/>
    <w:rsid w:val="7EB50157"/>
    <w:rsid w:val="7EB770D0"/>
    <w:rsid w:val="7EB9321C"/>
    <w:rsid w:val="7EBA4C22"/>
    <w:rsid w:val="7EBB4F20"/>
    <w:rsid w:val="7EBDC830"/>
    <w:rsid w:val="7EC1064F"/>
    <w:rsid w:val="7ECF1219"/>
    <w:rsid w:val="7ED9EB9C"/>
    <w:rsid w:val="7EE10162"/>
    <w:rsid w:val="7EE7333F"/>
    <w:rsid w:val="7EEBBDFE"/>
    <w:rsid w:val="7EEE9B2E"/>
    <w:rsid w:val="7EF32997"/>
    <w:rsid w:val="7EF87AEC"/>
    <w:rsid w:val="7EFB80D6"/>
    <w:rsid w:val="7EFF7A92"/>
    <w:rsid w:val="7F04387F"/>
    <w:rsid w:val="7F04390C"/>
    <w:rsid w:val="7F0F6D1D"/>
    <w:rsid w:val="7F2361A2"/>
    <w:rsid w:val="7F35A7A6"/>
    <w:rsid w:val="7F3DE75A"/>
    <w:rsid w:val="7F405F78"/>
    <w:rsid w:val="7F4209DF"/>
    <w:rsid w:val="7F482535"/>
    <w:rsid w:val="7F4C286A"/>
    <w:rsid w:val="7F5F373F"/>
    <w:rsid w:val="7F5F3B86"/>
    <w:rsid w:val="7F6E6EF5"/>
    <w:rsid w:val="7F6EFD6C"/>
    <w:rsid w:val="7F7216DD"/>
    <w:rsid w:val="7F771B5A"/>
    <w:rsid w:val="7F7E90A1"/>
    <w:rsid w:val="7F7E9473"/>
    <w:rsid w:val="7F81003B"/>
    <w:rsid w:val="7F9761C8"/>
    <w:rsid w:val="7F9ADD85"/>
    <w:rsid w:val="7F9D6240"/>
    <w:rsid w:val="7F9FB30B"/>
    <w:rsid w:val="7FA3CC6F"/>
    <w:rsid w:val="7FA633BE"/>
    <w:rsid w:val="7FA71F69"/>
    <w:rsid w:val="7FA90A54"/>
    <w:rsid w:val="7FAA7DE9"/>
    <w:rsid w:val="7FAED0B6"/>
    <w:rsid w:val="7FAF07D1"/>
    <w:rsid w:val="7FAF0EFB"/>
    <w:rsid w:val="7FAF7D17"/>
    <w:rsid w:val="7FB20DA7"/>
    <w:rsid w:val="7FB36445"/>
    <w:rsid w:val="7FB512B8"/>
    <w:rsid w:val="7FBDB7B7"/>
    <w:rsid w:val="7FBFA946"/>
    <w:rsid w:val="7FCA31EB"/>
    <w:rsid w:val="7FDD37C2"/>
    <w:rsid w:val="7FDF21B0"/>
    <w:rsid w:val="7FDF6BA2"/>
    <w:rsid w:val="7FDFDF19"/>
    <w:rsid w:val="7FE5566F"/>
    <w:rsid w:val="7FE587A8"/>
    <w:rsid w:val="7FE6A723"/>
    <w:rsid w:val="7FE73A69"/>
    <w:rsid w:val="7FE99994"/>
    <w:rsid w:val="7FEC2185"/>
    <w:rsid w:val="7FF34B2E"/>
    <w:rsid w:val="7FF41ED8"/>
    <w:rsid w:val="7FF43633"/>
    <w:rsid w:val="7FF524A8"/>
    <w:rsid w:val="7FF63F03"/>
    <w:rsid w:val="7FFA260F"/>
    <w:rsid w:val="7FFA3F47"/>
    <w:rsid w:val="7FFC14D8"/>
    <w:rsid w:val="7FFD2B09"/>
    <w:rsid w:val="7FFD3B64"/>
    <w:rsid w:val="7FFE67A7"/>
    <w:rsid w:val="7FFF2232"/>
    <w:rsid w:val="7FFF5750"/>
    <w:rsid w:val="7FFF8900"/>
    <w:rsid w:val="7FFFC38F"/>
    <w:rsid w:val="815F9DC8"/>
    <w:rsid w:val="83C751DB"/>
    <w:rsid w:val="86F1D928"/>
    <w:rsid w:val="976CB11B"/>
    <w:rsid w:val="97CC9030"/>
    <w:rsid w:val="97F9F146"/>
    <w:rsid w:val="9BFDF52C"/>
    <w:rsid w:val="9CC5DC38"/>
    <w:rsid w:val="9DF923A5"/>
    <w:rsid w:val="9EFEBF6D"/>
    <w:rsid w:val="9F3DF48B"/>
    <w:rsid w:val="9F7F9C06"/>
    <w:rsid w:val="9FB7A975"/>
    <w:rsid w:val="9FBFF747"/>
    <w:rsid w:val="9FDF925D"/>
    <w:rsid w:val="9FFE0B0B"/>
    <w:rsid w:val="A6336B87"/>
    <w:rsid w:val="A77FE7D2"/>
    <w:rsid w:val="AB7F6364"/>
    <w:rsid w:val="AC7FF7E1"/>
    <w:rsid w:val="AD5F5ECB"/>
    <w:rsid w:val="ADF95300"/>
    <w:rsid w:val="ADFEBF22"/>
    <w:rsid w:val="AED429BA"/>
    <w:rsid w:val="AEDB218C"/>
    <w:rsid w:val="AEDCEB97"/>
    <w:rsid w:val="AF1F525D"/>
    <w:rsid w:val="AF33DEEE"/>
    <w:rsid w:val="AF7FC029"/>
    <w:rsid w:val="AFB5A1BD"/>
    <w:rsid w:val="AFD5DF85"/>
    <w:rsid w:val="AFFFFC57"/>
    <w:rsid w:val="B1AC55EF"/>
    <w:rsid w:val="B4612E27"/>
    <w:rsid w:val="B4CBA771"/>
    <w:rsid w:val="B4DFD57B"/>
    <w:rsid w:val="B4EFE120"/>
    <w:rsid w:val="B5CFC360"/>
    <w:rsid w:val="B5EEFA7A"/>
    <w:rsid w:val="B6FE0480"/>
    <w:rsid w:val="B7094249"/>
    <w:rsid w:val="B79F0B95"/>
    <w:rsid w:val="B7FE5C1C"/>
    <w:rsid w:val="B8F7FD23"/>
    <w:rsid w:val="B93E8492"/>
    <w:rsid w:val="BA67E46A"/>
    <w:rsid w:val="BABFCED5"/>
    <w:rsid w:val="BBBF6716"/>
    <w:rsid w:val="BBEDDC6F"/>
    <w:rsid w:val="BBF7FAC0"/>
    <w:rsid w:val="BBFE60A8"/>
    <w:rsid w:val="BDBF4081"/>
    <w:rsid w:val="BDBF699A"/>
    <w:rsid w:val="BDF634DC"/>
    <w:rsid w:val="BDF7F6CC"/>
    <w:rsid w:val="BE0BF188"/>
    <w:rsid w:val="BE779AA4"/>
    <w:rsid w:val="BED90421"/>
    <w:rsid w:val="BEFB751E"/>
    <w:rsid w:val="BF1F534E"/>
    <w:rsid w:val="BF2F8CCC"/>
    <w:rsid w:val="BF4B4B68"/>
    <w:rsid w:val="BF6E5CFA"/>
    <w:rsid w:val="BF7A610D"/>
    <w:rsid w:val="BF97F225"/>
    <w:rsid w:val="BFA4F5A9"/>
    <w:rsid w:val="BFD325F3"/>
    <w:rsid w:val="BFD98A7F"/>
    <w:rsid w:val="BFFE2A76"/>
    <w:rsid w:val="BFFEE378"/>
    <w:rsid w:val="C255BC4E"/>
    <w:rsid w:val="C7761DF9"/>
    <w:rsid w:val="C7D7535A"/>
    <w:rsid w:val="CBF7586C"/>
    <w:rsid w:val="CCB98AB5"/>
    <w:rsid w:val="CED77E68"/>
    <w:rsid w:val="CEEF0D42"/>
    <w:rsid w:val="CF1B8A5D"/>
    <w:rsid w:val="CF472651"/>
    <w:rsid w:val="CF7AB356"/>
    <w:rsid w:val="CF9F3DD5"/>
    <w:rsid w:val="CFDD8FB5"/>
    <w:rsid w:val="CFE7310F"/>
    <w:rsid w:val="CFEF0C1D"/>
    <w:rsid w:val="CFFF7BF8"/>
    <w:rsid w:val="D199B493"/>
    <w:rsid w:val="D3C985FF"/>
    <w:rsid w:val="D3FBE364"/>
    <w:rsid w:val="D4F3636D"/>
    <w:rsid w:val="D4FEF6CC"/>
    <w:rsid w:val="D55EEBE4"/>
    <w:rsid w:val="D5D7A45C"/>
    <w:rsid w:val="D6B3ECD4"/>
    <w:rsid w:val="D71F7483"/>
    <w:rsid w:val="D77FA51A"/>
    <w:rsid w:val="D7EF911C"/>
    <w:rsid w:val="D9D76744"/>
    <w:rsid w:val="DA7F959F"/>
    <w:rsid w:val="DAEFABD0"/>
    <w:rsid w:val="DAFD7BEB"/>
    <w:rsid w:val="DB7FC579"/>
    <w:rsid w:val="DBBF7D92"/>
    <w:rsid w:val="DCEB0D04"/>
    <w:rsid w:val="DCEE6C83"/>
    <w:rsid w:val="DD1B4C45"/>
    <w:rsid w:val="DD5A3AB4"/>
    <w:rsid w:val="DDCFD98C"/>
    <w:rsid w:val="DE7DA8F8"/>
    <w:rsid w:val="DEDF20C6"/>
    <w:rsid w:val="DF2962BE"/>
    <w:rsid w:val="DF5FE099"/>
    <w:rsid w:val="DF5FFC69"/>
    <w:rsid w:val="DF725578"/>
    <w:rsid w:val="DF7B97AE"/>
    <w:rsid w:val="DF7FE777"/>
    <w:rsid w:val="DF9F0F58"/>
    <w:rsid w:val="DFB7C429"/>
    <w:rsid w:val="DFBF6890"/>
    <w:rsid w:val="DFDEA5EB"/>
    <w:rsid w:val="DFE7AC2F"/>
    <w:rsid w:val="DFEC611A"/>
    <w:rsid w:val="DFFDF057"/>
    <w:rsid w:val="DFFE073A"/>
    <w:rsid w:val="DFFFE624"/>
    <w:rsid w:val="E3D7D188"/>
    <w:rsid w:val="E3EFA0B4"/>
    <w:rsid w:val="E4BF0A0C"/>
    <w:rsid w:val="E5B7F622"/>
    <w:rsid w:val="E61F03D6"/>
    <w:rsid w:val="E6666AEC"/>
    <w:rsid w:val="E75FC56D"/>
    <w:rsid w:val="E7EF0C02"/>
    <w:rsid w:val="E7FD21B7"/>
    <w:rsid w:val="EA7EBDB9"/>
    <w:rsid w:val="EB9E2506"/>
    <w:rsid w:val="ED77006F"/>
    <w:rsid w:val="EDBD71B4"/>
    <w:rsid w:val="EDDF6190"/>
    <w:rsid w:val="EE7B76EF"/>
    <w:rsid w:val="EE7E879D"/>
    <w:rsid w:val="EEBBDB6F"/>
    <w:rsid w:val="EEF72A28"/>
    <w:rsid w:val="EEFC9C73"/>
    <w:rsid w:val="EEFDCB09"/>
    <w:rsid w:val="EEFE6D89"/>
    <w:rsid w:val="EEFF715C"/>
    <w:rsid w:val="EF0BE04A"/>
    <w:rsid w:val="EF7D8DBE"/>
    <w:rsid w:val="EF8779BA"/>
    <w:rsid w:val="EFAC7AEB"/>
    <w:rsid w:val="EFAF0C32"/>
    <w:rsid w:val="EFB7453E"/>
    <w:rsid w:val="EFBB17FB"/>
    <w:rsid w:val="EFBC5843"/>
    <w:rsid w:val="EFBE9D89"/>
    <w:rsid w:val="EFDD686D"/>
    <w:rsid w:val="EFDDB73B"/>
    <w:rsid w:val="EFF7BD9D"/>
    <w:rsid w:val="EFFB56EC"/>
    <w:rsid w:val="EFFD0CFF"/>
    <w:rsid w:val="EFFDAB31"/>
    <w:rsid w:val="EFFF048B"/>
    <w:rsid w:val="EFFF32F8"/>
    <w:rsid w:val="F07E827C"/>
    <w:rsid w:val="F26D7F65"/>
    <w:rsid w:val="F33AD9EB"/>
    <w:rsid w:val="F3CFC381"/>
    <w:rsid w:val="F55F621A"/>
    <w:rsid w:val="F56DB349"/>
    <w:rsid w:val="F5EBA244"/>
    <w:rsid w:val="F5FD4318"/>
    <w:rsid w:val="F5FF3BB3"/>
    <w:rsid w:val="F67D37BD"/>
    <w:rsid w:val="F67EA8C9"/>
    <w:rsid w:val="F68FEA84"/>
    <w:rsid w:val="F69BFBC5"/>
    <w:rsid w:val="F6D3D605"/>
    <w:rsid w:val="F6EE6398"/>
    <w:rsid w:val="F77A7FE6"/>
    <w:rsid w:val="F77F24EA"/>
    <w:rsid w:val="F7AF5146"/>
    <w:rsid w:val="F7BAA2DC"/>
    <w:rsid w:val="F7C91B9B"/>
    <w:rsid w:val="F7D788ED"/>
    <w:rsid w:val="F7DE6AAC"/>
    <w:rsid w:val="F7E63F78"/>
    <w:rsid w:val="F7E918A8"/>
    <w:rsid w:val="F7EFBF54"/>
    <w:rsid w:val="F7FAF5A4"/>
    <w:rsid w:val="F7FE46D9"/>
    <w:rsid w:val="F7FEA5F7"/>
    <w:rsid w:val="F82ECAD4"/>
    <w:rsid w:val="F8FD8865"/>
    <w:rsid w:val="F9032C9B"/>
    <w:rsid w:val="F9D6ED59"/>
    <w:rsid w:val="FA302D85"/>
    <w:rsid w:val="FA77B00A"/>
    <w:rsid w:val="FA7EA931"/>
    <w:rsid w:val="FAB98A52"/>
    <w:rsid w:val="FADB4D23"/>
    <w:rsid w:val="FAEF4B92"/>
    <w:rsid w:val="FB3FAF83"/>
    <w:rsid w:val="FB5B21A4"/>
    <w:rsid w:val="FB7E59EE"/>
    <w:rsid w:val="FB7FD1AF"/>
    <w:rsid w:val="FB7FF10E"/>
    <w:rsid w:val="FB9F9DD5"/>
    <w:rsid w:val="FBADBFFA"/>
    <w:rsid w:val="FBBB60B2"/>
    <w:rsid w:val="FBF92ACF"/>
    <w:rsid w:val="FBFB3DBE"/>
    <w:rsid w:val="FBFCD01E"/>
    <w:rsid w:val="FBFE9009"/>
    <w:rsid w:val="FBFEDFF5"/>
    <w:rsid w:val="FD7C1564"/>
    <w:rsid w:val="FDAB3C8F"/>
    <w:rsid w:val="FDB3201D"/>
    <w:rsid w:val="FDDEEE11"/>
    <w:rsid w:val="FDFF25A5"/>
    <w:rsid w:val="FE64B985"/>
    <w:rsid w:val="FE6FD785"/>
    <w:rsid w:val="FE9CECD3"/>
    <w:rsid w:val="FEB72A95"/>
    <w:rsid w:val="FEB790B0"/>
    <w:rsid w:val="FECB88A2"/>
    <w:rsid w:val="FEEBC550"/>
    <w:rsid w:val="FEF101A0"/>
    <w:rsid w:val="FEF778E0"/>
    <w:rsid w:val="FEFBE701"/>
    <w:rsid w:val="FEFF0C4B"/>
    <w:rsid w:val="FEFF9E58"/>
    <w:rsid w:val="FF2B66C0"/>
    <w:rsid w:val="FF3DB5A4"/>
    <w:rsid w:val="FF4DA361"/>
    <w:rsid w:val="FF5BE939"/>
    <w:rsid w:val="FF5EDE59"/>
    <w:rsid w:val="FF5F3508"/>
    <w:rsid w:val="FF6D38AE"/>
    <w:rsid w:val="FF7850EE"/>
    <w:rsid w:val="FF791FB0"/>
    <w:rsid w:val="FF7C022B"/>
    <w:rsid w:val="FF7DA9E7"/>
    <w:rsid w:val="FF7DDD0B"/>
    <w:rsid w:val="FF7E55E1"/>
    <w:rsid w:val="FF7FC510"/>
    <w:rsid w:val="FF9761A8"/>
    <w:rsid w:val="FFB50094"/>
    <w:rsid w:val="FFB5C1A0"/>
    <w:rsid w:val="FFBEA978"/>
    <w:rsid w:val="FFBF552E"/>
    <w:rsid w:val="FFD329A1"/>
    <w:rsid w:val="FFD75079"/>
    <w:rsid w:val="FFD974A5"/>
    <w:rsid w:val="FFDF528C"/>
    <w:rsid w:val="FFDF7332"/>
    <w:rsid w:val="FFE7AC8A"/>
    <w:rsid w:val="FFEDE506"/>
    <w:rsid w:val="FFEF1EDE"/>
    <w:rsid w:val="FFF1186A"/>
    <w:rsid w:val="FFF530C2"/>
    <w:rsid w:val="FFF5C7D3"/>
    <w:rsid w:val="FFF65F47"/>
    <w:rsid w:val="FFF695BE"/>
    <w:rsid w:val="FFF71970"/>
    <w:rsid w:val="FFF76C57"/>
    <w:rsid w:val="FFF7C095"/>
    <w:rsid w:val="FFFAEF41"/>
    <w:rsid w:val="FFFB4DE6"/>
    <w:rsid w:val="FFFBF26C"/>
    <w:rsid w:val="FFFD0DBC"/>
    <w:rsid w:val="FFFD84EE"/>
    <w:rsid w:val="FFFDD056"/>
    <w:rsid w:val="FFFDD7D1"/>
    <w:rsid w:val="FFFF9957"/>
    <w:rsid w:val="FFFFAECB"/>
    <w:rsid w:val="FFFFDF3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bCs/>
      <w:kern w:val="44"/>
      <w:sz w:val="48"/>
      <w:szCs w:val="48"/>
      <w:lang w:val="en-US" w:eastAsia="zh-CN" w:bidi="ar"/>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Indent"/>
    <w:basedOn w:val="1"/>
    <w:qFormat/>
    <w:uiPriority w:val="0"/>
    <w:pPr>
      <w:ind w:firstLine="640" w:firstLineChars="200"/>
    </w:pPr>
    <w:rPr>
      <w:kern w:val="2"/>
      <w:sz w:val="21"/>
      <w:lang w:bidi="ar-SA"/>
    </w:rPr>
  </w:style>
  <w:style w:type="paragraph" w:styleId="4">
    <w:name w:val="footer"/>
    <w:basedOn w:val="1"/>
    <w:qFormat/>
    <w:uiPriority w:val="0"/>
    <w:pPr>
      <w:tabs>
        <w:tab w:val="center" w:pos="4153"/>
        <w:tab w:val="right" w:pos="8306"/>
      </w:tabs>
      <w:snapToGrid w:val="0"/>
      <w:jc w:val="left"/>
    </w:pPr>
    <w:rPr>
      <w:kern w:val="2"/>
      <w:sz w:val="18"/>
      <w:szCs w:val="18"/>
      <w:lang w:bidi="ar-SA"/>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kern w:val="2"/>
      <w:sz w:val="18"/>
      <w:szCs w:val="18"/>
      <w:lang w:bidi="ar-SA"/>
    </w:rPr>
  </w:style>
  <w:style w:type="paragraph" w:styleId="6">
    <w:name w:val="Normal (Web)"/>
    <w:basedOn w:val="1"/>
    <w:qFormat/>
    <w:uiPriority w:val="0"/>
    <w:pPr>
      <w:spacing w:before="150" w:beforeAutospacing="0" w:after="0" w:afterAutospacing="0"/>
      <w:ind w:left="150" w:right="0"/>
      <w:jc w:val="left"/>
    </w:pPr>
    <w:rPr>
      <w:kern w:val="0"/>
      <w:sz w:val="24"/>
      <w:lang w:val="en-US" w:eastAsia="zh-CN" w:bidi="ar"/>
    </w:rPr>
  </w:style>
  <w:style w:type="table" w:styleId="8">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styleId="11">
    <w:name w:val="page number"/>
    <w:qFormat/>
    <w:uiPriority w:val="0"/>
    <w:rPr>
      <w:rFonts w:cs="Times New Roman"/>
    </w:rPr>
  </w:style>
  <w:style w:type="character" w:styleId="12">
    <w:name w:val="Emphasis"/>
    <w:qFormat/>
    <w:uiPriority w:val="0"/>
  </w:style>
  <w:style w:type="character" w:styleId="13">
    <w:name w:val="Hyperlink"/>
    <w:qFormat/>
    <w:uiPriority w:val="0"/>
    <w:rPr>
      <w:color w:val="000000"/>
      <w:u w:val="none"/>
    </w:rPr>
  </w:style>
  <w:style w:type="character" w:styleId="14">
    <w:name w:val="HTML Cite"/>
    <w:qFormat/>
    <w:uiPriority w:val="0"/>
  </w:style>
  <w:style w:type="paragraph" w:customStyle="1" w:styleId="15">
    <w:name w:val="plaintext"/>
    <w:basedOn w:val="1"/>
    <w:qFormat/>
    <w:uiPriority w:val="0"/>
    <w:pPr>
      <w:widowControl/>
      <w:spacing w:before="100" w:beforeLines="0" w:beforeAutospacing="1" w:after="100" w:afterLines="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WRGHO.COM</Company>
  <Pages>19</Pages>
  <Words>7130</Words>
  <Characters>7956</Characters>
  <Lines>56</Lines>
  <Paragraphs>15</Paragraphs>
  <TotalTime>2</TotalTime>
  <ScaleCrop>false</ScaleCrop>
  <LinksUpToDate>false</LinksUpToDate>
  <CharactersWithSpaces>7982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2014-11-08T20:08:00Z</dcterms:created>
  <dc:creator>user</dc:creator>
  <cp:lastModifiedBy>it's 刘</cp:lastModifiedBy>
  <cp:lastPrinted>2026-01-18T09:59:00Z</cp:lastPrinted>
  <dcterms:modified xsi:type="dcterms:W3CDTF">2026-01-20T09:05:35Z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SaveFontToCloudKey">
    <vt:lpwstr>226354621_btnclosed</vt:lpwstr>
  </property>
  <property fmtid="{D5CDD505-2E9C-101B-9397-08002B2CF9AE}" pid="4" name="ICV">
    <vt:lpwstr>C801CFF815304B3BA584E2479A4DA91E</vt:lpwstr>
  </property>
  <property fmtid="{D5CDD505-2E9C-101B-9397-08002B2CF9AE}" pid="5" name="KSOTemplateDocerSaveRecord">
    <vt:lpwstr>eyJoZGlkIjoiMjcwMDYwYWNiY2E3OTIxYTYwZGQyYzAwOGE1MWNjMzkiLCJ1c2VySWQiOiIyMjY4Njc4NSJ9</vt:lpwstr>
  </property>
</Properties>
</file>