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22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86"/>
        <w:gridCol w:w="1147"/>
        <w:gridCol w:w="1185"/>
        <w:gridCol w:w="975"/>
        <w:gridCol w:w="1185"/>
        <w:gridCol w:w="1277"/>
        <w:gridCol w:w="1207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22" w:type="dxa"/>
            <w:gridSpan w:val="9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四川省成都西藏（新航）中学聘用教师招聘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彩色免冠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3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婚否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系及专业</w:t>
            </w:r>
          </w:p>
        </w:tc>
        <w:tc>
          <w:tcPr>
            <w:tcW w:w="3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系及专业</w:t>
            </w:r>
          </w:p>
        </w:tc>
        <w:tc>
          <w:tcPr>
            <w:tcW w:w="3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现单位及任教学科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（职务）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3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报考单位及岗位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简历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例：2003.09-2007.08  就读于XX学校（本科）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受奖惩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获XX区教坛新秀荣誉称号  XX区教育局</w:t>
            </w:r>
          </w:p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/>
              </w:rPr>
              <w:t>教学实绩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/>
              </w:rPr>
              <w:t>（有何特长）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82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本人承诺</w:t>
            </w:r>
          </w:p>
        </w:tc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报考者（本人签字确认）: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179" w:bottom="1440" w:left="1179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2026-01-16T03:10:38Z</dcterms:created>
  <dc:creator>Administrator</dc:creator>
  <cp:lastModifiedBy>Administrator</cp:lastModifiedBy>
  <dcterms:modified xsi:type="dcterms:W3CDTF">2026-01-16T03:17:18Z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C7C0194179964AB185FE7A691E42AA63</vt:lpwstr>
  </property>
</Properties>
</file>