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4A87" w:rsidRDefault="00014A87" w:rsidP="00014A87">
      <w:pPr>
        <w:pStyle w:val="a7"/>
      </w:pPr>
      <w:r>
        <w:t>附件1</w:t>
      </w:r>
    </w:p>
    <w:tbl>
      <w:tblPr>
        <w:tblW w:w="13958" w:type="dxa"/>
        <w:jc w:val="center"/>
        <w:tblLayout w:type="fixed"/>
        <w:tblLook w:val="04A0" w:firstRow="1" w:lastRow="0" w:firstColumn="1" w:lastColumn="0" w:noHBand="0" w:noVBand="1"/>
        <w:tblCaption w:val="富和集团2024年招聘岗位说明"/>
      </w:tblPr>
      <w:tblGrid>
        <w:gridCol w:w="488"/>
        <w:gridCol w:w="1304"/>
        <w:gridCol w:w="1482"/>
        <w:gridCol w:w="832"/>
        <w:gridCol w:w="4487"/>
        <w:gridCol w:w="4488"/>
        <w:gridCol w:w="877"/>
      </w:tblGrid>
      <w:tr w:rsidR="00014A87" w:rsidTr="00160E37">
        <w:trPr>
          <w:tblHeader/>
          <w:jc w:val="center"/>
        </w:trPr>
        <w:tc>
          <w:tcPr>
            <w:tcW w:w="13958" w:type="dxa"/>
            <w:gridSpan w:val="7"/>
            <w:tcBorders>
              <w:top w:val="nil"/>
              <w:left w:val="nil"/>
              <w:bottom w:val="nil"/>
              <w:right w:val="nil"/>
            </w:tcBorders>
            <w:shd w:val="clear" w:color="auto" w:fill="auto"/>
            <w:noWrap/>
            <w:tcMar>
              <w:left w:w="108" w:type="dxa"/>
              <w:right w:w="108" w:type="dxa"/>
            </w:tcMar>
            <w:vAlign w:val="center"/>
          </w:tcPr>
          <w:p w:rsidR="00014A87" w:rsidRDefault="00014A87" w:rsidP="00160E37">
            <w:pPr>
              <w:pStyle w:val="a6"/>
              <w:snapToGrid w:val="0"/>
              <w:spacing w:line="240" w:lineRule="auto"/>
            </w:pPr>
            <w:r>
              <w:t>富和集团2026年第一批招聘岗位说明</w:t>
            </w:r>
          </w:p>
        </w:tc>
      </w:tr>
      <w:tr w:rsidR="00014A87" w:rsidTr="00160E37">
        <w:trPr>
          <w:tblHeader/>
          <w:jc w:val="center"/>
        </w:trPr>
        <w:tc>
          <w:tcPr>
            <w:tcW w:w="488"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rsidR="00014A87" w:rsidRDefault="00014A87" w:rsidP="00160E37">
            <w:pPr>
              <w:widowControl/>
              <w:snapToGrid w:val="0"/>
              <w:jc w:val="center"/>
              <w:rPr>
                <w:rFonts w:ascii="微软雅黑" w:eastAsia="微软雅黑" w:hAnsi="微软雅黑" w:cs="宋体"/>
                <w:b/>
                <w:bCs/>
                <w:color w:val="000000"/>
                <w:kern w:val="0"/>
                <w:sz w:val="18"/>
                <w:szCs w:val="18"/>
              </w:rPr>
            </w:pPr>
            <w:r>
              <w:rPr>
                <w:rFonts w:ascii="微软雅黑" w:eastAsia="微软雅黑" w:hAnsi="微软雅黑" w:cs="宋体" w:hint="eastAsia"/>
                <w:b/>
                <w:bCs/>
                <w:color w:val="000000"/>
                <w:kern w:val="0"/>
                <w:sz w:val="18"/>
                <w:szCs w:val="18"/>
              </w:rPr>
              <w:t>序号</w:t>
            </w:r>
          </w:p>
        </w:tc>
        <w:tc>
          <w:tcPr>
            <w:tcW w:w="1304" w:type="dxa"/>
            <w:tcBorders>
              <w:top w:val="single" w:sz="4" w:space="0" w:color="auto"/>
              <w:left w:val="nil"/>
              <w:bottom w:val="single" w:sz="4" w:space="0" w:color="auto"/>
              <w:right w:val="single" w:sz="4" w:space="0" w:color="auto"/>
            </w:tcBorders>
            <w:shd w:val="clear" w:color="auto" w:fill="auto"/>
            <w:tcMar>
              <w:left w:w="108" w:type="dxa"/>
              <w:right w:w="108" w:type="dxa"/>
            </w:tcMar>
            <w:vAlign w:val="center"/>
          </w:tcPr>
          <w:p w:rsidR="00014A87" w:rsidRDefault="00014A87" w:rsidP="00160E37">
            <w:pPr>
              <w:widowControl/>
              <w:snapToGrid w:val="0"/>
              <w:jc w:val="center"/>
              <w:rPr>
                <w:rFonts w:ascii="微软雅黑" w:eastAsia="微软雅黑" w:hAnsi="微软雅黑" w:cs="宋体"/>
                <w:b/>
                <w:bCs/>
                <w:color w:val="000000"/>
                <w:kern w:val="0"/>
                <w:sz w:val="18"/>
                <w:szCs w:val="18"/>
              </w:rPr>
            </w:pPr>
            <w:r>
              <w:rPr>
                <w:rFonts w:ascii="微软雅黑" w:eastAsia="微软雅黑" w:hAnsi="微软雅黑" w:cs="宋体" w:hint="eastAsia"/>
                <w:b/>
                <w:bCs/>
                <w:color w:val="000000"/>
                <w:kern w:val="0"/>
                <w:sz w:val="18"/>
                <w:szCs w:val="18"/>
              </w:rPr>
              <w:t>招聘部门／子公司</w:t>
            </w:r>
          </w:p>
        </w:tc>
        <w:tc>
          <w:tcPr>
            <w:tcW w:w="1482" w:type="dxa"/>
            <w:tcBorders>
              <w:top w:val="single" w:sz="4" w:space="0" w:color="auto"/>
              <w:left w:val="nil"/>
              <w:bottom w:val="single" w:sz="4" w:space="0" w:color="auto"/>
              <w:right w:val="single" w:sz="4" w:space="0" w:color="auto"/>
            </w:tcBorders>
            <w:shd w:val="clear" w:color="auto" w:fill="auto"/>
            <w:tcMar>
              <w:left w:w="108" w:type="dxa"/>
              <w:right w:w="108" w:type="dxa"/>
            </w:tcMar>
            <w:vAlign w:val="center"/>
          </w:tcPr>
          <w:p w:rsidR="00014A87" w:rsidRDefault="00014A87" w:rsidP="00160E37">
            <w:pPr>
              <w:widowControl/>
              <w:snapToGrid w:val="0"/>
              <w:jc w:val="center"/>
              <w:rPr>
                <w:rFonts w:ascii="微软雅黑" w:eastAsia="微软雅黑" w:hAnsi="微软雅黑" w:cs="宋体"/>
                <w:b/>
                <w:bCs/>
                <w:color w:val="000000"/>
                <w:kern w:val="0"/>
                <w:sz w:val="18"/>
                <w:szCs w:val="18"/>
              </w:rPr>
            </w:pPr>
            <w:r>
              <w:rPr>
                <w:rFonts w:ascii="微软雅黑" w:eastAsia="微软雅黑" w:hAnsi="微软雅黑" w:cs="宋体" w:hint="eastAsia"/>
                <w:b/>
                <w:bCs/>
                <w:color w:val="000000"/>
                <w:kern w:val="0"/>
                <w:sz w:val="18"/>
                <w:szCs w:val="18"/>
              </w:rPr>
              <w:t>拟招聘岗位</w:t>
            </w:r>
          </w:p>
        </w:tc>
        <w:tc>
          <w:tcPr>
            <w:tcW w:w="832" w:type="dxa"/>
            <w:tcBorders>
              <w:top w:val="single" w:sz="4" w:space="0" w:color="auto"/>
              <w:left w:val="nil"/>
              <w:bottom w:val="single" w:sz="4" w:space="0" w:color="auto"/>
              <w:right w:val="single" w:sz="4" w:space="0" w:color="auto"/>
            </w:tcBorders>
            <w:shd w:val="clear" w:color="auto" w:fill="auto"/>
            <w:tcMar>
              <w:left w:w="108" w:type="dxa"/>
              <w:right w:w="108" w:type="dxa"/>
            </w:tcMar>
            <w:vAlign w:val="center"/>
          </w:tcPr>
          <w:p w:rsidR="00014A87" w:rsidRDefault="00014A87" w:rsidP="00160E37">
            <w:pPr>
              <w:widowControl/>
              <w:snapToGrid w:val="0"/>
              <w:jc w:val="center"/>
              <w:rPr>
                <w:rFonts w:ascii="微软雅黑" w:eastAsia="微软雅黑" w:hAnsi="微软雅黑" w:cs="宋体"/>
                <w:b/>
                <w:bCs/>
                <w:color w:val="000000"/>
                <w:kern w:val="0"/>
                <w:sz w:val="18"/>
                <w:szCs w:val="18"/>
              </w:rPr>
            </w:pPr>
            <w:r>
              <w:rPr>
                <w:rFonts w:ascii="微软雅黑" w:eastAsia="微软雅黑" w:hAnsi="微软雅黑" w:cs="宋体" w:hint="eastAsia"/>
                <w:b/>
                <w:bCs/>
                <w:color w:val="000000"/>
                <w:kern w:val="0"/>
                <w:sz w:val="18"/>
                <w:szCs w:val="18"/>
              </w:rPr>
              <w:t>拟招聘人数</w:t>
            </w:r>
          </w:p>
        </w:tc>
        <w:tc>
          <w:tcPr>
            <w:tcW w:w="4487" w:type="dxa"/>
            <w:tcBorders>
              <w:top w:val="single" w:sz="4" w:space="0" w:color="auto"/>
              <w:left w:val="nil"/>
              <w:bottom w:val="single" w:sz="4" w:space="0" w:color="auto"/>
              <w:right w:val="single" w:sz="4" w:space="0" w:color="auto"/>
            </w:tcBorders>
            <w:shd w:val="clear" w:color="auto" w:fill="auto"/>
            <w:tcMar>
              <w:left w:w="108" w:type="dxa"/>
              <w:right w:w="108" w:type="dxa"/>
            </w:tcMar>
            <w:vAlign w:val="center"/>
          </w:tcPr>
          <w:p w:rsidR="00014A87" w:rsidRDefault="00014A87" w:rsidP="00160E37">
            <w:pPr>
              <w:widowControl/>
              <w:snapToGrid w:val="0"/>
              <w:jc w:val="center"/>
              <w:rPr>
                <w:rFonts w:ascii="微软雅黑" w:eastAsia="微软雅黑" w:hAnsi="微软雅黑" w:cs="宋体"/>
                <w:b/>
                <w:bCs/>
                <w:color w:val="000000"/>
                <w:kern w:val="0"/>
                <w:sz w:val="18"/>
                <w:szCs w:val="18"/>
              </w:rPr>
            </w:pPr>
            <w:r>
              <w:rPr>
                <w:rFonts w:ascii="微软雅黑" w:eastAsia="微软雅黑" w:hAnsi="微软雅黑" w:cs="宋体" w:hint="eastAsia"/>
                <w:b/>
                <w:bCs/>
                <w:color w:val="000000"/>
                <w:kern w:val="0"/>
                <w:sz w:val="18"/>
                <w:szCs w:val="18"/>
              </w:rPr>
              <w:t>岗位要求</w:t>
            </w:r>
          </w:p>
        </w:tc>
        <w:tc>
          <w:tcPr>
            <w:tcW w:w="4488" w:type="dxa"/>
            <w:tcBorders>
              <w:top w:val="single" w:sz="4" w:space="0" w:color="auto"/>
              <w:left w:val="nil"/>
              <w:bottom w:val="single" w:sz="4" w:space="0" w:color="auto"/>
              <w:right w:val="single" w:sz="4" w:space="0" w:color="auto"/>
            </w:tcBorders>
            <w:shd w:val="clear" w:color="auto" w:fill="auto"/>
            <w:tcMar>
              <w:left w:w="108" w:type="dxa"/>
              <w:right w:w="108" w:type="dxa"/>
            </w:tcMar>
            <w:vAlign w:val="center"/>
          </w:tcPr>
          <w:p w:rsidR="00014A87" w:rsidRDefault="00014A87" w:rsidP="00160E37">
            <w:pPr>
              <w:widowControl/>
              <w:snapToGrid w:val="0"/>
              <w:jc w:val="center"/>
              <w:rPr>
                <w:rFonts w:ascii="微软雅黑" w:eastAsia="微软雅黑" w:hAnsi="微软雅黑" w:cs="宋体"/>
                <w:b/>
                <w:bCs/>
                <w:color w:val="000000"/>
                <w:kern w:val="0"/>
                <w:sz w:val="18"/>
                <w:szCs w:val="18"/>
              </w:rPr>
            </w:pPr>
            <w:r>
              <w:rPr>
                <w:rFonts w:ascii="微软雅黑" w:eastAsia="微软雅黑" w:hAnsi="微软雅黑" w:cs="宋体" w:hint="eastAsia"/>
                <w:b/>
                <w:bCs/>
                <w:color w:val="000000"/>
                <w:kern w:val="0"/>
                <w:sz w:val="18"/>
                <w:szCs w:val="18"/>
              </w:rPr>
              <w:t>岗位职责</w:t>
            </w:r>
          </w:p>
        </w:tc>
        <w:tc>
          <w:tcPr>
            <w:tcW w:w="877" w:type="dxa"/>
            <w:tcBorders>
              <w:top w:val="single" w:sz="4" w:space="0" w:color="auto"/>
              <w:left w:val="nil"/>
              <w:bottom w:val="single" w:sz="4" w:space="0" w:color="auto"/>
              <w:right w:val="single" w:sz="4" w:space="0" w:color="auto"/>
            </w:tcBorders>
            <w:shd w:val="clear" w:color="auto" w:fill="auto"/>
            <w:noWrap/>
            <w:tcMar>
              <w:left w:w="108" w:type="dxa"/>
              <w:right w:w="108" w:type="dxa"/>
            </w:tcMar>
            <w:vAlign w:val="center"/>
          </w:tcPr>
          <w:p w:rsidR="00014A87" w:rsidRDefault="00014A87" w:rsidP="00160E37">
            <w:pPr>
              <w:widowControl/>
              <w:snapToGrid w:val="0"/>
              <w:jc w:val="center"/>
              <w:rPr>
                <w:rFonts w:ascii="微软雅黑" w:eastAsia="微软雅黑" w:hAnsi="微软雅黑" w:cs="宋体"/>
                <w:b/>
                <w:bCs/>
                <w:color w:val="000000"/>
                <w:kern w:val="0"/>
                <w:sz w:val="18"/>
                <w:szCs w:val="18"/>
              </w:rPr>
            </w:pPr>
            <w:r>
              <w:rPr>
                <w:rFonts w:ascii="微软雅黑" w:eastAsia="微软雅黑" w:hAnsi="微软雅黑" w:cs="宋体" w:hint="eastAsia"/>
                <w:b/>
                <w:bCs/>
                <w:color w:val="000000"/>
                <w:kern w:val="0"/>
                <w:sz w:val="18"/>
                <w:szCs w:val="18"/>
              </w:rPr>
              <w:t>是否笔试</w:t>
            </w:r>
          </w:p>
        </w:tc>
      </w:tr>
      <w:tr w:rsidR="00014A87" w:rsidTr="00160E37">
        <w:trPr>
          <w:trHeight w:val="3770"/>
          <w:jc w:val="center"/>
        </w:trPr>
        <w:tc>
          <w:tcPr>
            <w:tcW w:w="488" w:type="dxa"/>
            <w:tcBorders>
              <w:top w:val="nil"/>
              <w:left w:val="single" w:sz="4" w:space="0" w:color="auto"/>
              <w:bottom w:val="single" w:sz="4" w:space="0" w:color="auto"/>
              <w:right w:val="single" w:sz="4" w:space="0" w:color="auto"/>
            </w:tcBorders>
            <w:shd w:val="clear" w:color="auto" w:fill="auto"/>
            <w:tcMar>
              <w:left w:w="108" w:type="dxa"/>
              <w:right w:w="108" w:type="dxa"/>
            </w:tcMar>
            <w:vAlign w:val="center"/>
          </w:tcPr>
          <w:p w:rsidR="00014A87" w:rsidRDefault="00014A87" w:rsidP="00160E37">
            <w:pPr>
              <w:widowControl/>
              <w:snapToGrid w:val="0"/>
              <w:jc w:val="center"/>
              <w:rPr>
                <w:rFonts w:ascii="仿宋" w:eastAsia="仿宋" w:hAnsi="微软雅黑" w:cs="宋体"/>
                <w:b/>
                <w:bCs/>
                <w:color w:val="000000"/>
                <w:kern w:val="0"/>
                <w:sz w:val="18"/>
                <w:szCs w:val="18"/>
              </w:rPr>
            </w:pPr>
            <w:r>
              <w:rPr>
                <w:rFonts w:ascii="仿宋" w:eastAsia="仿宋" w:hAnsi="微软雅黑" w:cs="宋体" w:hint="eastAsia"/>
                <w:b/>
                <w:bCs/>
                <w:color w:val="000000"/>
                <w:kern w:val="0"/>
                <w:sz w:val="18"/>
                <w:szCs w:val="18"/>
              </w:rPr>
              <w:t>1</w:t>
            </w:r>
          </w:p>
        </w:tc>
        <w:tc>
          <w:tcPr>
            <w:tcW w:w="1304" w:type="dxa"/>
            <w:tcBorders>
              <w:top w:val="nil"/>
              <w:left w:val="nil"/>
              <w:bottom w:val="single" w:sz="4" w:space="0" w:color="auto"/>
              <w:right w:val="single" w:sz="4" w:space="0" w:color="auto"/>
            </w:tcBorders>
            <w:shd w:val="clear" w:color="auto" w:fill="auto"/>
            <w:tcMar>
              <w:left w:w="108" w:type="dxa"/>
              <w:right w:w="108" w:type="dxa"/>
            </w:tcMar>
            <w:vAlign w:val="center"/>
          </w:tcPr>
          <w:p w:rsidR="00014A87" w:rsidRDefault="00014A87" w:rsidP="00160E37">
            <w:pPr>
              <w:widowControl/>
              <w:snapToGrid w:val="0"/>
              <w:jc w:val="center"/>
              <w:rPr>
                <w:rFonts w:ascii="仿宋" w:eastAsia="仿宋" w:hAnsi="微软雅黑"/>
                <w:b/>
                <w:bCs/>
                <w:color w:val="000000"/>
                <w:sz w:val="18"/>
                <w:szCs w:val="18"/>
              </w:rPr>
            </w:pPr>
            <w:r>
              <w:rPr>
                <w:rFonts w:ascii="仿宋" w:eastAsia="仿宋" w:hAnsi="微软雅黑" w:hint="eastAsia"/>
                <w:b/>
                <w:bCs/>
                <w:color w:val="000000"/>
                <w:sz w:val="18"/>
                <w:szCs w:val="18"/>
              </w:rPr>
              <w:t>财务部</w:t>
            </w:r>
          </w:p>
        </w:tc>
        <w:tc>
          <w:tcPr>
            <w:tcW w:w="1482" w:type="dxa"/>
            <w:tcBorders>
              <w:top w:val="nil"/>
              <w:left w:val="nil"/>
              <w:bottom w:val="single" w:sz="4" w:space="0" w:color="auto"/>
              <w:right w:val="single" w:sz="4" w:space="0" w:color="auto"/>
            </w:tcBorders>
            <w:shd w:val="clear" w:color="auto" w:fill="auto"/>
            <w:tcMar>
              <w:left w:w="108" w:type="dxa"/>
              <w:right w:w="108" w:type="dxa"/>
            </w:tcMar>
            <w:vAlign w:val="center"/>
          </w:tcPr>
          <w:p w:rsidR="00014A87" w:rsidRDefault="00014A87" w:rsidP="00160E37">
            <w:pPr>
              <w:snapToGrid w:val="0"/>
              <w:jc w:val="center"/>
              <w:rPr>
                <w:rFonts w:ascii="仿宋" w:eastAsia="仿宋"/>
                <w:sz w:val="18"/>
                <w:szCs w:val="18"/>
              </w:rPr>
            </w:pPr>
            <w:r>
              <w:rPr>
                <w:rFonts w:ascii="仿宋" w:eastAsia="仿宋" w:hint="eastAsia"/>
                <w:sz w:val="18"/>
                <w:szCs w:val="18"/>
              </w:rPr>
              <w:t>副部长</w:t>
            </w:r>
          </w:p>
        </w:tc>
        <w:tc>
          <w:tcPr>
            <w:tcW w:w="832" w:type="dxa"/>
            <w:tcBorders>
              <w:top w:val="nil"/>
              <w:left w:val="nil"/>
              <w:bottom w:val="single" w:sz="4" w:space="0" w:color="auto"/>
              <w:right w:val="single" w:sz="4" w:space="0" w:color="auto"/>
            </w:tcBorders>
            <w:shd w:val="clear" w:color="auto" w:fill="auto"/>
            <w:tcMar>
              <w:left w:w="108" w:type="dxa"/>
              <w:right w:w="108" w:type="dxa"/>
            </w:tcMar>
            <w:vAlign w:val="center"/>
          </w:tcPr>
          <w:p w:rsidR="00014A87" w:rsidRDefault="00014A87" w:rsidP="00160E37">
            <w:pPr>
              <w:widowControl/>
              <w:snapToGrid w:val="0"/>
              <w:jc w:val="center"/>
              <w:rPr>
                <w:rFonts w:ascii="仿宋" w:eastAsia="仿宋" w:hAnsi="仿宋" w:cs="宋体"/>
                <w:color w:val="000000"/>
                <w:kern w:val="0"/>
                <w:sz w:val="18"/>
                <w:szCs w:val="18"/>
              </w:rPr>
            </w:pPr>
            <w:r>
              <w:rPr>
                <w:rFonts w:ascii="仿宋" w:eastAsia="仿宋" w:hint="eastAsia"/>
                <w:color w:val="000000"/>
                <w:sz w:val="18"/>
                <w:szCs w:val="18"/>
              </w:rPr>
              <w:t>1</w:t>
            </w:r>
          </w:p>
        </w:tc>
        <w:tc>
          <w:tcPr>
            <w:tcW w:w="4487" w:type="dxa"/>
            <w:tcBorders>
              <w:top w:val="nil"/>
              <w:left w:val="nil"/>
              <w:bottom w:val="single" w:sz="4" w:space="0" w:color="auto"/>
              <w:right w:val="single" w:sz="4" w:space="0" w:color="auto"/>
            </w:tcBorders>
            <w:shd w:val="clear" w:color="auto" w:fill="auto"/>
            <w:tcMar>
              <w:left w:w="108" w:type="dxa"/>
              <w:right w:w="108" w:type="dxa"/>
            </w:tcMar>
            <w:vAlign w:val="center"/>
          </w:tcPr>
          <w:p w:rsidR="00014A87" w:rsidRDefault="00014A87" w:rsidP="00160E37">
            <w:pPr>
              <w:widowControl/>
              <w:snapToGrid w:val="0"/>
              <w:jc w:val="left"/>
              <w:rPr>
                <w:rFonts w:ascii="仿宋" w:eastAsia="仿宋" w:hAnsi="仿宋" w:cs="宋体"/>
                <w:color w:val="000000"/>
                <w:kern w:val="0"/>
                <w:sz w:val="18"/>
                <w:szCs w:val="18"/>
              </w:rPr>
            </w:pPr>
            <w:r>
              <w:rPr>
                <w:rFonts w:ascii="仿宋" w:eastAsia="仿宋" w:hAnsi="仿宋" w:cs="宋体" w:hint="eastAsia"/>
                <w:color w:val="000000"/>
                <w:kern w:val="0"/>
                <w:sz w:val="18"/>
                <w:szCs w:val="18"/>
              </w:rPr>
              <w:t>1.4</w:t>
            </w:r>
            <w:r>
              <w:rPr>
                <w:rFonts w:ascii="仿宋" w:eastAsia="仿宋" w:hAnsi="仿宋" w:cs="宋体"/>
                <w:color w:val="000000"/>
                <w:kern w:val="0"/>
                <w:sz w:val="18"/>
                <w:szCs w:val="18"/>
              </w:rPr>
              <w:t>0</w:t>
            </w:r>
            <w:r>
              <w:rPr>
                <w:rFonts w:ascii="仿宋" w:eastAsia="仿宋" w:hAnsi="仿宋" w:cs="宋体" w:hint="eastAsia"/>
                <w:color w:val="000000"/>
                <w:kern w:val="0"/>
                <w:sz w:val="18"/>
                <w:szCs w:val="18"/>
              </w:rPr>
              <w:t>周岁以下，全日制本科及以上学历，会计学（本科120203K、研究生</w:t>
            </w:r>
            <w:r w:rsidRPr="00E306D2">
              <w:rPr>
                <w:rFonts w:ascii="仿宋" w:eastAsia="仿宋" w:hAnsi="仿宋" w:cs="宋体"/>
                <w:color w:val="000000"/>
                <w:kern w:val="0"/>
                <w:sz w:val="18"/>
                <w:szCs w:val="18"/>
              </w:rPr>
              <w:t>120201</w:t>
            </w:r>
            <w:r>
              <w:rPr>
                <w:rFonts w:ascii="仿宋" w:eastAsia="仿宋" w:hAnsi="仿宋" w:cs="宋体" w:hint="eastAsia"/>
                <w:color w:val="000000"/>
                <w:kern w:val="0"/>
                <w:sz w:val="18"/>
                <w:szCs w:val="18"/>
              </w:rPr>
              <w:t>）、财务管理（本科120204、研究生1</w:t>
            </w:r>
            <w:r>
              <w:rPr>
                <w:rFonts w:ascii="仿宋" w:eastAsia="仿宋" w:hAnsi="仿宋" w:cs="宋体"/>
                <w:color w:val="000000"/>
                <w:kern w:val="0"/>
                <w:sz w:val="18"/>
                <w:szCs w:val="18"/>
              </w:rPr>
              <w:t>20202</w:t>
            </w:r>
            <w:r>
              <w:rPr>
                <w:rFonts w:ascii="仿宋" w:eastAsia="仿宋" w:hAnsi="仿宋" w:cs="宋体" w:hint="eastAsia"/>
                <w:color w:val="000000"/>
                <w:kern w:val="0"/>
                <w:sz w:val="18"/>
                <w:szCs w:val="18"/>
              </w:rPr>
              <w:t>）、审计学（本科120207、研究生0</w:t>
            </w:r>
            <w:r>
              <w:rPr>
                <w:rFonts w:ascii="仿宋" w:eastAsia="仿宋" w:hAnsi="仿宋" w:cs="宋体"/>
                <w:color w:val="000000"/>
                <w:kern w:val="0"/>
                <w:sz w:val="18"/>
                <w:szCs w:val="18"/>
              </w:rPr>
              <w:t>257</w:t>
            </w:r>
            <w:r>
              <w:rPr>
                <w:rFonts w:ascii="仿宋" w:eastAsia="仿宋" w:hAnsi="仿宋" w:cs="宋体" w:hint="eastAsia"/>
                <w:color w:val="000000"/>
                <w:kern w:val="0"/>
                <w:sz w:val="18"/>
                <w:szCs w:val="18"/>
              </w:rPr>
              <w:t>）、金融学（本科02</w:t>
            </w:r>
            <w:r>
              <w:rPr>
                <w:rFonts w:ascii="仿宋" w:eastAsia="仿宋" w:hAnsi="仿宋" w:cs="宋体"/>
                <w:color w:val="000000"/>
                <w:kern w:val="0"/>
                <w:sz w:val="18"/>
                <w:szCs w:val="18"/>
              </w:rPr>
              <w:t>0301K、研究生</w:t>
            </w:r>
            <w:r>
              <w:rPr>
                <w:rFonts w:ascii="仿宋" w:eastAsia="仿宋" w:hAnsi="仿宋" w:cs="宋体" w:hint="eastAsia"/>
                <w:color w:val="000000"/>
                <w:kern w:val="0"/>
                <w:sz w:val="18"/>
                <w:szCs w:val="18"/>
              </w:rPr>
              <w:t>0</w:t>
            </w:r>
            <w:r>
              <w:rPr>
                <w:rFonts w:ascii="仿宋" w:eastAsia="仿宋" w:hAnsi="仿宋" w:cs="宋体"/>
                <w:color w:val="000000"/>
                <w:kern w:val="0"/>
                <w:sz w:val="18"/>
                <w:szCs w:val="18"/>
              </w:rPr>
              <w:t>251</w:t>
            </w:r>
            <w:r>
              <w:rPr>
                <w:rFonts w:ascii="仿宋" w:eastAsia="仿宋" w:hAnsi="仿宋" w:cs="宋体" w:hint="eastAsia"/>
                <w:color w:val="000000"/>
                <w:kern w:val="0"/>
                <w:sz w:val="18"/>
                <w:szCs w:val="18"/>
              </w:rPr>
              <w:t>）相关专业。应持中级及以上会计师职称，注册会计师优先。</w:t>
            </w:r>
          </w:p>
          <w:p w:rsidR="00014A87" w:rsidRDefault="00014A87" w:rsidP="00160E37">
            <w:pPr>
              <w:widowControl/>
              <w:snapToGrid w:val="0"/>
              <w:jc w:val="left"/>
              <w:rPr>
                <w:rFonts w:ascii="仿宋" w:eastAsia="仿宋" w:hAnsi="仿宋" w:cs="宋体"/>
                <w:color w:val="000000"/>
                <w:kern w:val="0"/>
                <w:sz w:val="18"/>
                <w:szCs w:val="18"/>
              </w:rPr>
            </w:pPr>
            <w:r>
              <w:rPr>
                <w:rFonts w:ascii="仿宋" w:eastAsia="仿宋" w:hAnsi="仿宋" w:cs="宋体" w:hint="eastAsia"/>
                <w:color w:val="000000"/>
                <w:kern w:val="0"/>
                <w:sz w:val="18"/>
                <w:szCs w:val="18"/>
              </w:rPr>
              <w:t>2.</w:t>
            </w:r>
            <w:r>
              <w:rPr>
                <w:rFonts w:ascii="仿宋" w:eastAsia="仿宋" w:hAnsi="仿宋" w:cs="宋体"/>
                <w:color w:val="000000"/>
                <w:kern w:val="0"/>
                <w:sz w:val="18"/>
                <w:szCs w:val="18"/>
              </w:rPr>
              <w:t>5年及以上财务相关工作经验，</w:t>
            </w:r>
            <w:r>
              <w:rPr>
                <w:rFonts w:ascii="仿宋" w:eastAsia="仿宋" w:hAnsi="仿宋" w:cs="宋体" w:hint="eastAsia"/>
                <w:color w:val="000000"/>
                <w:kern w:val="0"/>
                <w:sz w:val="18"/>
                <w:szCs w:val="18"/>
              </w:rPr>
              <w:t>有3年及以上城投公司、国企、大中型企业财务中层管理经验优先，熟悉项目投融资、政府专项债、PP</w:t>
            </w:r>
            <w:r>
              <w:rPr>
                <w:rFonts w:ascii="仿宋" w:eastAsia="仿宋" w:hAnsi="仿宋" w:cs="宋体"/>
                <w:color w:val="000000"/>
                <w:kern w:val="0"/>
                <w:sz w:val="18"/>
                <w:szCs w:val="18"/>
              </w:rPr>
              <w:t>P项目财务运作。</w:t>
            </w:r>
          </w:p>
          <w:p w:rsidR="00014A87" w:rsidRDefault="00014A87" w:rsidP="00160E37">
            <w:pPr>
              <w:widowControl/>
              <w:snapToGrid w:val="0"/>
              <w:jc w:val="left"/>
              <w:rPr>
                <w:rFonts w:ascii="仿宋" w:eastAsia="仿宋" w:hAnsi="仿宋" w:cs="宋体"/>
                <w:color w:val="000000"/>
                <w:kern w:val="0"/>
                <w:sz w:val="18"/>
                <w:szCs w:val="18"/>
              </w:rPr>
            </w:pPr>
            <w:r>
              <w:rPr>
                <w:rFonts w:ascii="仿宋" w:eastAsia="仿宋" w:hAnsi="仿宋" w:cs="宋体" w:hint="eastAsia"/>
                <w:color w:val="000000"/>
                <w:kern w:val="0"/>
                <w:sz w:val="18"/>
                <w:szCs w:val="18"/>
              </w:rPr>
              <w:t>3.有较强的财务分析能力和资金调拨管理能力，具有全面的财务专业知识、账务处理及财务管理经验。能独立主导财务报表编制及财务分析。</w:t>
            </w:r>
          </w:p>
          <w:p w:rsidR="00014A87" w:rsidRDefault="00014A87" w:rsidP="00160E37">
            <w:pPr>
              <w:widowControl/>
              <w:snapToGrid w:val="0"/>
              <w:jc w:val="left"/>
              <w:rPr>
                <w:rFonts w:ascii="仿宋" w:eastAsia="仿宋" w:hAnsi="仿宋" w:cs="宋体"/>
                <w:color w:val="000000"/>
                <w:kern w:val="0"/>
                <w:sz w:val="18"/>
                <w:szCs w:val="18"/>
              </w:rPr>
            </w:pPr>
            <w:r>
              <w:rPr>
                <w:rFonts w:ascii="仿宋" w:eastAsia="仿宋" w:hAnsi="仿宋" w:cs="宋体" w:hint="eastAsia"/>
                <w:color w:val="000000"/>
                <w:kern w:val="0"/>
                <w:sz w:val="18"/>
                <w:szCs w:val="18"/>
              </w:rPr>
              <w:t>4.熟练使用各类财务软件及办公软件，了解城投类公司融资渠道资本运作逻辑者优先。</w:t>
            </w:r>
          </w:p>
        </w:tc>
        <w:tc>
          <w:tcPr>
            <w:tcW w:w="4488" w:type="dxa"/>
            <w:tcBorders>
              <w:top w:val="nil"/>
              <w:left w:val="nil"/>
              <w:bottom w:val="single" w:sz="4" w:space="0" w:color="auto"/>
              <w:right w:val="single" w:sz="4" w:space="0" w:color="auto"/>
            </w:tcBorders>
            <w:shd w:val="clear" w:color="auto" w:fill="auto"/>
            <w:tcMar>
              <w:left w:w="108" w:type="dxa"/>
              <w:right w:w="108" w:type="dxa"/>
            </w:tcMar>
            <w:vAlign w:val="center"/>
          </w:tcPr>
          <w:p w:rsidR="00014A87" w:rsidRDefault="00014A87" w:rsidP="00160E37">
            <w:pPr>
              <w:widowControl/>
              <w:snapToGrid w:val="0"/>
              <w:jc w:val="left"/>
              <w:rPr>
                <w:rFonts w:ascii="仿宋" w:eastAsia="仿宋" w:hAnsi="仿宋" w:cs="宋体"/>
                <w:color w:val="000000"/>
                <w:kern w:val="0"/>
                <w:sz w:val="18"/>
                <w:szCs w:val="18"/>
              </w:rPr>
            </w:pPr>
            <w:r>
              <w:rPr>
                <w:rFonts w:ascii="仿宋" w:eastAsia="仿宋" w:hAnsi="仿宋" w:cs="宋体" w:hint="eastAsia"/>
                <w:color w:val="000000"/>
                <w:kern w:val="0"/>
                <w:sz w:val="18"/>
                <w:szCs w:val="18"/>
              </w:rPr>
              <w:t>1.协助部长制定公司财务战略、管理制度及流程，优化财务管控体系，保障财务工作合规高效。</w:t>
            </w:r>
          </w:p>
          <w:p w:rsidR="00014A87" w:rsidRDefault="00014A87" w:rsidP="00160E37">
            <w:pPr>
              <w:widowControl/>
              <w:snapToGrid w:val="0"/>
              <w:jc w:val="left"/>
              <w:rPr>
                <w:rFonts w:ascii="仿宋" w:eastAsia="仿宋" w:hAnsi="仿宋" w:cs="宋体"/>
                <w:color w:val="000000"/>
                <w:kern w:val="0"/>
                <w:sz w:val="18"/>
                <w:szCs w:val="18"/>
              </w:rPr>
            </w:pPr>
            <w:r>
              <w:rPr>
                <w:rFonts w:ascii="仿宋" w:eastAsia="仿宋" w:hAnsi="仿宋" w:cs="宋体" w:hint="eastAsia"/>
                <w:color w:val="000000"/>
                <w:kern w:val="0"/>
                <w:sz w:val="18"/>
                <w:szCs w:val="18"/>
              </w:rPr>
              <w:t>2.主导或参与预算编制、资金统筹、成本核算，监控财务预算执行情况，提出成本控制与资金优化建议。</w:t>
            </w:r>
          </w:p>
          <w:p w:rsidR="00014A87" w:rsidRDefault="00014A87" w:rsidP="00160E37">
            <w:pPr>
              <w:widowControl/>
              <w:snapToGrid w:val="0"/>
              <w:jc w:val="left"/>
              <w:rPr>
                <w:rFonts w:ascii="仿宋" w:eastAsia="仿宋" w:hAnsi="仿宋" w:cs="宋体"/>
                <w:color w:val="000000"/>
                <w:kern w:val="0"/>
                <w:sz w:val="18"/>
                <w:szCs w:val="18"/>
              </w:rPr>
            </w:pPr>
            <w:r>
              <w:rPr>
                <w:rFonts w:ascii="仿宋" w:eastAsia="仿宋" w:hAnsi="仿宋" w:cs="宋体" w:hint="eastAsia"/>
                <w:color w:val="000000"/>
                <w:kern w:val="0"/>
                <w:sz w:val="18"/>
                <w:szCs w:val="18"/>
              </w:rPr>
              <w:t>3.参与公司重要事项的分析和决策，为集团的经营管理、业务发展及对外投资等事项提供财务方面的分析和决策依据。</w:t>
            </w:r>
          </w:p>
          <w:p w:rsidR="00014A87" w:rsidRDefault="00014A87" w:rsidP="00160E37">
            <w:pPr>
              <w:widowControl/>
              <w:snapToGrid w:val="0"/>
              <w:jc w:val="left"/>
              <w:rPr>
                <w:rFonts w:ascii="仿宋" w:eastAsia="仿宋" w:hAnsi="仿宋" w:cs="宋体"/>
                <w:color w:val="000000"/>
                <w:kern w:val="0"/>
                <w:sz w:val="18"/>
                <w:szCs w:val="18"/>
              </w:rPr>
            </w:pPr>
            <w:r>
              <w:rPr>
                <w:rFonts w:ascii="仿宋" w:eastAsia="仿宋" w:hAnsi="仿宋" w:cs="宋体"/>
                <w:color w:val="000000"/>
                <w:kern w:val="0"/>
                <w:sz w:val="18"/>
                <w:szCs w:val="18"/>
              </w:rPr>
              <w:t>4.参与</w:t>
            </w:r>
            <w:r>
              <w:rPr>
                <w:rFonts w:ascii="仿宋" w:eastAsia="仿宋" w:hAnsi="仿宋" w:cs="宋体" w:hint="eastAsia"/>
                <w:color w:val="000000"/>
                <w:kern w:val="0"/>
                <w:sz w:val="18"/>
                <w:szCs w:val="18"/>
              </w:rPr>
              <w:t>集团与银行、税务、工商等相关财务系统的政府公共关系的协调与联系。</w:t>
            </w:r>
          </w:p>
          <w:p w:rsidR="00014A87" w:rsidRDefault="00014A87" w:rsidP="00160E37">
            <w:pPr>
              <w:widowControl/>
              <w:snapToGrid w:val="0"/>
              <w:jc w:val="left"/>
              <w:rPr>
                <w:rFonts w:ascii="仿宋" w:eastAsia="仿宋" w:hAnsi="仿宋" w:cs="宋体"/>
                <w:color w:val="000000"/>
                <w:kern w:val="0"/>
                <w:sz w:val="18"/>
                <w:szCs w:val="18"/>
              </w:rPr>
            </w:pPr>
            <w:r>
              <w:rPr>
                <w:rFonts w:ascii="仿宋" w:eastAsia="仿宋" w:hAnsi="仿宋" w:cs="宋体" w:hint="eastAsia"/>
                <w:color w:val="000000"/>
                <w:kern w:val="0"/>
                <w:sz w:val="18"/>
                <w:szCs w:val="18"/>
              </w:rPr>
              <w:t>5.</w:t>
            </w:r>
            <w:r>
              <w:rPr>
                <w:rFonts w:ascii="仿宋" w:eastAsia="仿宋" w:hAnsi="仿宋" w:cs="宋体"/>
                <w:color w:val="000000"/>
                <w:kern w:val="0"/>
                <w:sz w:val="18"/>
                <w:szCs w:val="18"/>
              </w:rPr>
              <w:t>参与</w:t>
            </w:r>
            <w:r>
              <w:rPr>
                <w:rFonts w:ascii="仿宋" w:eastAsia="仿宋" w:hAnsi="仿宋" w:cs="宋体" w:hint="eastAsia"/>
                <w:color w:val="000000"/>
                <w:kern w:val="0"/>
                <w:sz w:val="18"/>
                <w:szCs w:val="18"/>
              </w:rPr>
              <w:t>财务部门日常管理，包括人员培训、绩效考核、工作分配，提升团队专业能力与工作效率。</w:t>
            </w:r>
          </w:p>
          <w:p w:rsidR="00014A87" w:rsidRDefault="00014A87" w:rsidP="00160E37">
            <w:pPr>
              <w:widowControl/>
              <w:snapToGrid w:val="0"/>
              <w:jc w:val="left"/>
              <w:rPr>
                <w:rFonts w:ascii="仿宋" w:eastAsia="仿宋" w:hAnsi="仿宋" w:cs="宋体"/>
                <w:color w:val="000000"/>
                <w:kern w:val="0"/>
                <w:sz w:val="18"/>
                <w:szCs w:val="18"/>
              </w:rPr>
            </w:pPr>
            <w:r>
              <w:rPr>
                <w:rFonts w:ascii="仿宋" w:eastAsia="仿宋" w:hAnsi="仿宋" w:cs="宋体"/>
                <w:color w:val="000000"/>
                <w:kern w:val="0"/>
                <w:sz w:val="18"/>
                <w:szCs w:val="18"/>
              </w:rPr>
              <w:t>6</w:t>
            </w:r>
            <w:r>
              <w:rPr>
                <w:rFonts w:ascii="仿宋" w:eastAsia="仿宋" w:hAnsi="仿宋" w:cs="宋体" w:hint="eastAsia"/>
                <w:color w:val="000000"/>
                <w:kern w:val="0"/>
                <w:sz w:val="18"/>
                <w:szCs w:val="18"/>
              </w:rPr>
              <w:t>.负责领导交办的其他工作。</w:t>
            </w:r>
          </w:p>
        </w:tc>
        <w:tc>
          <w:tcPr>
            <w:tcW w:w="877" w:type="dxa"/>
            <w:tcBorders>
              <w:top w:val="nil"/>
              <w:left w:val="nil"/>
              <w:bottom w:val="single" w:sz="4" w:space="0" w:color="auto"/>
              <w:right w:val="single" w:sz="4" w:space="0" w:color="auto"/>
            </w:tcBorders>
            <w:shd w:val="clear" w:color="auto" w:fill="auto"/>
            <w:tcMar>
              <w:left w:w="108" w:type="dxa"/>
              <w:right w:w="108" w:type="dxa"/>
            </w:tcMar>
            <w:vAlign w:val="center"/>
          </w:tcPr>
          <w:p w:rsidR="00014A87" w:rsidRDefault="00014A87" w:rsidP="00160E37">
            <w:pPr>
              <w:widowControl/>
              <w:snapToGrid w:val="0"/>
              <w:jc w:val="center"/>
              <w:rPr>
                <w:rFonts w:ascii="仿宋" w:eastAsia="仿宋" w:hAnsi="仿宋" w:cs="宋体"/>
                <w:color w:val="000000"/>
                <w:kern w:val="0"/>
                <w:sz w:val="18"/>
                <w:szCs w:val="18"/>
              </w:rPr>
            </w:pPr>
            <w:r>
              <w:rPr>
                <w:rFonts w:ascii="仿宋" w:eastAsia="仿宋" w:hAnsi="仿宋" w:cs="宋体" w:hint="eastAsia"/>
                <w:color w:val="000000"/>
                <w:kern w:val="0"/>
                <w:sz w:val="18"/>
                <w:szCs w:val="18"/>
              </w:rPr>
              <w:t>是</w:t>
            </w:r>
          </w:p>
        </w:tc>
      </w:tr>
      <w:tr w:rsidR="00014A87" w:rsidTr="00160E37">
        <w:trPr>
          <w:trHeight w:val="2658"/>
          <w:jc w:val="center"/>
        </w:trPr>
        <w:tc>
          <w:tcPr>
            <w:tcW w:w="488" w:type="dxa"/>
            <w:tcBorders>
              <w:top w:val="nil"/>
              <w:left w:val="single" w:sz="4" w:space="0" w:color="auto"/>
              <w:bottom w:val="single" w:sz="4" w:space="0" w:color="auto"/>
              <w:right w:val="single" w:sz="4" w:space="0" w:color="auto"/>
            </w:tcBorders>
            <w:shd w:val="clear" w:color="auto" w:fill="auto"/>
            <w:tcMar>
              <w:left w:w="108" w:type="dxa"/>
              <w:right w:w="108" w:type="dxa"/>
            </w:tcMar>
            <w:vAlign w:val="center"/>
          </w:tcPr>
          <w:p w:rsidR="00014A87" w:rsidRDefault="00014A87" w:rsidP="00160E37">
            <w:pPr>
              <w:widowControl/>
              <w:snapToGrid w:val="0"/>
              <w:jc w:val="center"/>
              <w:rPr>
                <w:rFonts w:ascii="仿宋" w:eastAsia="仿宋" w:hAnsi="微软雅黑" w:cs="宋体"/>
                <w:b/>
                <w:bCs/>
                <w:color w:val="000000"/>
                <w:kern w:val="0"/>
                <w:sz w:val="18"/>
                <w:szCs w:val="18"/>
              </w:rPr>
            </w:pPr>
            <w:r>
              <w:rPr>
                <w:rFonts w:ascii="仿宋" w:eastAsia="仿宋" w:hAnsi="微软雅黑" w:cs="宋体"/>
                <w:b/>
                <w:bCs/>
                <w:color w:val="000000"/>
                <w:kern w:val="0"/>
                <w:sz w:val="18"/>
                <w:szCs w:val="18"/>
              </w:rPr>
              <w:lastRenderedPageBreak/>
              <w:t>2</w:t>
            </w:r>
          </w:p>
        </w:tc>
        <w:tc>
          <w:tcPr>
            <w:tcW w:w="1304" w:type="dxa"/>
            <w:tcBorders>
              <w:top w:val="nil"/>
              <w:left w:val="nil"/>
              <w:bottom w:val="single" w:sz="4" w:space="0" w:color="auto"/>
              <w:right w:val="single" w:sz="4" w:space="0" w:color="auto"/>
            </w:tcBorders>
            <w:shd w:val="clear" w:color="auto" w:fill="auto"/>
            <w:tcMar>
              <w:left w:w="108" w:type="dxa"/>
              <w:right w:w="108" w:type="dxa"/>
            </w:tcMar>
            <w:vAlign w:val="center"/>
          </w:tcPr>
          <w:p w:rsidR="00014A87" w:rsidRDefault="00014A87" w:rsidP="00160E37">
            <w:pPr>
              <w:widowControl/>
              <w:snapToGrid w:val="0"/>
              <w:jc w:val="center"/>
              <w:rPr>
                <w:rFonts w:ascii="仿宋" w:eastAsia="仿宋" w:hAnsi="微软雅黑"/>
                <w:b/>
                <w:bCs/>
                <w:color w:val="000000"/>
                <w:sz w:val="18"/>
                <w:szCs w:val="18"/>
              </w:rPr>
            </w:pPr>
            <w:r>
              <w:rPr>
                <w:rFonts w:ascii="仿宋" w:eastAsia="仿宋" w:hAnsi="微软雅黑" w:hint="eastAsia"/>
                <w:b/>
                <w:bCs/>
                <w:color w:val="000000"/>
                <w:sz w:val="18"/>
                <w:szCs w:val="18"/>
              </w:rPr>
              <w:t>开发经营部</w:t>
            </w:r>
          </w:p>
        </w:tc>
        <w:tc>
          <w:tcPr>
            <w:tcW w:w="1482" w:type="dxa"/>
            <w:tcBorders>
              <w:top w:val="nil"/>
              <w:left w:val="nil"/>
              <w:bottom w:val="single" w:sz="4" w:space="0" w:color="auto"/>
              <w:right w:val="single" w:sz="4" w:space="0" w:color="auto"/>
            </w:tcBorders>
            <w:shd w:val="clear" w:color="auto" w:fill="auto"/>
            <w:tcMar>
              <w:left w:w="108" w:type="dxa"/>
              <w:right w:w="108" w:type="dxa"/>
            </w:tcMar>
            <w:vAlign w:val="center"/>
          </w:tcPr>
          <w:p w:rsidR="00014A87" w:rsidRDefault="00014A87" w:rsidP="00160E37">
            <w:pPr>
              <w:snapToGrid w:val="0"/>
              <w:jc w:val="center"/>
              <w:rPr>
                <w:rFonts w:ascii="仿宋" w:eastAsia="仿宋" w:hAnsi="宋体"/>
                <w:sz w:val="18"/>
                <w:szCs w:val="18"/>
              </w:rPr>
            </w:pPr>
            <w:r>
              <w:rPr>
                <w:rFonts w:ascii="仿宋" w:eastAsia="仿宋" w:hint="eastAsia"/>
                <w:sz w:val="18"/>
                <w:szCs w:val="18"/>
              </w:rPr>
              <w:t>供应链业务岗</w:t>
            </w:r>
          </w:p>
        </w:tc>
        <w:tc>
          <w:tcPr>
            <w:tcW w:w="832" w:type="dxa"/>
            <w:tcBorders>
              <w:top w:val="nil"/>
              <w:left w:val="nil"/>
              <w:bottom w:val="single" w:sz="4" w:space="0" w:color="auto"/>
              <w:right w:val="single" w:sz="4" w:space="0" w:color="auto"/>
            </w:tcBorders>
            <w:shd w:val="clear" w:color="auto" w:fill="auto"/>
            <w:tcMar>
              <w:left w:w="108" w:type="dxa"/>
              <w:right w:w="108" w:type="dxa"/>
            </w:tcMar>
            <w:vAlign w:val="center"/>
          </w:tcPr>
          <w:p w:rsidR="00014A87" w:rsidRDefault="00014A87" w:rsidP="00160E37">
            <w:pPr>
              <w:widowControl/>
              <w:snapToGrid w:val="0"/>
              <w:jc w:val="center"/>
              <w:rPr>
                <w:rFonts w:ascii="仿宋" w:eastAsia="仿宋" w:hAnsi="仿宋" w:cs="宋体"/>
                <w:color w:val="000000"/>
                <w:kern w:val="0"/>
                <w:sz w:val="18"/>
                <w:szCs w:val="18"/>
              </w:rPr>
            </w:pPr>
            <w:r>
              <w:rPr>
                <w:rFonts w:ascii="仿宋" w:eastAsia="仿宋" w:hint="eastAsia"/>
                <w:color w:val="000000"/>
                <w:sz w:val="18"/>
                <w:szCs w:val="18"/>
              </w:rPr>
              <w:t>1</w:t>
            </w:r>
          </w:p>
        </w:tc>
        <w:tc>
          <w:tcPr>
            <w:tcW w:w="4487" w:type="dxa"/>
            <w:tcBorders>
              <w:top w:val="nil"/>
              <w:left w:val="nil"/>
              <w:bottom w:val="single" w:sz="4" w:space="0" w:color="auto"/>
              <w:right w:val="single" w:sz="4" w:space="0" w:color="auto"/>
            </w:tcBorders>
            <w:shd w:val="clear" w:color="auto" w:fill="auto"/>
            <w:tcMar>
              <w:left w:w="108" w:type="dxa"/>
              <w:right w:w="108" w:type="dxa"/>
            </w:tcMar>
            <w:vAlign w:val="center"/>
          </w:tcPr>
          <w:p w:rsidR="00014A87" w:rsidRDefault="00014A87" w:rsidP="00160E37">
            <w:pPr>
              <w:widowControl/>
              <w:snapToGrid w:val="0"/>
              <w:jc w:val="left"/>
              <w:rPr>
                <w:rFonts w:ascii="仿宋" w:eastAsia="仿宋" w:hAnsi="仿宋" w:cs="宋体"/>
                <w:color w:val="000000"/>
                <w:kern w:val="0"/>
                <w:sz w:val="18"/>
                <w:szCs w:val="18"/>
              </w:rPr>
            </w:pPr>
            <w:r>
              <w:rPr>
                <w:rFonts w:ascii="仿宋" w:eastAsia="仿宋" w:hAnsi="仿宋" w:cs="宋体" w:hint="eastAsia"/>
                <w:color w:val="000000"/>
                <w:kern w:val="0"/>
                <w:sz w:val="18"/>
                <w:szCs w:val="18"/>
              </w:rPr>
              <w:t>1.35周岁以下，全日制本科及以上学历，专业不限，有3年及以上供应链管理、供应链金融，类贸易、类金融业务经验者优先。</w:t>
            </w:r>
          </w:p>
          <w:p w:rsidR="00014A87" w:rsidRDefault="00014A87" w:rsidP="00160E37">
            <w:pPr>
              <w:widowControl/>
              <w:snapToGrid w:val="0"/>
              <w:jc w:val="left"/>
              <w:rPr>
                <w:rFonts w:ascii="仿宋" w:eastAsia="仿宋" w:hAnsi="仿宋" w:cs="宋体"/>
                <w:color w:val="000000"/>
                <w:kern w:val="0"/>
                <w:sz w:val="18"/>
                <w:szCs w:val="18"/>
              </w:rPr>
            </w:pPr>
            <w:r>
              <w:rPr>
                <w:rFonts w:ascii="仿宋" w:eastAsia="仿宋" w:hAnsi="仿宋" w:cs="宋体" w:hint="eastAsia"/>
                <w:color w:val="000000"/>
                <w:kern w:val="0"/>
                <w:sz w:val="18"/>
                <w:szCs w:val="18"/>
              </w:rPr>
              <w:t>2.精通供应链管理环节的各个流程，有供应链资源者优先。</w:t>
            </w:r>
          </w:p>
          <w:p w:rsidR="00014A87" w:rsidRDefault="00014A87" w:rsidP="00160E37">
            <w:pPr>
              <w:widowControl/>
              <w:snapToGrid w:val="0"/>
              <w:jc w:val="left"/>
              <w:rPr>
                <w:rFonts w:ascii="仿宋" w:eastAsia="仿宋" w:hAnsi="仿宋" w:cs="宋体"/>
                <w:color w:val="000000"/>
                <w:kern w:val="0"/>
                <w:sz w:val="18"/>
                <w:szCs w:val="18"/>
              </w:rPr>
            </w:pPr>
            <w:r>
              <w:rPr>
                <w:rFonts w:ascii="仿宋" w:eastAsia="仿宋" w:hAnsi="仿宋" w:cs="宋体" w:hint="eastAsia"/>
                <w:color w:val="000000"/>
                <w:kern w:val="0"/>
                <w:sz w:val="18"/>
                <w:szCs w:val="18"/>
              </w:rPr>
              <w:t>3.具有优秀的统筹能力和风险预判能力，能够利用数据进行分析，并据此制定相关的策略与规划。</w:t>
            </w:r>
          </w:p>
          <w:p w:rsidR="00014A87" w:rsidRDefault="00014A87" w:rsidP="00160E37">
            <w:pPr>
              <w:widowControl/>
              <w:snapToGrid w:val="0"/>
              <w:jc w:val="left"/>
              <w:rPr>
                <w:rFonts w:ascii="仿宋" w:eastAsia="仿宋" w:hAnsi="仿宋" w:cs="宋体"/>
                <w:color w:val="000000"/>
                <w:kern w:val="0"/>
                <w:sz w:val="18"/>
                <w:szCs w:val="18"/>
              </w:rPr>
            </w:pPr>
            <w:r>
              <w:rPr>
                <w:rFonts w:ascii="仿宋" w:eastAsia="仿宋" w:hAnsi="仿宋" w:cs="宋体" w:hint="eastAsia"/>
                <w:color w:val="000000"/>
                <w:kern w:val="0"/>
                <w:sz w:val="18"/>
                <w:szCs w:val="18"/>
              </w:rPr>
              <w:t>4.较强责任心，良好的沟通协调能力、谈判能力，具有开放的心态和创新意识。</w:t>
            </w:r>
          </w:p>
        </w:tc>
        <w:tc>
          <w:tcPr>
            <w:tcW w:w="4488" w:type="dxa"/>
            <w:tcBorders>
              <w:top w:val="nil"/>
              <w:left w:val="nil"/>
              <w:bottom w:val="single" w:sz="4" w:space="0" w:color="auto"/>
              <w:right w:val="single" w:sz="4" w:space="0" w:color="auto"/>
            </w:tcBorders>
            <w:shd w:val="clear" w:color="auto" w:fill="auto"/>
            <w:tcMar>
              <w:left w:w="108" w:type="dxa"/>
              <w:right w:w="108" w:type="dxa"/>
            </w:tcMar>
            <w:vAlign w:val="center"/>
          </w:tcPr>
          <w:p w:rsidR="00014A87" w:rsidRDefault="00014A87" w:rsidP="00160E37">
            <w:pPr>
              <w:widowControl/>
              <w:snapToGrid w:val="0"/>
              <w:jc w:val="left"/>
              <w:rPr>
                <w:rFonts w:ascii="仿宋" w:eastAsia="仿宋" w:hAnsi="仿宋" w:cs="宋体"/>
                <w:color w:val="000000"/>
                <w:kern w:val="0"/>
                <w:sz w:val="18"/>
                <w:szCs w:val="18"/>
              </w:rPr>
            </w:pPr>
            <w:r>
              <w:rPr>
                <w:rFonts w:ascii="仿宋" w:eastAsia="仿宋" w:hAnsi="仿宋" w:cs="宋体" w:hint="eastAsia"/>
                <w:color w:val="000000"/>
                <w:kern w:val="0"/>
                <w:sz w:val="18"/>
                <w:szCs w:val="18"/>
              </w:rPr>
              <w:t>1.对供应链进行规划、优化管理，为重大采购决策提供建议和信息支持。</w:t>
            </w:r>
          </w:p>
          <w:p w:rsidR="00014A87" w:rsidRDefault="00014A87" w:rsidP="00160E37">
            <w:pPr>
              <w:widowControl/>
              <w:snapToGrid w:val="0"/>
              <w:jc w:val="left"/>
              <w:rPr>
                <w:rFonts w:ascii="仿宋" w:eastAsia="仿宋" w:hAnsi="仿宋" w:cs="宋体"/>
                <w:color w:val="000000"/>
                <w:kern w:val="0"/>
                <w:sz w:val="18"/>
                <w:szCs w:val="18"/>
              </w:rPr>
            </w:pPr>
            <w:r>
              <w:rPr>
                <w:rFonts w:ascii="仿宋" w:eastAsia="仿宋" w:hAnsi="仿宋" w:cs="宋体" w:hint="eastAsia"/>
                <w:color w:val="000000"/>
                <w:kern w:val="0"/>
                <w:sz w:val="18"/>
                <w:szCs w:val="18"/>
              </w:rPr>
              <w:t>2.整合优化供应商资源，选择、评估供应商；组织维护与优化战略合作伙伴型供应商的协同关系。</w:t>
            </w:r>
          </w:p>
          <w:p w:rsidR="00014A87" w:rsidRDefault="00014A87" w:rsidP="00160E37">
            <w:pPr>
              <w:widowControl/>
              <w:snapToGrid w:val="0"/>
              <w:jc w:val="left"/>
              <w:rPr>
                <w:rFonts w:ascii="仿宋" w:eastAsia="仿宋" w:hAnsi="仿宋" w:cs="宋体"/>
                <w:color w:val="000000"/>
                <w:kern w:val="0"/>
                <w:sz w:val="18"/>
                <w:szCs w:val="18"/>
              </w:rPr>
            </w:pPr>
            <w:r>
              <w:rPr>
                <w:rFonts w:ascii="仿宋" w:eastAsia="仿宋" w:hAnsi="仿宋" w:cs="宋体" w:hint="eastAsia"/>
                <w:color w:val="000000"/>
                <w:kern w:val="0"/>
                <w:sz w:val="18"/>
                <w:szCs w:val="18"/>
              </w:rPr>
              <w:t>3.跟进供应链项目交易环节及优化风险控制，积极探索供应链业务模式的创新。</w:t>
            </w:r>
          </w:p>
          <w:p w:rsidR="00014A87" w:rsidRDefault="00014A87" w:rsidP="00160E37">
            <w:pPr>
              <w:widowControl/>
              <w:snapToGrid w:val="0"/>
              <w:jc w:val="left"/>
              <w:rPr>
                <w:rFonts w:ascii="仿宋" w:eastAsia="仿宋" w:hAnsi="仿宋" w:cs="宋体"/>
                <w:color w:val="000000"/>
                <w:kern w:val="0"/>
                <w:sz w:val="18"/>
                <w:szCs w:val="18"/>
              </w:rPr>
            </w:pPr>
            <w:r>
              <w:rPr>
                <w:rFonts w:ascii="仿宋" w:eastAsia="仿宋" w:hAnsi="仿宋" w:cs="宋体" w:hint="eastAsia"/>
                <w:color w:val="000000"/>
                <w:kern w:val="0"/>
                <w:sz w:val="18"/>
                <w:szCs w:val="18"/>
              </w:rPr>
              <w:t>4.负责领导交办的其他工作。</w:t>
            </w:r>
          </w:p>
        </w:tc>
        <w:tc>
          <w:tcPr>
            <w:tcW w:w="877" w:type="dxa"/>
            <w:tcBorders>
              <w:top w:val="nil"/>
              <w:left w:val="nil"/>
              <w:bottom w:val="single" w:sz="4" w:space="0" w:color="auto"/>
              <w:right w:val="single" w:sz="4" w:space="0" w:color="auto"/>
            </w:tcBorders>
            <w:shd w:val="clear" w:color="auto" w:fill="auto"/>
            <w:tcMar>
              <w:left w:w="108" w:type="dxa"/>
              <w:right w:w="108" w:type="dxa"/>
            </w:tcMar>
            <w:vAlign w:val="center"/>
          </w:tcPr>
          <w:p w:rsidR="00014A87" w:rsidRDefault="00014A87" w:rsidP="00160E37">
            <w:pPr>
              <w:widowControl/>
              <w:snapToGrid w:val="0"/>
              <w:jc w:val="center"/>
              <w:rPr>
                <w:rFonts w:ascii="仿宋" w:eastAsia="仿宋" w:hAnsi="仿宋" w:cs="宋体"/>
                <w:color w:val="000000"/>
                <w:kern w:val="0"/>
                <w:sz w:val="18"/>
                <w:szCs w:val="18"/>
              </w:rPr>
            </w:pPr>
            <w:r>
              <w:rPr>
                <w:rFonts w:ascii="仿宋" w:eastAsia="仿宋" w:hAnsi="仿宋" w:cs="宋体" w:hint="eastAsia"/>
                <w:color w:val="000000"/>
                <w:kern w:val="0"/>
                <w:sz w:val="18"/>
                <w:szCs w:val="18"/>
              </w:rPr>
              <w:t>是</w:t>
            </w:r>
          </w:p>
        </w:tc>
      </w:tr>
      <w:tr w:rsidR="00014A87" w:rsidTr="00160E37">
        <w:trPr>
          <w:trHeight w:val="3323"/>
          <w:jc w:val="center"/>
        </w:trPr>
        <w:tc>
          <w:tcPr>
            <w:tcW w:w="488" w:type="dxa"/>
            <w:tcBorders>
              <w:top w:val="nil"/>
              <w:left w:val="single" w:sz="4" w:space="0" w:color="auto"/>
              <w:bottom w:val="single" w:sz="4" w:space="0" w:color="auto"/>
              <w:right w:val="single" w:sz="4" w:space="0" w:color="auto"/>
            </w:tcBorders>
            <w:shd w:val="clear" w:color="auto" w:fill="auto"/>
            <w:tcMar>
              <w:left w:w="108" w:type="dxa"/>
              <w:right w:w="108" w:type="dxa"/>
            </w:tcMar>
            <w:vAlign w:val="center"/>
          </w:tcPr>
          <w:p w:rsidR="00014A87" w:rsidRDefault="00014A87" w:rsidP="00160E37">
            <w:pPr>
              <w:widowControl/>
              <w:snapToGrid w:val="0"/>
              <w:jc w:val="center"/>
              <w:rPr>
                <w:rFonts w:ascii="仿宋" w:eastAsia="仿宋" w:hAnsi="微软雅黑" w:cs="宋体"/>
                <w:b/>
                <w:bCs/>
                <w:color w:val="000000"/>
                <w:kern w:val="0"/>
                <w:sz w:val="18"/>
                <w:szCs w:val="18"/>
              </w:rPr>
            </w:pPr>
            <w:bookmarkStart w:id="0" w:name="OLE_LINK7"/>
            <w:bookmarkStart w:id="1" w:name="OLE_LINK8"/>
            <w:r>
              <w:rPr>
                <w:rFonts w:ascii="仿宋" w:eastAsia="仿宋" w:hAnsi="微软雅黑" w:cs="宋体" w:hint="eastAsia"/>
                <w:b/>
                <w:bCs/>
                <w:color w:val="000000"/>
                <w:kern w:val="0"/>
                <w:sz w:val="18"/>
                <w:szCs w:val="18"/>
              </w:rPr>
              <w:t>3</w:t>
            </w:r>
          </w:p>
        </w:tc>
        <w:tc>
          <w:tcPr>
            <w:tcW w:w="1304" w:type="dxa"/>
            <w:tcBorders>
              <w:top w:val="nil"/>
              <w:left w:val="nil"/>
              <w:bottom w:val="single" w:sz="4" w:space="0" w:color="auto"/>
              <w:right w:val="single" w:sz="4" w:space="0" w:color="auto"/>
            </w:tcBorders>
            <w:shd w:val="clear" w:color="auto" w:fill="auto"/>
            <w:tcMar>
              <w:left w:w="108" w:type="dxa"/>
              <w:right w:w="108" w:type="dxa"/>
            </w:tcMar>
            <w:vAlign w:val="center"/>
          </w:tcPr>
          <w:p w:rsidR="00014A87" w:rsidRDefault="00014A87" w:rsidP="00160E37">
            <w:pPr>
              <w:widowControl/>
              <w:snapToGrid w:val="0"/>
              <w:jc w:val="center"/>
              <w:rPr>
                <w:rFonts w:ascii="仿宋" w:eastAsia="仿宋" w:hAnsi="微软雅黑"/>
                <w:b/>
                <w:bCs/>
                <w:color w:val="000000"/>
                <w:sz w:val="18"/>
                <w:szCs w:val="18"/>
              </w:rPr>
            </w:pPr>
            <w:r>
              <w:rPr>
                <w:rFonts w:ascii="仿宋" w:eastAsia="仿宋" w:hAnsi="微软雅黑" w:hint="eastAsia"/>
                <w:b/>
                <w:bCs/>
                <w:color w:val="000000"/>
                <w:sz w:val="18"/>
                <w:szCs w:val="18"/>
              </w:rPr>
              <w:t>融资管理部</w:t>
            </w:r>
          </w:p>
        </w:tc>
        <w:tc>
          <w:tcPr>
            <w:tcW w:w="1482" w:type="dxa"/>
            <w:tcBorders>
              <w:top w:val="nil"/>
              <w:left w:val="nil"/>
              <w:bottom w:val="single" w:sz="4" w:space="0" w:color="auto"/>
              <w:right w:val="single" w:sz="4" w:space="0" w:color="auto"/>
            </w:tcBorders>
            <w:shd w:val="clear" w:color="auto" w:fill="auto"/>
            <w:tcMar>
              <w:left w:w="108" w:type="dxa"/>
              <w:right w:w="108" w:type="dxa"/>
            </w:tcMar>
            <w:vAlign w:val="center"/>
          </w:tcPr>
          <w:p w:rsidR="00014A87" w:rsidRDefault="00014A87" w:rsidP="00160E37">
            <w:pPr>
              <w:snapToGrid w:val="0"/>
              <w:jc w:val="center"/>
              <w:rPr>
                <w:rFonts w:ascii="仿宋" w:eastAsia="仿宋"/>
                <w:sz w:val="18"/>
                <w:szCs w:val="18"/>
              </w:rPr>
            </w:pPr>
            <w:r>
              <w:rPr>
                <w:rFonts w:ascii="仿宋" w:eastAsia="仿宋" w:hint="eastAsia"/>
                <w:sz w:val="18"/>
                <w:szCs w:val="18"/>
              </w:rPr>
              <w:t>融资主管</w:t>
            </w:r>
          </w:p>
        </w:tc>
        <w:tc>
          <w:tcPr>
            <w:tcW w:w="832" w:type="dxa"/>
            <w:tcBorders>
              <w:top w:val="nil"/>
              <w:left w:val="nil"/>
              <w:bottom w:val="single" w:sz="4" w:space="0" w:color="auto"/>
              <w:right w:val="single" w:sz="4" w:space="0" w:color="auto"/>
            </w:tcBorders>
            <w:shd w:val="clear" w:color="auto" w:fill="auto"/>
            <w:tcMar>
              <w:left w:w="108" w:type="dxa"/>
              <w:right w:w="108" w:type="dxa"/>
            </w:tcMar>
            <w:vAlign w:val="center"/>
          </w:tcPr>
          <w:p w:rsidR="00014A87" w:rsidRDefault="00014A87" w:rsidP="00160E37">
            <w:pPr>
              <w:widowControl/>
              <w:snapToGrid w:val="0"/>
              <w:jc w:val="center"/>
              <w:rPr>
                <w:rFonts w:ascii="仿宋" w:eastAsia="仿宋" w:hAnsi="仿宋" w:cs="宋体"/>
                <w:color w:val="000000"/>
                <w:kern w:val="0"/>
                <w:sz w:val="18"/>
                <w:szCs w:val="18"/>
              </w:rPr>
            </w:pPr>
            <w:r>
              <w:rPr>
                <w:rFonts w:ascii="仿宋" w:eastAsia="仿宋" w:hint="eastAsia"/>
                <w:color w:val="000000"/>
                <w:sz w:val="18"/>
                <w:szCs w:val="18"/>
              </w:rPr>
              <w:t>1</w:t>
            </w:r>
          </w:p>
        </w:tc>
        <w:tc>
          <w:tcPr>
            <w:tcW w:w="4487" w:type="dxa"/>
            <w:tcBorders>
              <w:top w:val="nil"/>
              <w:left w:val="nil"/>
              <w:bottom w:val="single" w:sz="4" w:space="0" w:color="auto"/>
              <w:right w:val="single" w:sz="4" w:space="0" w:color="auto"/>
            </w:tcBorders>
            <w:shd w:val="clear" w:color="auto" w:fill="auto"/>
            <w:tcMar>
              <w:left w:w="108" w:type="dxa"/>
              <w:right w:w="108" w:type="dxa"/>
            </w:tcMar>
            <w:vAlign w:val="center"/>
          </w:tcPr>
          <w:p w:rsidR="00014A87" w:rsidRPr="00301420" w:rsidRDefault="00014A87" w:rsidP="00160E37">
            <w:pPr>
              <w:widowControl/>
              <w:snapToGrid w:val="0"/>
              <w:jc w:val="left"/>
              <w:rPr>
                <w:rFonts w:ascii="仿宋" w:eastAsia="仿宋" w:hAnsi="仿宋" w:cs="宋体"/>
                <w:color w:val="000000"/>
                <w:kern w:val="0"/>
                <w:sz w:val="18"/>
                <w:szCs w:val="18"/>
              </w:rPr>
            </w:pPr>
            <w:r w:rsidRPr="00301420">
              <w:rPr>
                <w:rFonts w:ascii="仿宋" w:eastAsia="仿宋" w:hAnsi="仿宋" w:cs="宋体" w:hint="eastAsia"/>
                <w:color w:val="000000"/>
                <w:kern w:val="0"/>
                <w:sz w:val="18"/>
                <w:szCs w:val="18"/>
              </w:rPr>
              <w:t>1.</w:t>
            </w:r>
            <w:r>
              <w:rPr>
                <w:rFonts w:ascii="仿宋" w:eastAsia="仿宋" w:hAnsi="仿宋" w:cs="宋体"/>
                <w:color w:val="000000"/>
                <w:kern w:val="0"/>
                <w:sz w:val="18"/>
                <w:szCs w:val="18"/>
              </w:rPr>
              <w:t>35</w:t>
            </w:r>
            <w:r>
              <w:rPr>
                <w:rFonts w:ascii="仿宋" w:eastAsia="仿宋" w:hAnsi="仿宋" w:cs="宋体" w:hint="eastAsia"/>
                <w:color w:val="000000"/>
                <w:kern w:val="0"/>
                <w:sz w:val="18"/>
                <w:szCs w:val="18"/>
              </w:rPr>
              <w:t>周岁</w:t>
            </w:r>
            <w:r w:rsidRPr="00301420">
              <w:rPr>
                <w:rFonts w:ascii="仿宋" w:eastAsia="仿宋" w:hAnsi="仿宋" w:cs="宋体" w:hint="eastAsia"/>
                <w:color w:val="000000"/>
                <w:kern w:val="0"/>
                <w:sz w:val="18"/>
                <w:szCs w:val="18"/>
              </w:rPr>
              <w:t>以下，</w:t>
            </w:r>
            <w:r>
              <w:rPr>
                <w:rFonts w:ascii="仿宋" w:eastAsia="仿宋" w:hAnsi="仿宋" w:cs="宋体" w:hint="eastAsia"/>
                <w:color w:val="000000"/>
                <w:kern w:val="0"/>
                <w:sz w:val="18"/>
                <w:szCs w:val="18"/>
              </w:rPr>
              <w:t>全日制本科及以上学历，</w:t>
            </w:r>
            <w:r w:rsidRPr="00EF716B">
              <w:rPr>
                <w:rFonts w:ascii="仿宋" w:eastAsia="仿宋" w:hAnsi="仿宋" w:cs="宋体" w:hint="eastAsia"/>
                <w:color w:val="000000"/>
                <w:kern w:val="0"/>
                <w:sz w:val="18"/>
                <w:szCs w:val="18"/>
              </w:rPr>
              <w:t>经济学（02）</w:t>
            </w:r>
            <w:r>
              <w:rPr>
                <w:rFonts w:ascii="仿宋" w:eastAsia="仿宋" w:hAnsi="仿宋" w:cs="宋体" w:hint="eastAsia"/>
                <w:color w:val="000000"/>
                <w:kern w:val="0"/>
                <w:sz w:val="18"/>
                <w:szCs w:val="18"/>
              </w:rPr>
              <w:t>、会计学（本科120203K、研究生</w:t>
            </w:r>
            <w:r w:rsidRPr="00E306D2">
              <w:rPr>
                <w:rFonts w:ascii="仿宋" w:eastAsia="仿宋" w:hAnsi="仿宋" w:cs="宋体"/>
                <w:color w:val="000000"/>
                <w:kern w:val="0"/>
                <w:sz w:val="18"/>
                <w:szCs w:val="18"/>
              </w:rPr>
              <w:t>120201</w:t>
            </w:r>
            <w:r>
              <w:rPr>
                <w:rFonts w:ascii="仿宋" w:eastAsia="仿宋" w:hAnsi="仿宋" w:cs="宋体" w:hint="eastAsia"/>
                <w:color w:val="000000"/>
                <w:kern w:val="0"/>
                <w:sz w:val="18"/>
                <w:szCs w:val="18"/>
              </w:rPr>
              <w:t>）、财务管理（本科120204、研究生1</w:t>
            </w:r>
            <w:r>
              <w:rPr>
                <w:rFonts w:ascii="仿宋" w:eastAsia="仿宋" w:hAnsi="仿宋" w:cs="宋体"/>
                <w:color w:val="000000"/>
                <w:kern w:val="0"/>
                <w:sz w:val="18"/>
                <w:szCs w:val="18"/>
              </w:rPr>
              <w:t>20202</w:t>
            </w:r>
            <w:r>
              <w:rPr>
                <w:rFonts w:ascii="仿宋" w:eastAsia="仿宋" w:hAnsi="仿宋" w:cs="宋体" w:hint="eastAsia"/>
                <w:color w:val="000000"/>
                <w:kern w:val="0"/>
                <w:sz w:val="18"/>
                <w:szCs w:val="18"/>
              </w:rPr>
              <w:t>）、工商管理（本科</w:t>
            </w:r>
            <w:r w:rsidRPr="00E306D2">
              <w:rPr>
                <w:rFonts w:ascii="仿宋" w:eastAsia="仿宋" w:hAnsi="仿宋" w:cs="宋体"/>
                <w:color w:val="000000"/>
                <w:kern w:val="0"/>
                <w:sz w:val="18"/>
                <w:szCs w:val="18"/>
              </w:rPr>
              <w:t>120201K</w:t>
            </w:r>
            <w:r>
              <w:rPr>
                <w:rFonts w:ascii="仿宋" w:eastAsia="仿宋" w:hAnsi="仿宋" w:cs="宋体"/>
                <w:color w:val="000000"/>
                <w:kern w:val="0"/>
                <w:sz w:val="18"/>
                <w:szCs w:val="18"/>
              </w:rPr>
              <w:t>、研究生</w:t>
            </w:r>
            <w:r>
              <w:rPr>
                <w:rFonts w:ascii="仿宋" w:eastAsia="仿宋" w:hAnsi="仿宋" w:cs="宋体" w:hint="eastAsia"/>
                <w:color w:val="000000"/>
                <w:kern w:val="0"/>
                <w:sz w:val="18"/>
                <w:szCs w:val="18"/>
              </w:rPr>
              <w:t>1</w:t>
            </w:r>
            <w:r>
              <w:rPr>
                <w:rFonts w:ascii="仿宋" w:eastAsia="仿宋" w:hAnsi="仿宋" w:cs="宋体"/>
                <w:color w:val="000000"/>
                <w:kern w:val="0"/>
                <w:sz w:val="18"/>
                <w:szCs w:val="18"/>
              </w:rPr>
              <w:t>202/1251</w:t>
            </w:r>
            <w:r>
              <w:rPr>
                <w:rFonts w:ascii="仿宋" w:eastAsia="仿宋" w:hAnsi="仿宋" w:cs="宋体" w:hint="eastAsia"/>
                <w:color w:val="000000"/>
                <w:kern w:val="0"/>
                <w:sz w:val="18"/>
                <w:szCs w:val="18"/>
              </w:rPr>
              <w:t>）、资产评估（本科</w:t>
            </w:r>
            <w:r w:rsidRPr="00E306D2">
              <w:rPr>
                <w:rFonts w:ascii="仿宋" w:eastAsia="仿宋" w:hAnsi="仿宋" w:cs="宋体"/>
                <w:color w:val="000000"/>
                <w:kern w:val="0"/>
                <w:sz w:val="18"/>
                <w:szCs w:val="18"/>
              </w:rPr>
              <w:t>120208</w:t>
            </w:r>
            <w:r>
              <w:rPr>
                <w:rFonts w:ascii="仿宋" w:eastAsia="仿宋" w:hAnsi="仿宋" w:cs="宋体"/>
                <w:color w:val="000000"/>
                <w:kern w:val="0"/>
                <w:sz w:val="18"/>
                <w:szCs w:val="18"/>
              </w:rPr>
              <w:t>、研究生</w:t>
            </w:r>
            <w:r>
              <w:rPr>
                <w:rFonts w:ascii="仿宋" w:eastAsia="仿宋" w:hAnsi="仿宋" w:cs="宋体" w:hint="eastAsia"/>
                <w:color w:val="000000"/>
                <w:kern w:val="0"/>
                <w:sz w:val="18"/>
                <w:szCs w:val="18"/>
              </w:rPr>
              <w:t>0</w:t>
            </w:r>
            <w:r>
              <w:rPr>
                <w:rFonts w:ascii="仿宋" w:eastAsia="仿宋" w:hAnsi="仿宋" w:cs="宋体"/>
                <w:color w:val="000000"/>
                <w:kern w:val="0"/>
                <w:sz w:val="18"/>
                <w:szCs w:val="18"/>
              </w:rPr>
              <w:t>256</w:t>
            </w:r>
            <w:r>
              <w:rPr>
                <w:rFonts w:ascii="仿宋" w:eastAsia="仿宋" w:hAnsi="仿宋" w:cs="宋体" w:hint="eastAsia"/>
                <w:color w:val="000000"/>
                <w:kern w:val="0"/>
                <w:sz w:val="18"/>
                <w:szCs w:val="18"/>
              </w:rPr>
              <w:t>）相关专业。</w:t>
            </w:r>
          </w:p>
          <w:p w:rsidR="00014A87" w:rsidRPr="00301420" w:rsidRDefault="00014A87" w:rsidP="00160E37">
            <w:pPr>
              <w:widowControl/>
              <w:snapToGrid w:val="0"/>
              <w:jc w:val="left"/>
              <w:rPr>
                <w:rFonts w:ascii="仿宋" w:eastAsia="仿宋" w:hAnsi="仿宋" w:cs="宋体"/>
                <w:color w:val="000000"/>
                <w:kern w:val="0"/>
                <w:sz w:val="18"/>
                <w:szCs w:val="18"/>
              </w:rPr>
            </w:pPr>
            <w:r w:rsidRPr="00301420">
              <w:rPr>
                <w:rFonts w:ascii="仿宋" w:eastAsia="仿宋" w:hAnsi="仿宋" w:cs="宋体" w:hint="eastAsia"/>
                <w:color w:val="000000"/>
                <w:kern w:val="0"/>
                <w:sz w:val="18"/>
                <w:szCs w:val="18"/>
              </w:rPr>
              <w:t>2.3年以上金融行业相关工作经验，具有城投类</w:t>
            </w:r>
            <w:r>
              <w:rPr>
                <w:rFonts w:ascii="仿宋" w:eastAsia="仿宋" w:hAnsi="仿宋" w:cs="宋体" w:hint="eastAsia"/>
                <w:color w:val="000000"/>
                <w:kern w:val="0"/>
                <w:sz w:val="18"/>
                <w:szCs w:val="18"/>
              </w:rPr>
              <w:t>项目贷</w:t>
            </w:r>
            <w:r w:rsidRPr="00301420">
              <w:rPr>
                <w:rFonts w:ascii="仿宋" w:eastAsia="仿宋" w:hAnsi="仿宋" w:cs="宋体" w:hint="eastAsia"/>
                <w:color w:val="000000"/>
                <w:kern w:val="0"/>
                <w:sz w:val="18"/>
                <w:szCs w:val="18"/>
              </w:rPr>
              <w:t>经验优先</w:t>
            </w:r>
            <w:r>
              <w:rPr>
                <w:rFonts w:ascii="仿宋" w:eastAsia="仿宋" w:hAnsi="仿宋" w:cs="宋体" w:hint="eastAsia"/>
                <w:color w:val="000000"/>
                <w:kern w:val="0"/>
                <w:sz w:val="18"/>
                <w:szCs w:val="18"/>
              </w:rPr>
              <w:t>。</w:t>
            </w:r>
          </w:p>
          <w:p w:rsidR="00014A87" w:rsidRPr="00301420" w:rsidRDefault="00014A87" w:rsidP="00160E37">
            <w:pPr>
              <w:widowControl/>
              <w:snapToGrid w:val="0"/>
              <w:jc w:val="left"/>
              <w:rPr>
                <w:rFonts w:ascii="仿宋" w:eastAsia="仿宋" w:hAnsi="仿宋" w:cs="宋体"/>
                <w:color w:val="000000"/>
                <w:kern w:val="0"/>
                <w:sz w:val="18"/>
                <w:szCs w:val="18"/>
              </w:rPr>
            </w:pPr>
            <w:r w:rsidRPr="00301420">
              <w:rPr>
                <w:rFonts w:ascii="仿宋" w:eastAsia="仿宋" w:hAnsi="仿宋" w:cs="宋体" w:hint="eastAsia"/>
                <w:color w:val="000000"/>
                <w:kern w:val="0"/>
                <w:sz w:val="18"/>
                <w:szCs w:val="18"/>
              </w:rPr>
              <w:t>3.扎实的财务专业知识，熟悉财务报表</w:t>
            </w:r>
            <w:r>
              <w:rPr>
                <w:rFonts w:ascii="仿宋" w:eastAsia="仿宋" w:hAnsi="仿宋" w:cs="宋体" w:hint="eastAsia"/>
                <w:color w:val="000000"/>
                <w:kern w:val="0"/>
                <w:sz w:val="18"/>
                <w:szCs w:val="18"/>
              </w:rPr>
              <w:t>。</w:t>
            </w:r>
          </w:p>
          <w:p w:rsidR="00014A87" w:rsidRPr="00301420" w:rsidRDefault="00014A87" w:rsidP="00160E37">
            <w:pPr>
              <w:widowControl/>
              <w:snapToGrid w:val="0"/>
              <w:jc w:val="left"/>
              <w:rPr>
                <w:rFonts w:ascii="仿宋" w:eastAsia="仿宋" w:hAnsi="仿宋" w:cs="宋体"/>
                <w:color w:val="000000"/>
                <w:kern w:val="0"/>
                <w:sz w:val="18"/>
                <w:szCs w:val="18"/>
              </w:rPr>
            </w:pPr>
            <w:r w:rsidRPr="00301420">
              <w:rPr>
                <w:rFonts w:ascii="仿宋" w:eastAsia="仿宋" w:hAnsi="仿宋" w:cs="宋体" w:hint="eastAsia"/>
                <w:color w:val="000000"/>
                <w:kern w:val="0"/>
                <w:sz w:val="18"/>
                <w:szCs w:val="18"/>
              </w:rPr>
              <w:t>4.具备银行、证券从业经历者优先</w:t>
            </w:r>
            <w:r>
              <w:rPr>
                <w:rFonts w:ascii="仿宋" w:eastAsia="仿宋" w:hAnsi="仿宋" w:cs="宋体" w:hint="eastAsia"/>
                <w:color w:val="000000"/>
                <w:kern w:val="0"/>
                <w:sz w:val="18"/>
                <w:szCs w:val="18"/>
              </w:rPr>
              <w:t>。</w:t>
            </w:r>
          </w:p>
          <w:p w:rsidR="00014A87" w:rsidRDefault="00014A87" w:rsidP="00160E37">
            <w:pPr>
              <w:widowControl/>
              <w:snapToGrid w:val="0"/>
              <w:jc w:val="left"/>
              <w:rPr>
                <w:rFonts w:ascii="仿宋" w:eastAsia="仿宋" w:hAnsi="仿宋" w:cs="宋体"/>
                <w:color w:val="000000"/>
                <w:kern w:val="0"/>
                <w:sz w:val="18"/>
                <w:szCs w:val="18"/>
              </w:rPr>
            </w:pPr>
            <w:r w:rsidRPr="00301420">
              <w:rPr>
                <w:rFonts w:ascii="仿宋" w:eastAsia="仿宋" w:hAnsi="仿宋" w:cs="宋体" w:hint="eastAsia"/>
                <w:color w:val="000000"/>
                <w:kern w:val="0"/>
                <w:sz w:val="18"/>
                <w:szCs w:val="18"/>
              </w:rPr>
              <w:t>5.熟练使用办公软件，具备良好的组织协调及沟通能力</w:t>
            </w:r>
            <w:r>
              <w:rPr>
                <w:rFonts w:ascii="仿宋" w:eastAsia="仿宋" w:hAnsi="仿宋" w:cs="宋体" w:hint="eastAsia"/>
                <w:color w:val="000000"/>
                <w:kern w:val="0"/>
                <w:sz w:val="18"/>
                <w:szCs w:val="18"/>
              </w:rPr>
              <w:t>。</w:t>
            </w:r>
          </w:p>
        </w:tc>
        <w:tc>
          <w:tcPr>
            <w:tcW w:w="4488" w:type="dxa"/>
            <w:tcBorders>
              <w:top w:val="nil"/>
              <w:left w:val="nil"/>
              <w:bottom w:val="single" w:sz="4" w:space="0" w:color="auto"/>
              <w:right w:val="single" w:sz="4" w:space="0" w:color="auto"/>
            </w:tcBorders>
            <w:shd w:val="clear" w:color="auto" w:fill="auto"/>
            <w:tcMar>
              <w:left w:w="108" w:type="dxa"/>
              <w:right w:w="108" w:type="dxa"/>
            </w:tcMar>
            <w:vAlign w:val="center"/>
          </w:tcPr>
          <w:p w:rsidR="00014A87" w:rsidRPr="00EF716B" w:rsidRDefault="00014A87" w:rsidP="00160E37">
            <w:pPr>
              <w:widowControl/>
              <w:snapToGrid w:val="0"/>
              <w:jc w:val="left"/>
              <w:rPr>
                <w:rFonts w:ascii="仿宋" w:eastAsia="仿宋" w:hAnsi="仿宋" w:cs="宋体"/>
                <w:color w:val="000000"/>
                <w:kern w:val="0"/>
                <w:sz w:val="18"/>
                <w:szCs w:val="18"/>
              </w:rPr>
            </w:pPr>
            <w:r w:rsidRPr="00EF716B">
              <w:rPr>
                <w:rFonts w:ascii="仿宋" w:eastAsia="仿宋" w:hAnsi="仿宋" w:cs="宋体" w:hint="eastAsia"/>
                <w:color w:val="000000"/>
                <w:kern w:val="0"/>
                <w:sz w:val="18"/>
                <w:szCs w:val="18"/>
              </w:rPr>
              <w:t>1.负责公司融资信息的收集、整理与分析，维护并拓展融资渠道。</w:t>
            </w:r>
          </w:p>
          <w:p w:rsidR="00014A87" w:rsidRPr="00EF716B" w:rsidRDefault="00014A87" w:rsidP="00160E37">
            <w:pPr>
              <w:widowControl/>
              <w:snapToGrid w:val="0"/>
              <w:jc w:val="left"/>
              <w:rPr>
                <w:rFonts w:ascii="仿宋" w:eastAsia="仿宋" w:hAnsi="仿宋" w:cs="宋体"/>
                <w:color w:val="000000"/>
                <w:kern w:val="0"/>
                <w:sz w:val="18"/>
                <w:szCs w:val="18"/>
              </w:rPr>
            </w:pPr>
            <w:r w:rsidRPr="00EF716B">
              <w:rPr>
                <w:rFonts w:ascii="仿宋" w:eastAsia="仿宋" w:hAnsi="仿宋" w:cs="宋体" w:hint="eastAsia"/>
                <w:color w:val="000000"/>
                <w:kern w:val="0"/>
                <w:sz w:val="18"/>
                <w:szCs w:val="18"/>
              </w:rPr>
              <w:t>2.协助上级针对不同融资机构设计融资项目及融资品类；负责与金融机构、政府及相关机构的联络、接洽，建立广泛的信息来源渠道和良好的合作关系。</w:t>
            </w:r>
          </w:p>
          <w:p w:rsidR="00014A87" w:rsidRPr="00EF716B" w:rsidRDefault="00014A87" w:rsidP="00160E37">
            <w:pPr>
              <w:widowControl/>
              <w:snapToGrid w:val="0"/>
              <w:jc w:val="left"/>
              <w:rPr>
                <w:rFonts w:ascii="仿宋" w:eastAsia="仿宋" w:hAnsi="仿宋" w:cs="宋体"/>
                <w:color w:val="000000"/>
                <w:kern w:val="0"/>
                <w:sz w:val="18"/>
                <w:szCs w:val="18"/>
              </w:rPr>
            </w:pPr>
            <w:r w:rsidRPr="00EF716B">
              <w:rPr>
                <w:rFonts w:ascii="仿宋" w:eastAsia="仿宋" w:hAnsi="仿宋" w:cs="宋体" w:hint="eastAsia"/>
                <w:color w:val="000000"/>
                <w:kern w:val="0"/>
                <w:sz w:val="18"/>
                <w:szCs w:val="18"/>
              </w:rPr>
              <w:t>3.负责项目贷相关材料收集、整理及归档，确保项目立项、可研、批复文件等材料的完整性及合规性，满足金融机构贷款申报要求。</w:t>
            </w:r>
          </w:p>
          <w:p w:rsidR="00014A87" w:rsidRPr="00EF716B" w:rsidRDefault="00014A87" w:rsidP="00160E37">
            <w:pPr>
              <w:widowControl/>
              <w:snapToGrid w:val="0"/>
              <w:jc w:val="left"/>
              <w:rPr>
                <w:rFonts w:ascii="仿宋" w:eastAsia="仿宋" w:hAnsi="仿宋" w:cs="宋体"/>
                <w:color w:val="000000"/>
                <w:kern w:val="0"/>
                <w:sz w:val="18"/>
                <w:szCs w:val="18"/>
              </w:rPr>
            </w:pPr>
            <w:r w:rsidRPr="00EF716B">
              <w:rPr>
                <w:rFonts w:ascii="仿宋" w:eastAsia="仿宋" w:hAnsi="仿宋" w:cs="宋体" w:hint="eastAsia"/>
                <w:color w:val="000000"/>
                <w:kern w:val="0"/>
                <w:sz w:val="18"/>
                <w:szCs w:val="18"/>
              </w:rPr>
              <w:t>4.独立开展对融资项目信息的收集工作，储备融资项目，形成信息库。</w:t>
            </w:r>
          </w:p>
          <w:p w:rsidR="00014A87" w:rsidRDefault="00014A87" w:rsidP="00160E37">
            <w:pPr>
              <w:widowControl/>
              <w:snapToGrid w:val="0"/>
              <w:jc w:val="left"/>
              <w:rPr>
                <w:rFonts w:ascii="仿宋" w:eastAsia="仿宋" w:hAnsi="仿宋" w:cs="宋体"/>
                <w:color w:val="000000"/>
                <w:kern w:val="0"/>
                <w:sz w:val="18"/>
                <w:szCs w:val="18"/>
              </w:rPr>
            </w:pPr>
            <w:r w:rsidRPr="00EF716B">
              <w:rPr>
                <w:rFonts w:ascii="仿宋" w:eastAsia="仿宋" w:hAnsi="仿宋" w:cs="宋体" w:hint="eastAsia"/>
                <w:color w:val="000000"/>
                <w:kern w:val="0"/>
                <w:sz w:val="18"/>
                <w:szCs w:val="18"/>
              </w:rPr>
              <w:t>5.负责领导交办的其他工作。</w:t>
            </w:r>
          </w:p>
        </w:tc>
        <w:tc>
          <w:tcPr>
            <w:tcW w:w="877" w:type="dxa"/>
            <w:tcBorders>
              <w:top w:val="nil"/>
              <w:left w:val="nil"/>
              <w:bottom w:val="single" w:sz="4" w:space="0" w:color="auto"/>
              <w:right w:val="single" w:sz="4" w:space="0" w:color="auto"/>
            </w:tcBorders>
            <w:shd w:val="clear" w:color="auto" w:fill="auto"/>
            <w:tcMar>
              <w:left w:w="108" w:type="dxa"/>
              <w:right w:w="108" w:type="dxa"/>
            </w:tcMar>
            <w:vAlign w:val="center"/>
          </w:tcPr>
          <w:p w:rsidR="00014A87" w:rsidRDefault="00014A87" w:rsidP="00160E37">
            <w:pPr>
              <w:widowControl/>
              <w:snapToGrid w:val="0"/>
              <w:jc w:val="center"/>
              <w:rPr>
                <w:rFonts w:ascii="仿宋" w:eastAsia="仿宋" w:hAnsi="仿宋" w:cs="宋体"/>
                <w:color w:val="000000"/>
                <w:kern w:val="0"/>
                <w:sz w:val="18"/>
                <w:szCs w:val="18"/>
              </w:rPr>
            </w:pPr>
            <w:r>
              <w:rPr>
                <w:rFonts w:ascii="仿宋" w:eastAsia="仿宋" w:hAnsi="仿宋" w:cs="宋体"/>
                <w:color w:val="000000"/>
                <w:kern w:val="0"/>
                <w:sz w:val="18"/>
                <w:szCs w:val="18"/>
              </w:rPr>
              <w:t>是</w:t>
            </w:r>
          </w:p>
        </w:tc>
      </w:tr>
      <w:tr w:rsidR="00014A87" w:rsidTr="00160E37">
        <w:trPr>
          <w:trHeight w:val="3819"/>
          <w:jc w:val="center"/>
        </w:trPr>
        <w:tc>
          <w:tcPr>
            <w:tcW w:w="488" w:type="dxa"/>
            <w:tcBorders>
              <w:top w:val="nil"/>
              <w:left w:val="single" w:sz="4" w:space="0" w:color="auto"/>
              <w:bottom w:val="single" w:sz="4" w:space="0" w:color="auto"/>
              <w:right w:val="single" w:sz="4" w:space="0" w:color="auto"/>
            </w:tcBorders>
            <w:shd w:val="clear" w:color="auto" w:fill="auto"/>
            <w:tcMar>
              <w:left w:w="108" w:type="dxa"/>
              <w:right w:w="108" w:type="dxa"/>
            </w:tcMar>
            <w:vAlign w:val="center"/>
          </w:tcPr>
          <w:p w:rsidR="00014A87" w:rsidRDefault="00014A87" w:rsidP="00160E37">
            <w:pPr>
              <w:widowControl/>
              <w:snapToGrid w:val="0"/>
              <w:jc w:val="center"/>
              <w:rPr>
                <w:rFonts w:ascii="仿宋" w:eastAsia="仿宋" w:hAnsi="微软雅黑" w:cs="宋体"/>
                <w:b/>
                <w:bCs/>
                <w:color w:val="000000"/>
                <w:kern w:val="0"/>
                <w:sz w:val="18"/>
                <w:szCs w:val="18"/>
              </w:rPr>
            </w:pPr>
            <w:r>
              <w:rPr>
                <w:rFonts w:ascii="仿宋" w:eastAsia="仿宋" w:hAnsi="微软雅黑" w:cs="宋体"/>
                <w:b/>
                <w:bCs/>
                <w:color w:val="000000"/>
                <w:kern w:val="0"/>
                <w:sz w:val="18"/>
                <w:szCs w:val="18"/>
              </w:rPr>
              <w:lastRenderedPageBreak/>
              <w:t>4</w:t>
            </w:r>
          </w:p>
        </w:tc>
        <w:tc>
          <w:tcPr>
            <w:tcW w:w="1304" w:type="dxa"/>
            <w:tcBorders>
              <w:top w:val="nil"/>
              <w:left w:val="nil"/>
              <w:bottom w:val="single" w:sz="4" w:space="0" w:color="auto"/>
              <w:right w:val="single" w:sz="4" w:space="0" w:color="auto"/>
            </w:tcBorders>
            <w:shd w:val="clear" w:color="auto" w:fill="auto"/>
            <w:tcMar>
              <w:left w:w="108" w:type="dxa"/>
              <w:right w:w="108" w:type="dxa"/>
            </w:tcMar>
            <w:vAlign w:val="center"/>
          </w:tcPr>
          <w:p w:rsidR="00014A87" w:rsidRDefault="00014A87" w:rsidP="00160E37">
            <w:pPr>
              <w:widowControl/>
              <w:snapToGrid w:val="0"/>
              <w:jc w:val="center"/>
              <w:rPr>
                <w:rFonts w:ascii="仿宋" w:eastAsia="仿宋" w:hAnsi="微软雅黑"/>
                <w:b/>
                <w:bCs/>
                <w:sz w:val="18"/>
                <w:szCs w:val="18"/>
              </w:rPr>
            </w:pPr>
            <w:r>
              <w:rPr>
                <w:rFonts w:ascii="仿宋" w:eastAsia="仿宋" w:hAnsi="微软雅黑" w:hint="eastAsia"/>
                <w:b/>
                <w:bCs/>
                <w:sz w:val="18"/>
                <w:szCs w:val="18"/>
              </w:rPr>
              <w:t>九江富和资产管理有限公司</w:t>
            </w:r>
          </w:p>
        </w:tc>
        <w:tc>
          <w:tcPr>
            <w:tcW w:w="1482" w:type="dxa"/>
            <w:tcBorders>
              <w:top w:val="nil"/>
              <w:left w:val="nil"/>
              <w:bottom w:val="single" w:sz="4" w:space="0" w:color="auto"/>
              <w:right w:val="single" w:sz="4" w:space="0" w:color="auto"/>
            </w:tcBorders>
            <w:shd w:val="clear" w:color="auto" w:fill="auto"/>
            <w:tcMar>
              <w:left w:w="108" w:type="dxa"/>
              <w:right w:w="108" w:type="dxa"/>
            </w:tcMar>
            <w:vAlign w:val="center"/>
          </w:tcPr>
          <w:p w:rsidR="00014A87" w:rsidRDefault="00014A87" w:rsidP="00160E37">
            <w:pPr>
              <w:snapToGrid w:val="0"/>
              <w:jc w:val="center"/>
              <w:rPr>
                <w:rFonts w:ascii="仿宋" w:eastAsia="仿宋"/>
                <w:sz w:val="18"/>
                <w:szCs w:val="18"/>
              </w:rPr>
            </w:pPr>
            <w:r>
              <w:rPr>
                <w:rFonts w:ascii="仿宋" w:eastAsia="仿宋" w:hint="eastAsia"/>
                <w:sz w:val="18"/>
                <w:szCs w:val="18"/>
              </w:rPr>
              <w:t>会计</w:t>
            </w:r>
          </w:p>
        </w:tc>
        <w:tc>
          <w:tcPr>
            <w:tcW w:w="832" w:type="dxa"/>
            <w:tcBorders>
              <w:top w:val="nil"/>
              <w:left w:val="nil"/>
              <w:bottom w:val="single" w:sz="4" w:space="0" w:color="auto"/>
              <w:right w:val="single" w:sz="4" w:space="0" w:color="auto"/>
            </w:tcBorders>
            <w:shd w:val="clear" w:color="auto" w:fill="auto"/>
            <w:tcMar>
              <w:left w:w="108" w:type="dxa"/>
              <w:right w:w="108" w:type="dxa"/>
            </w:tcMar>
            <w:vAlign w:val="center"/>
          </w:tcPr>
          <w:p w:rsidR="00014A87" w:rsidRDefault="00014A87" w:rsidP="00160E37">
            <w:pPr>
              <w:widowControl/>
              <w:snapToGrid w:val="0"/>
              <w:jc w:val="center"/>
              <w:rPr>
                <w:rFonts w:ascii="仿宋" w:eastAsia="仿宋" w:hAnsi="仿宋" w:cs="宋体"/>
                <w:color w:val="000000"/>
                <w:kern w:val="0"/>
                <w:sz w:val="18"/>
                <w:szCs w:val="18"/>
              </w:rPr>
            </w:pPr>
            <w:r>
              <w:rPr>
                <w:rFonts w:ascii="仿宋" w:eastAsia="仿宋" w:hint="eastAsia"/>
                <w:sz w:val="18"/>
                <w:szCs w:val="18"/>
              </w:rPr>
              <w:t>1</w:t>
            </w:r>
          </w:p>
        </w:tc>
        <w:tc>
          <w:tcPr>
            <w:tcW w:w="4487" w:type="dxa"/>
            <w:tcBorders>
              <w:top w:val="nil"/>
              <w:left w:val="nil"/>
              <w:bottom w:val="single" w:sz="4" w:space="0" w:color="auto"/>
              <w:right w:val="single" w:sz="4" w:space="0" w:color="auto"/>
            </w:tcBorders>
            <w:shd w:val="clear" w:color="auto" w:fill="auto"/>
            <w:tcMar>
              <w:left w:w="108" w:type="dxa"/>
              <w:right w:w="108" w:type="dxa"/>
            </w:tcMar>
            <w:vAlign w:val="center"/>
          </w:tcPr>
          <w:p w:rsidR="00014A87" w:rsidRDefault="00014A87" w:rsidP="00160E37">
            <w:pPr>
              <w:widowControl/>
              <w:snapToGrid w:val="0"/>
              <w:jc w:val="left"/>
              <w:rPr>
                <w:rFonts w:ascii="仿宋" w:eastAsia="仿宋" w:hAnsi="仿宋" w:cs="宋体"/>
                <w:color w:val="000000"/>
                <w:kern w:val="0"/>
                <w:sz w:val="18"/>
                <w:szCs w:val="18"/>
              </w:rPr>
            </w:pPr>
            <w:r>
              <w:rPr>
                <w:rFonts w:ascii="仿宋" w:eastAsia="仿宋" w:hAnsi="仿宋" w:cs="宋体" w:hint="eastAsia"/>
                <w:color w:val="000000"/>
                <w:kern w:val="0"/>
                <w:sz w:val="18"/>
                <w:szCs w:val="18"/>
              </w:rPr>
              <w:t>1.35周岁以下，全日制本科及以上学历，会计学（本科120203K、研究生</w:t>
            </w:r>
            <w:r w:rsidRPr="00E306D2">
              <w:rPr>
                <w:rFonts w:ascii="仿宋" w:eastAsia="仿宋" w:hAnsi="仿宋" w:cs="宋体"/>
                <w:color w:val="000000"/>
                <w:kern w:val="0"/>
                <w:sz w:val="18"/>
                <w:szCs w:val="18"/>
              </w:rPr>
              <w:t>120201</w:t>
            </w:r>
            <w:r>
              <w:rPr>
                <w:rFonts w:ascii="仿宋" w:eastAsia="仿宋" w:hAnsi="仿宋" w:cs="宋体" w:hint="eastAsia"/>
                <w:color w:val="000000"/>
                <w:kern w:val="0"/>
                <w:sz w:val="18"/>
                <w:szCs w:val="18"/>
              </w:rPr>
              <w:t>）、财务管理（本科120204、研究生1</w:t>
            </w:r>
            <w:r>
              <w:rPr>
                <w:rFonts w:ascii="仿宋" w:eastAsia="仿宋" w:hAnsi="仿宋" w:cs="宋体"/>
                <w:color w:val="000000"/>
                <w:kern w:val="0"/>
                <w:sz w:val="18"/>
                <w:szCs w:val="18"/>
              </w:rPr>
              <w:t>20202</w:t>
            </w:r>
            <w:r>
              <w:rPr>
                <w:rFonts w:ascii="仿宋" w:eastAsia="仿宋" w:hAnsi="仿宋" w:cs="宋体" w:hint="eastAsia"/>
                <w:color w:val="000000"/>
                <w:kern w:val="0"/>
                <w:sz w:val="18"/>
                <w:szCs w:val="18"/>
              </w:rPr>
              <w:t>）、审计学（本科120207、研究生0257）相关专业。</w:t>
            </w:r>
          </w:p>
          <w:p w:rsidR="00014A87" w:rsidRDefault="00014A87" w:rsidP="00160E37">
            <w:pPr>
              <w:widowControl/>
              <w:snapToGrid w:val="0"/>
              <w:jc w:val="left"/>
              <w:rPr>
                <w:rFonts w:ascii="仿宋" w:eastAsia="仿宋" w:hAnsi="仿宋" w:cs="宋体"/>
                <w:color w:val="000000"/>
                <w:kern w:val="0"/>
                <w:sz w:val="18"/>
                <w:szCs w:val="18"/>
              </w:rPr>
            </w:pPr>
            <w:r>
              <w:rPr>
                <w:rFonts w:ascii="仿宋" w:eastAsia="仿宋" w:hAnsi="仿宋" w:cs="宋体" w:hint="eastAsia"/>
                <w:color w:val="000000"/>
                <w:kern w:val="0"/>
                <w:sz w:val="18"/>
                <w:szCs w:val="18"/>
              </w:rPr>
              <w:t>2.应持中级及以上会计师职称，注册会计师优先。</w:t>
            </w:r>
          </w:p>
          <w:p w:rsidR="00014A87" w:rsidRDefault="00014A87" w:rsidP="00160E37">
            <w:pPr>
              <w:widowControl/>
              <w:snapToGrid w:val="0"/>
              <w:jc w:val="left"/>
              <w:rPr>
                <w:rFonts w:ascii="仿宋" w:eastAsia="仿宋" w:hAnsi="仿宋" w:cs="宋体"/>
                <w:color w:val="000000"/>
                <w:kern w:val="0"/>
                <w:sz w:val="18"/>
                <w:szCs w:val="18"/>
              </w:rPr>
            </w:pPr>
            <w:r>
              <w:rPr>
                <w:rFonts w:ascii="仿宋" w:eastAsia="仿宋" w:hAnsi="仿宋" w:cs="宋体" w:hint="eastAsia"/>
                <w:color w:val="000000"/>
                <w:kern w:val="0"/>
                <w:sz w:val="18"/>
                <w:szCs w:val="18"/>
              </w:rPr>
              <w:t>3.3年及以上财务工作经验，具有1年及以上生产制造企业会计从业工作经验者优先。</w:t>
            </w:r>
          </w:p>
          <w:p w:rsidR="00014A87" w:rsidRDefault="00014A87" w:rsidP="00160E37">
            <w:pPr>
              <w:widowControl/>
              <w:snapToGrid w:val="0"/>
              <w:jc w:val="left"/>
              <w:rPr>
                <w:rFonts w:ascii="仿宋" w:eastAsia="仿宋" w:hAnsi="仿宋" w:cs="宋体"/>
                <w:color w:val="000000"/>
                <w:kern w:val="0"/>
                <w:sz w:val="18"/>
                <w:szCs w:val="18"/>
              </w:rPr>
            </w:pPr>
            <w:r>
              <w:rPr>
                <w:rFonts w:ascii="仿宋" w:eastAsia="仿宋" w:hAnsi="仿宋" w:cs="宋体" w:hint="eastAsia"/>
                <w:color w:val="000000"/>
                <w:kern w:val="0"/>
                <w:sz w:val="18"/>
                <w:szCs w:val="18"/>
              </w:rPr>
              <w:t>4.性格沉稳，为人正直，踏实上进，具有良好的职业道德，具有较强的沟通表达能力，能够独立开展财务工作。</w:t>
            </w:r>
          </w:p>
        </w:tc>
        <w:tc>
          <w:tcPr>
            <w:tcW w:w="4488" w:type="dxa"/>
            <w:tcBorders>
              <w:top w:val="nil"/>
              <w:left w:val="nil"/>
              <w:bottom w:val="single" w:sz="4" w:space="0" w:color="auto"/>
              <w:right w:val="single" w:sz="4" w:space="0" w:color="auto"/>
            </w:tcBorders>
            <w:shd w:val="clear" w:color="auto" w:fill="auto"/>
            <w:tcMar>
              <w:left w:w="108" w:type="dxa"/>
              <w:right w:w="108" w:type="dxa"/>
            </w:tcMar>
            <w:vAlign w:val="center"/>
          </w:tcPr>
          <w:p w:rsidR="00014A87" w:rsidRDefault="00014A87" w:rsidP="00160E37">
            <w:pPr>
              <w:widowControl/>
              <w:snapToGrid w:val="0"/>
              <w:jc w:val="left"/>
              <w:rPr>
                <w:rFonts w:ascii="仿宋" w:eastAsia="仿宋" w:hAnsi="仿宋" w:cs="宋体"/>
                <w:color w:val="000000"/>
                <w:kern w:val="0"/>
                <w:sz w:val="18"/>
                <w:szCs w:val="18"/>
              </w:rPr>
            </w:pPr>
            <w:r>
              <w:rPr>
                <w:rFonts w:ascii="仿宋" w:eastAsia="仿宋" w:hAnsi="仿宋" w:cs="宋体" w:hint="eastAsia"/>
                <w:color w:val="000000"/>
                <w:kern w:val="0"/>
                <w:sz w:val="18"/>
                <w:szCs w:val="18"/>
              </w:rPr>
              <w:t>1.严格按照集团财务管理制度，负责统筹集团全资子公司财务核算工作，熟悉全盘账务处理，各类费用预算审核及控制。</w:t>
            </w:r>
          </w:p>
          <w:p w:rsidR="00014A87" w:rsidRDefault="00014A87" w:rsidP="00160E37">
            <w:pPr>
              <w:widowControl/>
              <w:snapToGrid w:val="0"/>
              <w:jc w:val="left"/>
              <w:rPr>
                <w:rFonts w:ascii="仿宋" w:eastAsia="仿宋" w:hAnsi="仿宋" w:cs="宋体"/>
                <w:color w:val="000000"/>
                <w:kern w:val="0"/>
                <w:sz w:val="18"/>
                <w:szCs w:val="18"/>
              </w:rPr>
            </w:pPr>
            <w:r>
              <w:rPr>
                <w:rFonts w:ascii="仿宋" w:eastAsia="仿宋" w:hAnsi="仿宋" w:cs="宋体" w:hint="eastAsia"/>
                <w:color w:val="000000"/>
                <w:kern w:val="0"/>
                <w:sz w:val="18"/>
                <w:szCs w:val="18"/>
              </w:rPr>
              <w:t>2.根据所负责公司业务板块核算收入与支出，与业务单元核对收入明细，进行收入核算；合理归集成本，进行成本核算。</w:t>
            </w:r>
          </w:p>
          <w:p w:rsidR="00014A87" w:rsidRDefault="00014A87" w:rsidP="00160E37">
            <w:pPr>
              <w:widowControl/>
              <w:snapToGrid w:val="0"/>
              <w:jc w:val="left"/>
              <w:rPr>
                <w:rFonts w:ascii="仿宋" w:eastAsia="仿宋" w:hAnsi="仿宋" w:cs="宋体"/>
                <w:color w:val="000000"/>
                <w:kern w:val="0"/>
                <w:sz w:val="18"/>
                <w:szCs w:val="18"/>
              </w:rPr>
            </w:pPr>
            <w:r>
              <w:rPr>
                <w:rFonts w:ascii="仿宋" w:eastAsia="仿宋" w:hAnsi="仿宋" w:cs="宋体" w:hint="eastAsia"/>
                <w:color w:val="000000"/>
                <w:kern w:val="0"/>
                <w:sz w:val="18"/>
                <w:szCs w:val="18"/>
              </w:rPr>
              <w:t>3.每月及时出具财务报表，并根据部门和上级有关要求，随时编报各种管理及统计报表，做到数据真实。</w:t>
            </w:r>
          </w:p>
          <w:p w:rsidR="00014A87" w:rsidRDefault="00014A87" w:rsidP="00160E37">
            <w:pPr>
              <w:widowControl/>
              <w:snapToGrid w:val="0"/>
              <w:jc w:val="left"/>
              <w:rPr>
                <w:rFonts w:ascii="仿宋" w:eastAsia="仿宋" w:hAnsi="仿宋" w:cs="宋体"/>
                <w:color w:val="000000"/>
                <w:kern w:val="0"/>
                <w:sz w:val="18"/>
                <w:szCs w:val="18"/>
              </w:rPr>
            </w:pPr>
            <w:r>
              <w:rPr>
                <w:rFonts w:ascii="仿宋" w:eastAsia="仿宋" w:hAnsi="仿宋" w:cs="宋体" w:hint="eastAsia"/>
                <w:color w:val="000000"/>
                <w:kern w:val="0"/>
                <w:sz w:val="18"/>
                <w:szCs w:val="18"/>
              </w:rPr>
              <w:t>4.所负责公司的每月简报填写及各类报表填报工作，对接上级单位做好数据统计工作。</w:t>
            </w:r>
          </w:p>
          <w:p w:rsidR="00014A87" w:rsidRDefault="00014A87" w:rsidP="00160E37">
            <w:pPr>
              <w:widowControl/>
              <w:snapToGrid w:val="0"/>
              <w:jc w:val="left"/>
              <w:rPr>
                <w:rFonts w:ascii="仿宋" w:eastAsia="仿宋" w:hAnsi="仿宋" w:cs="宋体"/>
                <w:color w:val="000000"/>
                <w:kern w:val="0"/>
                <w:sz w:val="18"/>
                <w:szCs w:val="18"/>
              </w:rPr>
            </w:pPr>
            <w:r>
              <w:rPr>
                <w:rFonts w:ascii="仿宋" w:eastAsia="仿宋" w:hAnsi="仿宋" w:cs="宋体" w:hint="eastAsia"/>
                <w:color w:val="000000"/>
                <w:kern w:val="0"/>
                <w:sz w:val="18"/>
                <w:szCs w:val="18"/>
              </w:rPr>
              <w:t>5.所负责公司与集团／集团其他子公司各项往来的对账和管理工作。</w:t>
            </w:r>
          </w:p>
          <w:p w:rsidR="00014A87" w:rsidRDefault="00014A87" w:rsidP="00160E37">
            <w:pPr>
              <w:widowControl/>
              <w:snapToGrid w:val="0"/>
              <w:jc w:val="left"/>
              <w:rPr>
                <w:rFonts w:ascii="仿宋" w:eastAsia="仿宋" w:hAnsi="仿宋" w:cs="宋体"/>
                <w:color w:val="000000"/>
                <w:kern w:val="0"/>
                <w:sz w:val="18"/>
                <w:szCs w:val="18"/>
              </w:rPr>
            </w:pPr>
            <w:r>
              <w:rPr>
                <w:rFonts w:ascii="仿宋" w:eastAsia="仿宋" w:hAnsi="仿宋" w:cs="宋体" w:hint="eastAsia"/>
                <w:color w:val="000000"/>
                <w:kern w:val="0"/>
                <w:sz w:val="18"/>
                <w:szCs w:val="18"/>
              </w:rPr>
              <w:t>6.所负责公司税务筹划和纳税申报。</w:t>
            </w:r>
          </w:p>
          <w:p w:rsidR="00014A87" w:rsidRDefault="00014A87" w:rsidP="00160E37">
            <w:pPr>
              <w:widowControl/>
              <w:snapToGrid w:val="0"/>
              <w:jc w:val="left"/>
              <w:rPr>
                <w:rFonts w:ascii="仿宋" w:eastAsia="仿宋" w:hAnsi="仿宋" w:cs="宋体"/>
                <w:color w:val="000000"/>
                <w:kern w:val="0"/>
                <w:sz w:val="18"/>
                <w:szCs w:val="18"/>
              </w:rPr>
            </w:pPr>
            <w:r>
              <w:rPr>
                <w:rFonts w:ascii="仿宋" w:eastAsia="仿宋" w:hAnsi="仿宋" w:cs="宋体" w:hint="eastAsia"/>
                <w:color w:val="000000"/>
                <w:kern w:val="0"/>
                <w:sz w:val="18"/>
                <w:szCs w:val="18"/>
              </w:rPr>
              <w:t>7.负责领导交办的其他工作。</w:t>
            </w:r>
          </w:p>
        </w:tc>
        <w:tc>
          <w:tcPr>
            <w:tcW w:w="877" w:type="dxa"/>
            <w:tcBorders>
              <w:top w:val="nil"/>
              <w:left w:val="nil"/>
              <w:bottom w:val="single" w:sz="4" w:space="0" w:color="auto"/>
              <w:right w:val="single" w:sz="4" w:space="0" w:color="auto"/>
            </w:tcBorders>
            <w:shd w:val="clear" w:color="auto" w:fill="auto"/>
            <w:tcMar>
              <w:left w:w="108" w:type="dxa"/>
              <w:right w:w="108" w:type="dxa"/>
            </w:tcMar>
            <w:vAlign w:val="center"/>
          </w:tcPr>
          <w:p w:rsidR="00014A87" w:rsidRDefault="00014A87" w:rsidP="00160E37">
            <w:pPr>
              <w:widowControl/>
              <w:snapToGrid w:val="0"/>
              <w:jc w:val="center"/>
              <w:rPr>
                <w:rFonts w:ascii="仿宋" w:eastAsia="仿宋" w:hAnsi="仿宋" w:cs="宋体"/>
                <w:color w:val="000000"/>
                <w:kern w:val="0"/>
                <w:sz w:val="18"/>
                <w:szCs w:val="18"/>
              </w:rPr>
            </w:pPr>
            <w:r>
              <w:rPr>
                <w:rFonts w:ascii="仿宋" w:eastAsia="仿宋" w:hAnsi="仿宋" w:cs="宋体" w:hint="eastAsia"/>
                <w:color w:val="000000"/>
                <w:kern w:val="0"/>
                <w:sz w:val="18"/>
                <w:szCs w:val="18"/>
              </w:rPr>
              <w:t>是</w:t>
            </w:r>
          </w:p>
        </w:tc>
      </w:tr>
      <w:tr w:rsidR="00014A87" w:rsidTr="00160E37">
        <w:trPr>
          <w:jc w:val="center"/>
        </w:trPr>
        <w:tc>
          <w:tcPr>
            <w:tcW w:w="488" w:type="dxa"/>
            <w:tcBorders>
              <w:top w:val="nil"/>
              <w:left w:val="single" w:sz="4" w:space="0" w:color="auto"/>
              <w:bottom w:val="single" w:sz="4" w:space="0" w:color="auto"/>
              <w:right w:val="single" w:sz="4" w:space="0" w:color="auto"/>
            </w:tcBorders>
            <w:shd w:val="clear" w:color="auto" w:fill="auto"/>
            <w:tcMar>
              <w:left w:w="108" w:type="dxa"/>
              <w:right w:w="108" w:type="dxa"/>
            </w:tcMar>
            <w:vAlign w:val="center"/>
          </w:tcPr>
          <w:p w:rsidR="00014A87" w:rsidRDefault="00014A87" w:rsidP="00160E37">
            <w:pPr>
              <w:widowControl/>
              <w:snapToGrid w:val="0"/>
              <w:jc w:val="center"/>
              <w:rPr>
                <w:rFonts w:ascii="仿宋" w:eastAsia="仿宋" w:hAnsi="微软雅黑" w:cs="宋体"/>
                <w:b/>
                <w:bCs/>
                <w:color w:val="000000"/>
                <w:kern w:val="0"/>
                <w:sz w:val="18"/>
                <w:szCs w:val="18"/>
              </w:rPr>
            </w:pPr>
            <w:r>
              <w:rPr>
                <w:rFonts w:ascii="仿宋" w:eastAsia="仿宋" w:hAnsi="微软雅黑" w:cs="宋体"/>
                <w:b/>
                <w:bCs/>
                <w:color w:val="000000"/>
                <w:kern w:val="0"/>
                <w:sz w:val="18"/>
                <w:szCs w:val="18"/>
              </w:rPr>
              <w:t>5</w:t>
            </w:r>
          </w:p>
        </w:tc>
        <w:tc>
          <w:tcPr>
            <w:tcW w:w="1304" w:type="dxa"/>
            <w:tcBorders>
              <w:top w:val="nil"/>
              <w:left w:val="nil"/>
              <w:bottom w:val="single" w:sz="4" w:space="0" w:color="auto"/>
              <w:right w:val="single" w:sz="4" w:space="0" w:color="auto"/>
            </w:tcBorders>
            <w:shd w:val="clear" w:color="auto" w:fill="auto"/>
            <w:tcMar>
              <w:left w:w="108" w:type="dxa"/>
              <w:right w:w="108" w:type="dxa"/>
            </w:tcMar>
            <w:vAlign w:val="center"/>
          </w:tcPr>
          <w:p w:rsidR="00014A87" w:rsidRDefault="00014A87" w:rsidP="00160E37">
            <w:pPr>
              <w:widowControl/>
              <w:snapToGrid w:val="0"/>
              <w:jc w:val="center"/>
              <w:rPr>
                <w:rFonts w:ascii="仿宋" w:eastAsia="仿宋" w:hAnsi="微软雅黑"/>
                <w:b/>
                <w:bCs/>
                <w:sz w:val="18"/>
                <w:szCs w:val="18"/>
              </w:rPr>
            </w:pPr>
            <w:r>
              <w:rPr>
                <w:rFonts w:ascii="仿宋" w:eastAsia="仿宋" w:hAnsi="微软雅黑" w:hint="eastAsia"/>
                <w:b/>
                <w:bCs/>
                <w:sz w:val="18"/>
                <w:szCs w:val="18"/>
              </w:rPr>
              <w:t>九江富和物业服务有限公司</w:t>
            </w:r>
          </w:p>
        </w:tc>
        <w:tc>
          <w:tcPr>
            <w:tcW w:w="1482" w:type="dxa"/>
            <w:tcBorders>
              <w:top w:val="nil"/>
              <w:left w:val="nil"/>
              <w:bottom w:val="single" w:sz="4" w:space="0" w:color="auto"/>
              <w:right w:val="single" w:sz="4" w:space="0" w:color="auto"/>
            </w:tcBorders>
            <w:shd w:val="clear" w:color="auto" w:fill="auto"/>
            <w:tcMar>
              <w:left w:w="108" w:type="dxa"/>
              <w:right w:w="108" w:type="dxa"/>
            </w:tcMar>
            <w:vAlign w:val="center"/>
          </w:tcPr>
          <w:p w:rsidR="00014A87" w:rsidRDefault="00014A87" w:rsidP="00160E37">
            <w:pPr>
              <w:snapToGrid w:val="0"/>
              <w:jc w:val="center"/>
              <w:rPr>
                <w:rFonts w:ascii="仿宋" w:eastAsia="仿宋"/>
                <w:sz w:val="18"/>
                <w:szCs w:val="18"/>
              </w:rPr>
            </w:pPr>
            <w:r>
              <w:rPr>
                <w:rFonts w:ascii="仿宋" w:eastAsia="仿宋" w:hint="eastAsia"/>
                <w:sz w:val="18"/>
                <w:szCs w:val="18"/>
              </w:rPr>
              <w:t>物业站经理</w:t>
            </w:r>
          </w:p>
        </w:tc>
        <w:tc>
          <w:tcPr>
            <w:tcW w:w="832" w:type="dxa"/>
            <w:tcBorders>
              <w:top w:val="nil"/>
              <w:left w:val="nil"/>
              <w:bottom w:val="single" w:sz="4" w:space="0" w:color="auto"/>
              <w:right w:val="single" w:sz="4" w:space="0" w:color="auto"/>
            </w:tcBorders>
            <w:shd w:val="clear" w:color="auto" w:fill="auto"/>
            <w:tcMar>
              <w:left w:w="108" w:type="dxa"/>
              <w:right w:w="108" w:type="dxa"/>
            </w:tcMar>
            <w:vAlign w:val="center"/>
          </w:tcPr>
          <w:p w:rsidR="00014A87" w:rsidRDefault="00014A87" w:rsidP="00160E37">
            <w:pPr>
              <w:widowControl/>
              <w:snapToGrid w:val="0"/>
              <w:jc w:val="center"/>
              <w:rPr>
                <w:rFonts w:ascii="仿宋" w:eastAsia="仿宋" w:hAnsi="仿宋" w:cs="宋体"/>
                <w:color w:val="000000"/>
                <w:kern w:val="0"/>
                <w:sz w:val="18"/>
                <w:szCs w:val="18"/>
              </w:rPr>
            </w:pPr>
            <w:r>
              <w:rPr>
                <w:rFonts w:ascii="仿宋" w:eastAsia="仿宋" w:hint="eastAsia"/>
                <w:sz w:val="18"/>
                <w:szCs w:val="18"/>
              </w:rPr>
              <w:t>1</w:t>
            </w:r>
          </w:p>
        </w:tc>
        <w:tc>
          <w:tcPr>
            <w:tcW w:w="4487" w:type="dxa"/>
            <w:tcBorders>
              <w:top w:val="nil"/>
              <w:left w:val="nil"/>
              <w:bottom w:val="single" w:sz="4" w:space="0" w:color="auto"/>
              <w:right w:val="single" w:sz="4" w:space="0" w:color="auto"/>
            </w:tcBorders>
            <w:shd w:val="clear" w:color="auto" w:fill="auto"/>
            <w:tcMar>
              <w:left w:w="108" w:type="dxa"/>
              <w:right w:w="108" w:type="dxa"/>
            </w:tcMar>
            <w:vAlign w:val="center"/>
          </w:tcPr>
          <w:p w:rsidR="00014A87" w:rsidRDefault="00014A87" w:rsidP="00160E37">
            <w:pPr>
              <w:widowControl/>
              <w:snapToGrid w:val="0"/>
              <w:jc w:val="left"/>
              <w:rPr>
                <w:rFonts w:ascii="仿宋" w:eastAsia="仿宋" w:hAnsi="仿宋" w:cs="宋体"/>
                <w:color w:val="000000"/>
                <w:kern w:val="0"/>
                <w:sz w:val="18"/>
                <w:szCs w:val="18"/>
              </w:rPr>
            </w:pPr>
            <w:r>
              <w:rPr>
                <w:rFonts w:ascii="仿宋" w:eastAsia="仿宋" w:hAnsi="仿宋" w:cs="宋体" w:hint="eastAsia"/>
                <w:color w:val="000000"/>
                <w:kern w:val="0"/>
                <w:sz w:val="18"/>
                <w:szCs w:val="18"/>
              </w:rPr>
              <w:t>1.</w:t>
            </w:r>
            <w:r>
              <w:rPr>
                <w:rFonts w:ascii="仿宋" w:eastAsia="仿宋" w:hAnsi="仿宋" w:cs="宋体"/>
                <w:color w:val="000000"/>
                <w:kern w:val="0"/>
                <w:sz w:val="18"/>
                <w:szCs w:val="18"/>
              </w:rPr>
              <w:t>35周</w:t>
            </w:r>
            <w:r>
              <w:rPr>
                <w:rFonts w:ascii="仿宋" w:eastAsia="仿宋" w:hAnsi="仿宋" w:cs="宋体" w:hint="eastAsia"/>
                <w:color w:val="000000"/>
                <w:kern w:val="0"/>
                <w:sz w:val="18"/>
                <w:szCs w:val="18"/>
              </w:rPr>
              <w:t>岁以下，全日制大专及以上学历，专业不限。</w:t>
            </w:r>
            <w:r>
              <w:rPr>
                <w:rFonts w:ascii="仿宋" w:eastAsia="仿宋" w:hAnsi="仿宋" w:cs="宋体" w:hint="eastAsia"/>
                <w:color w:val="000000"/>
                <w:kern w:val="0"/>
                <w:sz w:val="18"/>
                <w:szCs w:val="18"/>
              </w:rPr>
              <w:br/>
              <w:t>2.有5年及以上物业管理工作经验，熟悉物业管理业务流程和相关法律法规，具有工业园区物业管理工作或大型企业客服及商务谈判经验者优先。</w:t>
            </w:r>
            <w:r>
              <w:rPr>
                <w:rFonts w:ascii="仿宋" w:eastAsia="仿宋" w:hAnsi="仿宋" w:cs="宋体" w:hint="eastAsia"/>
                <w:color w:val="000000"/>
                <w:kern w:val="0"/>
                <w:sz w:val="18"/>
                <w:szCs w:val="18"/>
              </w:rPr>
              <w:br/>
              <w:t>3.具备优秀的业务能力，能独立完成物业项目的规划、实施、运营和管理。</w:t>
            </w:r>
            <w:r>
              <w:rPr>
                <w:rFonts w:ascii="仿宋" w:eastAsia="仿宋" w:hAnsi="仿宋" w:cs="宋体" w:hint="eastAsia"/>
                <w:color w:val="000000"/>
                <w:kern w:val="0"/>
                <w:sz w:val="18"/>
                <w:szCs w:val="18"/>
              </w:rPr>
              <w:br/>
              <w:t>4.具备良好的沟通协调和团队管理能力，能有效地协调内外资源，完成各项工作。</w:t>
            </w:r>
            <w:r>
              <w:rPr>
                <w:rFonts w:ascii="仿宋" w:eastAsia="仿宋" w:hAnsi="仿宋" w:cs="宋体" w:hint="eastAsia"/>
                <w:color w:val="000000"/>
                <w:kern w:val="0"/>
                <w:sz w:val="18"/>
                <w:szCs w:val="18"/>
              </w:rPr>
              <w:br/>
              <w:t>5.具备较强的学习能力和适应能力，能够不断学习新知识、掌握新技能，适应工作中不同的挑战。</w:t>
            </w:r>
          </w:p>
        </w:tc>
        <w:tc>
          <w:tcPr>
            <w:tcW w:w="4488" w:type="dxa"/>
            <w:tcBorders>
              <w:top w:val="nil"/>
              <w:left w:val="nil"/>
              <w:bottom w:val="single" w:sz="4" w:space="0" w:color="auto"/>
              <w:right w:val="single" w:sz="4" w:space="0" w:color="auto"/>
            </w:tcBorders>
            <w:shd w:val="clear" w:color="auto" w:fill="auto"/>
            <w:tcMar>
              <w:left w:w="108" w:type="dxa"/>
              <w:right w:w="108" w:type="dxa"/>
            </w:tcMar>
            <w:vAlign w:val="center"/>
          </w:tcPr>
          <w:p w:rsidR="00014A87" w:rsidRDefault="00014A87" w:rsidP="00160E37">
            <w:pPr>
              <w:widowControl/>
              <w:snapToGrid w:val="0"/>
              <w:jc w:val="left"/>
              <w:rPr>
                <w:rFonts w:ascii="仿宋" w:eastAsia="仿宋" w:hAnsi="仿宋" w:cs="宋体"/>
                <w:color w:val="000000"/>
                <w:kern w:val="0"/>
                <w:sz w:val="18"/>
                <w:szCs w:val="18"/>
              </w:rPr>
            </w:pPr>
            <w:r>
              <w:rPr>
                <w:rFonts w:ascii="仿宋" w:eastAsia="仿宋" w:hAnsi="仿宋" w:cs="宋体" w:hint="eastAsia"/>
                <w:color w:val="000000"/>
                <w:kern w:val="0"/>
                <w:sz w:val="18"/>
                <w:szCs w:val="18"/>
              </w:rPr>
              <w:t>1.根据有关物业管理的法规、政策，对公司物业服务站区域内的公共秩序、保洁、绿化养护、房屋及设备设施运行维护保养进行管理与维护。</w:t>
            </w:r>
            <w:r>
              <w:rPr>
                <w:rFonts w:ascii="仿宋" w:eastAsia="仿宋" w:hAnsi="仿宋" w:cs="宋体" w:hint="eastAsia"/>
                <w:color w:val="000000"/>
                <w:kern w:val="0"/>
                <w:sz w:val="18"/>
                <w:szCs w:val="18"/>
              </w:rPr>
              <w:br/>
              <w:t>2.负责制定健全所属物业服务站的各类规章制度和防范措施，指导物业服务站处置公共突发事件的组织指挥和各种处置方法的拟制、演练。</w:t>
            </w:r>
            <w:r>
              <w:rPr>
                <w:rFonts w:ascii="仿宋" w:eastAsia="仿宋" w:hAnsi="仿宋" w:cs="宋体" w:hint="eastAsia"/>
                <w:color w:val="000000"/>
                <w:kern w:val="0"/>
                <w:sz w:val="18"/>
                <w:szCs w:val="18"/>
              </w:rPr>
              <w:br/>
              <w:t>3.组织物业站会议、员工培训、业务指导和监督考核工作。审核物业站的各类工作流程及业务表单。</w:t>
            </w:r>
            <w:r>
              <w:rPr>
                <w:rFonts w:ascii="仿宋" w:eastAsia="仿宋" w:hAnsi="仿宋" w:cs="宋体" w:hint="eastAsia"/>
                <w:color w:val="000000"/>
                <w:kern w:val="0"/>
                <w:sz w:val="18"/>
                <w:szCs w:val="18"/>
              </w:rPr>
              <w:br/>
              <w:t>4.监管催收各项费用及维护客户关系。</w:t>
            </w:r>
            <w:r>
              <w:rPr>
                <w:rFonts w:ascii="仿宋" w:eastAsia="仿宋" w:hAnsi="仿宋" w:cs="宋体" w:hint="eastAsia"/>
                <w:color w:val="000000"/>
                <w:kern w:val="0"/>
                <w:sz w:val="18"/>
                <w:szCs w:val="18"/>
              </w:rPr>
              <w:br/>
              <w:t>5.协调好各方面关系，建立良好的沟通平台。</w:t>
            </w:r>
            <w:r>
              <w:rPr>
                <w:rFonts w:ascii="仿宋" w:eastAsia="仿宋" w:hAnsi="仿宋" w:cs="宋体" w:hint="eastAsia"/>
                <w:color w:val="000000"/>
                <w:kern w:val="0"/>
                <w:sz w:val="18"/>
                <w:szCs w:val="18"/>
              </w:rPr>
              <w:br/>
              <w:t>6.负责领导交办的其他工作。</w:t>
            </w:r>
          </w:p>
        </w:tc>
        <w:tc>
          <w:tcPr>
            <w:tcW w:w="877" w:type="dxa"/>
            <w:tcBorders>
              <w:top w:val="nil"/>
              <w:left w:val="nil"/>
              <w:bottom w:val="single" w:sz="4" w:space="0" w:color="auto"/>
              <w:right w:val="single" w:sz="4" w:space="0" w:color="auto"/>
            </w:tcBorders>
            <w:shd w:val="clear" w:color="auto" w:fill="auto"/>
            <w:tcMar>
              <w:left w:w="108" w:type="dxa"/>
              <w:right w:w="108" w:type="dxa"/>
            </w:tcMar>
            <w:vAlign w:val="center"/>
          </w:tcPr>
          <w:p w:rsidR="00014A87" w:rsidRDefault="00014A87" w:rsidP="00160E37">
            <w:pPr>
              <w:widowControl/>
              <w:snapToGrid w:val="0"/>
              <w:jc w:val="center"/>
              <w:rPr>
                <w:rFonts w:ascii="仿宋" w:eastAsia="仿宋" w:hAnsi="仿宋" w:cs="宋体"/>
                <w:color w:val="000000"/>
                <w:kern w:val="0"/>
                <w:sz w:val="18"/>
                <w:szCs w:val="18"/>
              </w:rPr>
            </w:pPr>
            <w:r>
              <w:rPr>
                <w:rFonts w:ascii="仿宋" w:eastAsia="仿宋" w:hAnsi="仿宋" w:cs="宋体" w:hint="eastAsia"/>
                <w:color w:val="000000"/>
                <w:kern w:val="0"/>
                <w:sz w:val="18"/>
                <w:szCs w:val="18"/>
              </w:rPr>
              <w:t>是</w:t>
            </w:r>
          </w:p>
        </w:tc>
      </w:tr>
      <w:tr w:rsidR="00014A87" w:rsidTr="00160E37">
        <w:trPr>
          <w:jc w:val="center"/>
        </w:trPr>
        <w:tc>
          <w:tcPr>
            <w:tcW w:w="488" w:type="dxa"/>
            <w:tcBorders>
              <w:top w:val="nil"/>
              <w:left w:val="single" w:sz="4" w:space="0" w:color="auto"/>
              <w:bottom w:val="single" w:sz="4" w:space="0" w:color="auto"/>
              <w:right w:val="single" w:sz="4" w:space="0" w:color="auto"/>
            </w:tcBorders>
            <w:shd w:val="clear" w:color="auto" w:fill="auto"/>
            <w:tcMar>
              <w:left w:w="108" w:type="dxa"/>
              <w:right w:w="108" w:type="dxa"/>
            </w:tcMar>
            <w:vAlign w:val="center"/>
          </w:tcPr>
          <w:p w:rsidR="00014A87" w:rsidRDefault="00014A87" w:rsidP="00160E37">
            <w:pPr>
              <w:widowControl/>
              <w:snapToGrid w:val="0"/>
              <w:jc w:val="center"/>
              <w:rPr>
                <w:rFonts w:ascii="仿宋" w:eastAsia="仿宋" w:hAnsi="微软雅黑" w:cs="宋体"/>
                <w:b/>
                <w:bCs/>
                <w:color w:val="000000"/>
                <w:kern w:val="0"/>
                <w:sz w:val="18"/>
                <w:szCs w:val="18"/>
              </w:rPr>
            </w:pPr>
            <w:r>
              <w:rPr>
                <w:rFonts w:ascii="仿宋" w:eastAsia="仿宋" w:hAnsi="微软雅黑" w:cs="宋体"/>
                <w:b/>
                <w:bCs/>
                <w:color w:val="000000"/>
                <w:kern w:val="0"/>
                <w:sz w:val="18"/>
                <w:szCs w:val="18"/>
              </w:rPr>
              <w:t>6</w:t>
            </w:r>
          </w:p>
        </w:tc>
        <w:tc>
          <w:tcPr>
            <w:tcW w:w="1304" w:type="dxa"/>
            <w:tcBorders>
              <w:top w:val="nil"/>
              <w:left w:val="nil"/>
              <w:bottom w:val="single" w:sz="4" w:space="0" w:color="auto"/>
              <w:right w:val="single" w:sz="4" w:space="0" w:color="auto"/>
            </w:tcBorders>
            <w:shd w:val="clear" w:color="auto" w:fill="auto"/>
            <w:tcMar>
              <w:left w:w="108" w:type="dxa"/>
              <w:right w:w="108" w:type="dxa"/>
            </w:tcMar>
            <w:vAlign w:val="center"/>
          </w:tcPr>
          <w:p w:rsidR="00014A87" w:rsidRDefault="00014A87" w:rsidP="00160E37">
            <w:pPr>
              <w:snapToGrid w:val="0"/>
              <w:jc w:val="center"/>
              <w:rPr>
                <w:rFonts w:ascii="仿宋" w:eastAsia="仿宋" w:hAnsi="微软雅黑" w:cs="宋体"/>
                <w:b/>
                <w:bCs/>
                <w:color w:val="000000"/>
                <w:sz w:val="18"/>
                <w:szCs w:val="18"/>
              </w:rPr>
            </w:pPr>
            <w:r>
              <w:rPr>
                <w:rFonts w:ascii="仿宋" w:eastAsia="仿宋" w:hAnsi="微软雅黑" w:hint="eastAsia"/>
                <w:b/>
                <w:bCs/>
                <w:sz w:val="18"/>
                <w:szCs w:val="18"/>
              </w:rPr>
              <w:t>九江富和污水处理有限公司</w:t>
            </w:r>
          </w:p>
        </w:tc>
        <w:tc>
          <w:tcPr>
            <w:tcW w:w="1482" w:type="dxa"/>
            <w:tcBorders>
              <w:top w:val="nil"/>
              <w:left w:val="nil"/>
              <w:bottom w:val="single" w:sz="4" w:space="0" w:color="auto"/>
              <w:right w:val="single" w:sz="4" w:space="0" w:color="auto"/>
            </w:tcBorders>
            <w:shd w:val="clear" w:color="auto" w:fill="auto"/>
            <w:tcMar>
              <w:left w:w="108" w:type="dxa"/>
              <w:right w:w="108" w:type="dxa"/>
            </w:tcMar>
            <w:vAlign w:val="center"/>
          </w:tcPr>
          <w:p w:rsidR="00014A87" w:rsidRDefault="00014A87" w:rsidP="00160E37">
            <w:pPr>
              <w:snapToGrid w:val="0"/>
              <w:jc w:val="center"/>
              <w:rPr>
                <w:rFonts w:ascii="仿宋" w:eastAsia="仿宋"/>
                <w:color w:val="000000"/>
                <w:sz w:val="18"/>
                <w:szCs w:val="18"/>
              </w:rPr>
            </w:pPr>
            <w:r>
              <w:rPr>
                <w:rFonts w:ascii="仿宋" w:eastAsia="仿宋" w:hint="eastAsia"/>
                <w:color w:val="000000"/>
                <w:sz w:val="18"/>
                <w:szCs w:val="18"/>
              </w:rPr>
              <w:t>设备人员</w:t>
            </w:r>
          </w:p>
        </w:tc>
        <w:tc>
          <w:tcPr>
            <w:tcW w:w="832" w:type="dxa"/>
            <w:tcBorders>
              <w:top w:val="nil"/>
              <w:left w:val="nil"/>
              <w:bottom w:val="single" w:sz="4" w:space="0" w:color="auto"/>
              <w:right w:val="single" w:sz="4" w:space="0" w:color="auto"/>
            </w:tcBorders>
            <w:shd w:val="clear" w:color="auto" w:fill="auto"/>
            <w:tcMar>
              <w:left w:w="108" w:type="dxa"/>
              <w:right w:w="108" w:type="dxa"/>
            </w:tcMar>
            <w:vAlign w:val="center"/>
          </w:tcPr>
          <w:p w:rsidR="00014A87" w:rsidRDefault="00014A87" w:rsidP="00160E37">
            <w:pPr>
              <w:widowControl/>
              <w:snapToGrid w:val="0"/>
              <w:jc w:val="center"/>
              <w:rPr>
                <w:rFonts w:ascii="仿宋" w:eastAsia="仿宋" w:hAnsi="仿宋" w:cs="宋体"/>
                <w:color w:val="000000"/>
                <w:kern w:val="0"/>
                <w:sz w:val="18"/>
                <w:szCs w:val="18"/>
              </w:rPr>
            </w:pPr>
            <w:r>
              <w:rPr>
                <w:rFonts w:ascii="仿宋" w:eastAsia="仿宋"/>
                <w:color w:val="000000"/>
                <w:sz w:val="18"/>
                <w:szCs w:val="18"/>
              </w:rPr>
              <w:t>2</w:t>
            </w:r>
          </w:p>
        </w:tc>
        <w:tc>
          <w:tcPr>
            <w:tcW w:w="4487" w:type="dxa"/>
            <w:tcBorders>
              <w:top w:val="nil"/>
              <w:left w:val="nil"/>
              <w:bottom w:val="single" w:sz="4" w:space="0" w:color="auto"/>
              <w:right w:val="single" w:sz="4" w:space="0" w:color="auto"/>
            </w:tcBorders>
            <w:shd w:val="clear" w:color="auto" w:fill="auto"/>
            <w:tcMar>
              <w:left w:w="108" w:type="dxa"/>
              <w:right w:w="108" w:type="dxa"/>
            </w:tcMar>
            <w:vAlign w:val="center"/>
          </w:tcPr>
          <w:p w:rsidR="00014A87" w:rsidRDefault="00014A87" w:rsidP="00160E37">
            <w:pPr>
              <w:widowControl/>
              <w:snapToGrid w:val="0"/>
              <w:jc w:val="left"/>
              <w:rPr>
                <w:rFonts w:ascii="仿宋" w:eastAsia="仿宋" w:hAnsi="仿宋" w:cs="宋体"/>
                <w:color w:val="000000"/>
                <w:kern w:val="0"/>
                <w:sz w:val="18"/>
                <w:szCs w:val="18"/>
              </w:rPr>
            </w:pPr>
            <w:r>
              <w:rPr>
                <w:rFonts w:ascii="仿宋" w:eastAsia="仿宋" w:hAnsi="仿宋" w:cs="宋体" w:hint="eastAsia"/>
                <w:color w:val="000000"/>
                <w:kern w:val="0"/>
                <w:sz w:val="18"/>
                <w:szCs w:val="18"/>
              </w:rPr>
              <w:t>1.</w:t>
            </w:r>
            <w:r>
              <w:rPr>
                <w:rFonts w:ascii="仿宋" w:eastAsia="仿宋" w:hAnsi="仿宋" w:cs="宋体"/>
                <w:color w:val="000000"/>
                <w:kern w:val="0"/>
                <w:sz w:val="18"/>
                <w:szCs w:val="18"/>
              </w:rPr>
              <w:t>35</w:t>
            </w:r>
            <w:r>
              <w:rPr>
                <w:rFonts w:ascii="仿宋" w:eastAsia="仿宋" w:hAnsi="仿宋" w:cs="宋体" w:hint="eastAsia"/>
                <w:color w:val="000000"/>
                <w:kern w:val="0"/>
                <w:sz w:val="18"/>
                <w:szCs w:val="18"/>
              </w:rPr>
              <w:t>周岁以下，全日制大专及以上学历，资源环境与安全大类（大专4</w:t>
            </w:r>
            <w:r>
              <w:rPr>
                <w:rFonts w:ascii="仿宋" w:eastAsia="仿宋" w:hAnsi="仿宋" w:cs="宋体"/>
                <w:color w:val="000000"/>
                <w:kern w:val="0"/>
                <w:sz w:val="18"/>
                <w:szCs w:val="18"/>
              </w:rPr>
              <w:t>2</w:t>
            </w:r>
            <w:r>
              <w:rPr>
                <w:rFonts w:ascii="仿宋" w:eastAsia="仿宋" w:hAnsi="仿宋" w:cs="宋体" w:hint="eastAsia"/>
                <w:color w:val="000000"/>
                <w:kern w:val="0"/>
                <w:sz w:val="18"/>
                <w:szCs w:val="18"/>
              </w:rPr>
              <w:t>）、水利大类（大专</w:t>
            </w:r>
            <w:r>
              <w:rPr>
                <w:rFonts w:ascii="仿宋" w:eastAsia="仿宋" w:hAnsi="仿宋" w:cs="宋体"/>
                <w:color w:val="000000"/>
                <w:kern w:val="0"/>
                <w:sz w:val="18"/>
                <w:szCs w:val="18"/>
              </w:rPr>
              <w:t>45</w:t>
            </w:r>
            <w:r>
              <w:rPr>
                <w:rFonts w:ascii="仿宋" w:eastAsia="仿宋" w:hAnsi="仿宋" w:cs="宋体" w:hint="eastAsia"/>
                <w:color w:val="000000"/>
                <w:kern w:val="0"/>
                <w:sz w:val="18"/>
                <w:szCs w:val="18"/>
              </w:rPr>
              <w:t>）、装备制</w:t>
            </w:r>
            <w:r>
              <w:rPr>
                <w:rFonts w:ascii="仿宋" w:eastAsia="仿宋" w:hAnsi="仿宋" w:cs="宋体" w:hint="eastAsia"/>
                <w:color w:val="000000"/>
                <w:kern w:val="0"/>
                <w:sz w:val="18"/>
                <w:szCs w:val="18"/>
              </w:rPr>
              <w:lastRenderedPageBreak/>
              <w:t>造大类（大专</w:t>
            </w:r>
            <w:r>
              <w:rPr>
                <w:rFonts w:ascii="仿宋" w:eastAsia="仿宋" w:hAnsi="仿宋" w:cs="宋体"/>
                <w:color w:val="000000"/>
                <w:kern w:val="0"/>
                <w:sz w:val="18"/>
                <w:szCs w:val="18"/>
              </w:rPr>
              <w:t>4</w:t>
            </w:r>
            <w:r>
              <w:rPr>
                <w:rFonts w:ascii="仿宋" w:eastAsia="仿宋" w:hAnsi="仿宋" w:cs="宋体" w:hint="eastAsia"/>
                <w:color w:val="000000"/>
                <w:kern w:val="0"/>
                <w:sz w:val="18"/>
                <w:szCs w:val="18"/>
              </w:rPr>
              <w:t>6）、</w:t>
            </w:r>
            <w:r w:rsidRPr="00C74F03">
              <w:rPr>
                <w:rFonts w:ascii="仿宋" w:eastAsia="仿宋" w:hAnsi="仿宋" w:cs="宋体" w:hint="eastAsia"/>
                <w:kern w:val="0"/>
                <w:sz w:val="18"/>
                <w:szCs w:val="18"/>
              </w:rPr>
              <w:t>化工技术类（</w:t>
            </w:r>
            <w:r w:rsidRPr="00C74F03">
              <w:rPr>
                <w:rFonts w:ascii="仿宋" w:eastAsia="仿宋" w:hAnsi="仿宋" w:cs="宋体"/>
                <w:kern w:val="0"/>
                <w:sz w:val="18"/>
                <w:szCs w:val="18"/>
              </w:rPr>
              <w:t>4</w:t>
            </w:r>
            <w:r w:rsidRPr="00C74F03">
              <w:rPr>
                <w:rFonts w:ascii="仿宋" w:eastAsia="仿宋" w:hAnsi="仿宋" w:cs="宋体" w:hint="eastAsia"/>
                <w:kern w:val="0"/>
                <w:sz w:val="18"/>
                <w:szCs w:val="18"/>
              </w:rPr>
              <w:t>702）</w:t>
            </w:r>
            <w:r>
              <w:rPr>
                <w:rFonts w:ascii="仿宋" w:eastAsia="仿宋" w:hAnsi="仿宋" w:cs="宋体" w:hint="eastAsia"/>
                <w:color w:val="000000"/>
                <w:kern w:val="0"/>
                <w:sz w:val="18"/>
                <w:szCs w:val="18"/>
              </w:rPr>
              <w:t>、环境科学与工程类（本科0</w:t>
            </w:r>
            <w:r>
              <w:rPr>
                <w:rFonts w:ascii="仿宋" w:eastAsia="仿宋" w:hAnsi="仿宋" w:cs="宋体"/>
                <w:color w:val="000000"/>
                <w:kern w:val="0"/>
                <w:sz w:val="18"/>
                <w:szCs w:val="18"/>
              </w:rPr>
              <w:t>825、研究生</w:t>
            </w:r>
            <w:r>
              <w:rPr>
                <w:rFonts w:ascii="仿宋" w:eastAsia="仿宋" w:hAnsi="仿宋" w:cs="宋体" w:hint="eastAsia"/>
                <w:color w:val="000000"/>
                <w:kern w:val="0"/>
                <w:sz w:val="18"/>
                <w:szCs w:val="18"/>
              </w:rPr>
              <w:t>0</w:t>
            </w:r>
            <w:r>
              <w:rPr>
                <w:rFonts w:ascii="仿宋" w:eastAsia="仿宋" w:hAnsi="仿宋" w:cs="宋体"/>
                <w:color w:val="000000"/>
                <w:kern w:val="0"/>
                <w:sz w:val="18"/>
                <w:szCs w:val="18"/>
              </w:rPr>
              <w:t>830</w:t>
            </w:r>
            <w:r>
              <w:rPr>
                <w:rFonts w:ascii="仿宋" w:eastAsia="仿宋" w:hAnsi="仿宋" w:cs="宋体" w:hint="eastAsia"/>
                <w:color w:val="000000"/>
                <w:kern w:val="0"/>
                <w:sz w:val="18"/>
                <w:szCs w:val="18"/>
              </w:rPr>
              <w:t>）、机械类（本科0</w:t>
            </w:r>
            <w:r>
              <w:rPr>
                <w:rFonts w:ascii="仿宋" w:eastAsia="仿宋" w:hAnsi="仿宋" w:cs="宋体"/>
                <w:color w:val="000000"/>
                <w:kern w:val="0"/>
                <w:sz w:val="18"/>
                <w:szCs w:val="18"/>
              </w:rPr>
              <w:t>802</w:t>
            </w:r>
            <w:r>
              <w:rPr>
                <w:rFonts w:ascii="仿宋" w:eastAsia="仿宋" w:hAnsi="仿宋" w:cs="宋体" w:hint="eastAsia"/>
                <w:color w:val="000000"/>
                <w:kern w:val="0"/>
                <w:sz w:val="18"/>
                <w:szCs w:val="18"/>
              </w:rPr>
              <w:t>）、电器类（本科0</w:t>
            </w:r>
            <w:r>
              <w:rPr>
                <w:rFonts w:ascii="仿宋" w:eastAsia="仿宋" w:hAnsi="仿宋" w:cs="宋体"/>
                <w:color w:val="000000"/>
                <w:kern w:val="0"/>
                <w:sz w:val="18"/>
                <w:szCs w:val="18"/>
              </w:rPr>
              <w:t>806）</w:t>
            </w:r>
            <w:r>
              <w:rPr>
                <w:rFonts w:ascii="仿宋" w:eastAsia="仿宋" w:hAnsi="仿宋" w:cs="宋体" w:hint="eastAsia"/>
                <w:color w:val="000000"/>
                <w:kern w:val="0"/>
                <w:sz w:val="18"/>
                <w:szCs w:val="18"/>
              </w:rPr>
              <w:t>、</w:t>
            </w:r>
            <w:r w:rsidRPr="00D61E83">
              <w:rPr>
                <w:rFonts w:ascii="仿宋" w:eastAsia="仿宋" w:hAnsi="仿宋" w:cs="宋体" w:hint="eastAsia"/>
                <w:color w:val="000000"/>
                <w:kern w:val="0"/>
                <w:sz w:val="18"/>
                <w:szCs w:val="18"/>
              </w:rPr>
              <w:t>机械工程（研究生0802）</w:t>
            </w:r>
            <w:r>
              <w:rPr>
                <w:rFonts w:ascii="仿宋" w:eastAsia="仿宋" w:hAnsi="仿宋" w:cs="宋体" w:hint="eastAsia"/>
                <w:color w:val="000000"/>
                <w:kern w:val="0"/>
                <w:sz w:val="18"/>
                <w:szCs w:val="18"/>
              </w:rPr>
              <w:t>、资源与环境（研究生0</w:t>
            </w:r>
            <w:r>
              <w:rPr>
                <w:rFonts w:ascii="仿宋" w:eastAsia="仿宋" w:hAnsi="仿宋" w:cs="宋体"/>
                <w:color w:val="000000"/>
                <w:kern w:val="0"/>
                <w:sz w:val="18"/>
                <w:szCs w:val="18"/>
              </w:rPr>
              <w:t>857</w:t>
            </w:r>
            <w:r>
              <w:rPr>
                <w:rFonts w:ascii="仿宋" w:eastAsia="仿宋" w:hAnsi="仿宋" w:cs="宋体" w:hint="eastAsia"/>
                <w:color w:val="000000"/>
                <w:kern w:val="0"/>
                <w:sz w:val="18"/>
                <w:szCs w:val="18"/>
              </w:rPr>
              <w:t>）、机械（研究生0</w:t>
            </w:r>
            <w:r>
              <w:rPr>
                <w:rFonts w:ascii="仿宋" w:eastAsia="仿宋" w:hAnsi="仿宋" w:cs="宋体"/>
                <w:color w:val="000000"/>
                <w:kern w:val="0"/>
                <w:sz w:val="18"/>
                <w:szCs w:val="18"/>
              </w:rPr>
              <w:t>855</w:t>
            </w:r>
            <w:r>
              <w:rPr>
                <w:rFonts w:ascii="仿宋" w:eastAsia="仿宋" w:hAnsi="仿宋" w:cs="宋体" w:hint="eastAsia"/>
                <w:color w:val="000000"/>
                <w:kern w:val="0"/>
                <w:sz w:val="18"/>
                <w:szCs w:val="18"/>
              </w:rPr>
              <w:t>）相关专业。</w:t>
            </w:r>
          </w:p>
          <w:p w:rsidR="00014A87" w:rsidRDefault="00014A87" w:rsidP="00160E37">
            <w:pPr>
              <w:widowControl/>
              <w:snapToGrid w:val="0"/>
              <w:jc w:val="left"/>
              <w:rPr>
                <w:rFonts w:ascii="仿宋" w:eastAsia="仿宋" w:hAnsi="仿宋" w:cs="宋体"/>
                <w:color w:val="000000"/>
                <w:kern w:val="0"/>
                <w:sz w:val="18"/>
                <w:szCs w:val="18"/>
              </w:rPr>
            </w:pPr>
            <w:r>
              <w:rPr>
                <w:rFonts w:ascii="仿宋" w:eastAsia="仿宋" w:hAnsi="仿宋" w:cs="宋体" w:hint="eastAsia"/>
                <w:color w:val="000000"/>
                <w:kern w:val="0"/>
                <w:sz w:val="18"/>
                <w:szCs w:val="18"/>
              </w:rPr>
              <w:t>2.1年及以上污水在线监测运维工作经验，熟悉水污染源在线监测系统运行技术规范。</w:t>
            </w:r>
          </w:p>
          <w:p w:rsidR="00014A87" w:rsidRDefault="00014A87" w:rsidP="00160E37">
            <w:pPr>
              <w:widowControl/>
              <w:snapToGrid w:val="0"/>
              <w:jc w:val="left"/>
              <w:rPr>
                <w:rFonts w:ascii="仿宋" w:eastAsia="仿宋" w:hAnsi="仿宋" w:cs="宋体"/>
                <w:color w:val="000000"/>
                <w:kern w:val="0"/>
                <w:sz w:val="18"/>
                <w:szCs w:val="18"/>
              </w:rPr>
            </w:pPr>
            <w:r>
              <w:rPr>
                <w:rFonts w:ascii="仿宋" w:eastAsia="仿宋" w:hAnsi="仿宋" w:cs="宋体" w:hint="eastAsia"/>
                <w:color w:val="000000"/>
                <w:kern w:val="0"/>
                <w:sz w:val="18"/>
                <w:szCs w:val="18"/>
              </w:rPr>
              <w:t>3.持有自动监控污废水运行工上岗证、水质自动监测证书、运维工程师证书等优先。</w:t>
            </w:r>
          </w:p>
          <w:p w:rsidR="00014A87" w:rsidRDefault="00014A87" w:rsidP="00160E37">
            <w:pPr>
              <w:widowControl/>
              <w:snapToGrid w:val="0"/>
              <w:jc w:val="left"/>
              <w:rPr>
                <w:rFonts w:ascii="仿宋" w:eastAsia="仿宋" w:hAnsi="仿宋" w:cs="宋体"/>
                <w:color w:val="000000"/>
                <w:kern w:val="0"/>
                <w:sz w:val="18"/>
                <w:szCs w:val="18"/>
              </w:rPr>
            </w:pPr>
            <w:r>
              <w:rPr>
                <w:rFonts w:ascii="仿宋" w:eastAsia="仿宋" w:hAnsi="仿宋" w:cs="宋体" w:hint="eastAsia"/>
                <w:color w:val="000000"/>
                <w:kern w:val="0"/>
                <w:sz w:val="18"/>
                <w:szCs w:val="18"/>
              </w:rPr>
              <w:t>4.熟悉在线监测设备的运行原理和操作方法，具备故障诊断和维修能力。</w:t>
            </w:r>
          </w:p>
          <w:p w:rsidR="00014A87" w:rsidRDefault="00014A87" w:rsidP="00160E37">
            <w:pPr>
              <w:widowControl/>
              <w:snapToGrid w:val="0"/>
              <w:jc w:val="left"/>
              <w:rPr>
                <w:rFonts w:ascii="仿宋" w:eastAsia="仿宋" w:hAnsi="仿宋" w:cs="宋体"/>
                <w:color w:val="000000"/>
                <w:kern w:val="0"/>
                <w:sz w:val="18"/>
                <w:szCs w:val="18"/>
              </w:rPr>
            </w:pPr>
            <w:r>
              <w:rPr>
                <w:rFonts w:ascii="仿宋" w:eastAsia="仿宋" w:hAnsi="仿宋" w:cs="宋体" w:hint="eastAsia"/>
                <w:color w:val="000000"/>
                <w:kern w:val="0"/>
                <w:sz w:val="18"/>
                <w:szCs w:val="18"/>
              </w:rPr>
              <w:t>5.有较强的学习能力、适应能力、团队合作精神和沟通协调能力，能承受一定的工作压力，具备突发事件单独处理能力。</w:t>
            </w:r>
          </w:p>
        </w:tc>
        <w:tc>
          <w:tcPr>
            <w:tcW w:w="4488" w:type="dxa"/>
            <w:tcBorders>
              <w:top w:val="nil"/>
              <w:left w:val="nil"/>
              <w:bottom w:val="single" w:sz="4" w:space="0" w:color="auto"/>
              <w:right w:val="single" w:sz="4" w:space="0" w:color="auto"/>
            </w:tcBorders>
            <w:shd w:val="clear" w:color="auto" w:fill="auto"/>
            <w:tcMar>
              <w:left w:w="108" w:type="dxa"/>
              <w:right w:w="108" w:type="dxa"/>
            </w:tcMar>
            <w:vAlign w:val="center"/>
          </w:tcPr>
          <w:p w:rsidR="00014A87" w:rsidRDefault="00014A87" w:rsidP="00160E37">
            <w:pPr>
              <w:widowControl/>
              <w:snapToGrid w:val="0"/>
              <w:jc w:val="left"/>
              <w:rPr>
                <w:rFonts w:ascii="仿宋" w:eastAsia="仿宋" w:hAnsi="仿宋" w:cs="宋体"/>
                <w:color w:val="000000"/>
                <w:kern w:val="0"/>
                <w:sz w:val="18"/>
                <w:szCs w:val="18"/>
              </w:rPr>
            </w:pPr>
            <w:r>
              <w:rPr>
                <w:rFonts w:ascii="仿宋" w:eastAsia="仿宋" w:hAnsi="仿宋" w:cs="宋体" w:hint="eastAsia"/>
                <w:color w:val="000000"/>
                <w:kern w:val="0"/>
                <w:sz w:val="18"/>
                <w:szCs w:val="18"/>
              </w:rPr>
              <w:lastRenderedPageBreak/>
              <w:t>1.负责污水在线监测设备的日常巡检、维护、校准、标定等工作，确保设备正常稳定运行。</w:t>
            </w:r>
          </w:p>
          <w:p w:rsidR="00014A87" w:rsidRDefault="00014A87" w:rsidP="00160E37">
            <w:pPr>
              <w:widowControl/>
              <w:snapToGrid w:val="0"/>
              <w:jc w:val="left"/>
              <w:rPr>
                <w:rFonts w:ascii="仿宋" w:eastAsia="仿宋" w:hAnsi="仿宋" w:cs="宋体"/>
                <w:color w:val="000000"/>
                <w:kern w:val="0"/>
                <w:sz w:val="18"/>
                <w:szCs w:val="18"/>
              </w:rPr>
            </w:pPr>
            <w:r>
              <w:rPr>
                <w:rFonts w:ascii="仿宋" w:eastAsia="仿宋" w:hAnsi="仿宋" w:cs="宋体" w:hint="eastAsia"/>
                <w:color w:val="000000"/>
                <w:kern w:val="0"/>
                <w:sz w:val="18"/>
                <w:szCs w:val="18"/>
              </w:rPr>
              <w:lastRenderedPageBreak/>
              <w:t>2.及时响应并处理在线监测设备的故障，进行远程诊断或现场维修。对于无法立即解决的问题，及时上报并协同相关人员进行维修，确保设备尽快恢复正常运行。</w:t>
            </w:r>
          </w:p>
          <w:p w:rsidR="00014A87" w:rsidRDefault="00014A87" w:rsidP="00160E37">
            <w:pPr>
              <w:widowControl/>
              <w:snapToGrid w:val="0"/>
              <w:jc w:val="left"/>
              <w:rPr>
                <w:rFonts w:ascii="仿宋" w:eastAsia="仿宋" w:hAnsi="仿宋" w:cs="宋体"/>
                <w:color w:val="000000"/>
                <w:kern w:val="0"/>
                <w:sz w:val="18"/>
                <w:szCs w:val="18"/>
              </w:rPr>
            </w:pPr>
            <w:r>
              <w:rPr>
                <w:rFonts w:ascii="仿宋" w:eastAsia="仿宋" w:hAnsi="仿宋" w:cs="宋体"/>
                <w:color w:val="000000"/>
                <w:kern w:val="0"/>
                <w:sz w:val="18"/>
                <w:szCs w:val="18"/>
              </w:rPr>
              <w:t>3</w:t>
            </w:r>
            <w:r>
              <w:rPr>
                <w:rFonts w:ascii="仿宋" w:eastAsia="仿宋" w:hAnsi="仿宋" w:cs="宋体" w:hint="eastAsia"/>
                <w:color w:val="000000"/>
                <w:kern w:val="0"/>
                <w:sz w:val="18"/>
                <w:szCs w:val="18"/>
              </w:rPr>
              <w:t>.对现场监测数据进行整理、分析和上报，确保数据的准确性和及时性。配合环保监管部门的检查和比对工作，对数据异常情况进行解释和处理。</w:t>
            </w:r>
          </w:p>
          <w:p w:rsidR="00014A87" w:rsidRDefault="00014A87" w:rsidP="00160E37">
            <w:pPr>
              <w:widowControl/>
              <w:snapToGrid w:val="0"/>
              <w:jc w:val="left"/>
              <w:rPr>
                <w:rFonts w:ascii="仿宋" w:eastAsia="仿宋" w:hAnsi="仿宋" w:cs="宋体"/>
                <w:color w:val="000000"/>
                <w:kern w:val="0"/>
                <w:sz w:val="18"/>
                <w:szCs w:val="18"/>
              </w:rPr>
            </w:pPr>
            <w:r>
              <w:rPr>
                <w:rFonts w:ascii="仿宋" w:eastAsia="仿宋" w:hAnsi="仿宋" w:cs="宋体"/>
                <w:color w:val="000000"/>
                <w:kern w:val="0"/>
                <w:sz w:val="18"/>
                <w:szCs w:val="18"/>
              </w:rPr>
              <w:t>4</w:t>
            </w:r>
            <w:r>
              <w:rPr>
                <w:rFonts w:ascii="仿宋" w:eastAsia="仿宋" w:hAnsi="仿宋" w:cs="宋体" w:hint="eastAsia"/>
                <w:color w:val="000000"/>
                <w:kern w:val="0"/>
                <w:sz w:val="18"/>
                <w:szCs w:val="18"/>
              </w:rPr>
              <w:t>.与政府监管部门、第三方服务商等保持良好的沟通和协调，及时反馈设备运行情况和存在的问题。参与项目的前期现场勘验、安装调试工作，提出合理的建议和方案。</w:t>
            </w:r>
          </w:p>
          <w:p w:rsidR="00014A87" w:rsidRDefault="00014A87" w:rsidP="00160E37">
            <w:pPr>
              <w:widowControl/>
              <w:snapToGrid w:val="0"/>
              <w:jc w:val="left"/>
              <w:rPr>
                <w:rFonts w:ascii="仿宋" w:eastAsia="仿宋" w:hAnsi="仿宋" w:cs="宋体"/>
                <w:color w:val="000000"/>
                <w:kern w:val="0"/>
                <w:sz w:val="18"/>
                <w:szCs w:val="18"/>
              </w:rPr>
            </w:pPr>
            <w:r>
              <w:rPr>
                <w:rFonts w:ascii="仿宋" w:eastAsia="仿宋" w:hAnsi="仿宋" w:cs="宋体"/>
                <w:color w:val="000000"/>
                <w:kern w:val="0"/>
                <w:sz w:val="18"/>
                <w:szCs w:val="18"/>
              </w:rPr>
              <w:t>5</w:t>
            </w:r>
            <w:r>
              <w:rPr>
                <w:rFonts w:ascii="仿宋" w:eastAsia="仿宋" w:hAnsi="仿宋" w:cs="宋体" w:hint="eastAsia"/>
                <w:color w:val="000000"/>
                <w:kern w:val="0"/>
                <w:sz w:val="18"/>
                <w:szCs w:val="18"/>
              </w:rPr>
              <w:t>.负责领导交办的其他工作。</w:t>
            </w:r>
          </w:p>
        </w:tc>
        <w:tc>
          <w:tcPr>
            <w:tcW w:w="877" w:type="dxa"/>
            <w:tcBorders>
              <w:top w:val="nil"/>
              <w:left w:val="nil"/>
              <w:bottom w:val="single" w:sz="4" w:space="0" w:color="auto"/>
              <w:right w:val="single" w:sz="4" w:space="0" w:color="auto"/>
            </w:tcBorders>
            <w:shd w:val="clear" w:color="auto" w:fill="auto"/>
            <w:tcMar>
              <w:left w:w="108" w:type="dxa"/>
              <w:right w:w="108" w:type="dxa"/>
            </w:tcMar>
            <w:vAlign w:val="center"/>
          </w:tcPr>
          <w:p w:rsidR="00014A87" w:rsidRDefault="00014A87" w:rsidP="00160E37">
            <w:pPr>
              <w:widowControl/>
              <w:snapToGrid w:val="0"/>
              <w:jc w:val="center"/>
              <w:rPr>
                <w:rFonts w:ascii="仿宋" w:eastAsia="仿宋" w:hAnsi="仿宋" w:cs="宋体"/>
                <w:color w:val="000000"/>
                <w:kern w:val="0"/>
                <w:sz w:val="18"/>
                <w:szCs w:val="18"/>
              </w:rPr>
            </w:pPr>
            <w:r>
              <w:rPr>
                <w:rFonts w:ascii="仿宋" w:eastAsia="仿宋" w:hAnsi="仿宋" w:cs="宋体" w:hint="eastAsia"/>
                <w:color w:val="000000"/>
                <w:kern w:val="0"/>
                <w:sz w:val="18"/>
                <w:szCs w:val="18"/>
              </w:rPr>
              <w:lastRenderedPageBreak/>
              <w:t>是</w:t>
            </w:r>
          </w:p>
        </w:tc>
      </w:tr>
      <w:tr w:rsidR="00014A87" w:rsidTr="00160E37">
        <w:trPr>
          <w:trHeight w:val="2755"/>
          <w:jc w:val="center"/>
        </w:trPr>
        <w:tc>
          <w:tcPr>
            <w:tcW w:w="488" w:type="dxa"/>
            <w:tcBorders>
              <w:top w:val="nil"/>
              <w:left w:val="single" w:sz="4" w:space="0" w:color="auto"/>
              <w:bottom w:val="single" w:sz="4" w:space="0" w:color="auto"/>
              <w:right w:val="single" w:sz="4" w:space="0" w:color="auto"/>
            </w:tcBorders>
            <w:shd w:val="clear" w:color="auto" w:fill="auto"/>
            <w:tcMar>
              <w:left w:w="108" w:type="dxa"/>
              <w:right w:w="108" w:type="dxa"/>
            </w:tcMar>
            <w:vAlign w:val="center"/>
          </w:tcPr>
          <w:p w:rsidR="00014A87" w:rsidRDefault="00014A87" w:rsidP="00160E37">
            <w:pPr>
              <w:widowControl/>
              <w:snapToGrid w:val="0"/>
              <w:jc w:val="center"/>
              <w:rPr>
                <w:rFonts w:ascii="仿宋" w:eastAsia="仿宋" w:hAnsi="微软雅黑" w:cs="宋体"/>
                <w:b/>
                <w:bCs/>
                <w:color w:val="000000"/>
                <w:kern w:val="0"/>
                <w:sz w:val="18"/>
                <w:szCs w:val="18"/>
              </w:rPr>
            </w:pPr>
            <w:r>
              <w:rPr>
                <w:rFonts w:ascii="仿宋" w:eastAsia="仿宋" w:hAnsi="微软雅黑" w:cs="宋体"/>
                <w:b/>
                <w:bCs/>
                <w:color w:val="000000"/>
                <w:kern w:val="0"/>
                <w:sz w:val="18"/>
                <w:szCs w:val="18"/>
              </w:rPr>
              <w:lastRenderedPageBreak/>
              <w:t>7</w:t>
            </w:r>
          </w:p>
        </w:tc>
        <w:tc>
          <w:tcPr>
            <w:tcW w:w="1304" w:type="dxa"/>
            <w:tcBorders>
              <w:top w:val="nil"/>
              <w:left w:val="nil"/>
              <w:bottom w:val="single" w:sz="4" w:space="0" w:color="auto"/>
              <w:right w:val="single" w:sz="4" w:space="0" w:color="auto"/>
            </w:tcBorders>
            <w:shd w:val="clear" w:color="auto" w:fill="auto"/>
            <w:tcMar>
              <w:left w:w="108" w:type="dxa"/>
              <w:right w:w="108" w:type="dxa"/>
            </w:tcMar>
            <w:vAlign w:val="center"/>
          </w:tcPr>
          <w:p w:rsidR="00014A87" w:rsidRDefault="00014A87" w:rsidP="00160E37">
            <w:pPr>
              <w:snapToGrid w:val="0"/>
              <w:jc w:val="center"/>
              <w:rPr>
                <w:rFonts w:ascii="仿宋" w:eastAsia="仿宋" w:hAnsi="微软雅黑" w:cs="宋体"/>
                <w:b/>
                <w:bCs/>
                <w:color w:val="000000"/>
                <w:sz w:val="18"/>
                <w:szCs w:val="18"/>
              </w:rPr>
            </w:pPr>
            <w:r>
              <w:rPr>
                <w:rFonts w:ascii="仿宋" w:eastAsia="仿宋" w:hAnsi="微软雅黑" w:hint="eastAsia"/>
                <w:b/>
                <w:bCs/>
                <w:sz w:val="18"/>
                <w:szCs w:val="18"/>
              </w:rPr>
              <w:t>九江富和污水处理有限公司</w:t>
            </w:r>
          </w:p>
        </w:tc>
        <w:tc>
          <w:tcPr>
            <w:tcW w:w="1482" w:type="dxa"/>
            <w:tcBorders>
              <w:top w:val="nil"/>
              <w:left w:val="nil"/>
              <w:bottom w:val="single" w:sz="4" w:space="0" w:color="auto"/>
              <w:right w:val="single" w:sz="4" w:space="0" w:color="auto"/>
            </w:tcBorders>
            <w:shd w:val="clear" w:color="auto" w:fill="auto"/>
            <w:tcMar>
              <w:left w:w="108" w:type="dxa"/>
              <w:right w:w="108" w:type="dxa"/>
            </w:tcMar>
            <w:vAlign w:val="center"/>
          </w:tcPr>
          <w:p w:rsidR="00014A87" w:rsidRDefault="00014A87" w:rsidP="00160E37">
            <w:pPr>
              <w:snapToGrid w:val="0"/>
              <w:jc w:val="center"/>
              <w:rPr>
                <w:rFonts w:ascii="仿宋" w:eastAsia="仿宋"/>
                <w:color w:val="000000"/>
                <w:sz w:val="18"/>
                <w:szCs w:val="18"/>
              </w:rPr>
            </w:pPr>
            <w:r>
              <w:rPr>
                <w:rFonts w:ascii="仿宋" w:eastAsia="仿宋" w:hint="eastAsia"/>
                <w:color w:val="000000"/>
                <w:sz w:val="18"/>
                <w:szCs w:val="18"/>
              </w:rPr>
              <w:t>污水运行员</w:t>
            </w:r>
          </w:p>
        </w:tc>
        <w:tc>
          <w:tcPr>
            <w:tcW w:w="832" w:type="dxa"/>
            <w:tcBorders>
              <w:top w:val="nil"/>
              <w:left w:val="nil"/>
              <w:bottom w:val="single" w:sz="4" w:space="0" w:color="auto"/>
              <w:right w:val="single" w:sz="4" w:space="0" w:color="auto"/>
            </w:tcBorders>
            <w:shd w:val="clear" w:color="auto" w:fill="auto"/>
            <w:tcMar>
              <w:left w:w="108" w:type="dxa"/>
              <w:right w:w="108" w:type="dxa"/>
            </w:tcMar>
            <w:vAlign w:val="center"/>
          </w:tcPr>
          <w:p w:rsidR="00014A87" w:rsidRDefault="00014A87" w:rsidP="00160E37">
            <w:pPr>
              <w:widowControl/>
              <w:snapToGrid w:val="0"/>
              <w:jc w:val="center"/>
              <w:rPr>
                <w:rFonts w:ascii="仿宋" w:eastAsia="仿宋" w:hAnsi="仿宋" w:cs="宋体"/>
                <w:color w:val="000000"/>
                <w:kern w:val="0"/>
                <w:sz w:val="18"/>
                <w:szCs w:val="18"/>
              </w:rPr>
            </w:pPr>
            <w:r>
              <w:rPr>
                <w:rFonts w:ascii="仿宋" w:eastAsia="仿宋"/>
                <w:color w:val="000000"/>
                <w:sz w:val="18"/>
                <w:szCs w:val="18"/>
              </w:rPr>
              <w:t>3</w:t>
            </w:r>
          </w:p>
        </w:tc>
        <w:tc>
          <w:tcPr>
            <w:tcW w:w="4487" w:type="dxa"/>
            <w:tcBorders>
              <w:top w:val="nil"/>
              <w:left w:val="nil"/>
              <w:bottom w:val="single" w:sz="4" w:space="0" w:color="auto"/>
              <w:right w:val="single" w:sz="4" w:space="0" w:color="auto"/>
            </w:tcBorders>
            <w:shd w:val="clear" w:color="auto" w:fill="auto"/>
            <w:tcMar>
              <w:left w:w="108" w:type="dxa"/>
              <w:right w:w="108" w:type="dxa"/>
            </w:tcMar>
            <w:vAlign w:val="center"/>
          </w:tcPr>
          <w:p w:rsidR="00014A87" w:rsidRDefault="00014A87" w:rsidP="00160E37">
            <w:pPr>
              <w:widowControl/>
              <w:snapToGrid w:val="0"/>
              <w:jc w:val="left"/>
              <w:rPr>
                <w:rFonts w:ascii="仿宋" w:eastAsia="仿宋" w:hAnsi="仿宋" w:cs="宋体"/>
                <w:color w:val="000000"/>
                <w:kern w:val="0"/>
                <w:sz w:val="18"/>
                <w:szCs w:val="18"/>
              </w:rPr>
            </w:pPr>
            <w:r>
              <w:rPr>
                <w:rFonts w:ascii="仿宋" w:eastAsia="仿宋" w:hAnsi="仿宋" w:cs="宋体" w:hint="eastAsia"/>
                <w:color w:val="000000"/>
                <w:kern w:val="0"/>
                <w:sz w:val="18"/>
                <w:szCs w:val="18"/>
              </w:rPr>
              <w:t>1.</w:t>
            </w:r>
            <w:r>
              <w:rPr>
                <w:rFonts w:ascii="仿宋" w:eastAsia="仿宋" w:hAnsi="仿宋" w:cs="宋体"/>
                <w:color w:val="000000"/>
                <w:kern w:val="0"/>
                <w:sz w:val="18"/>
                <w:szCs w:val="18"/>
              </w:rPr>
              <w:t>35</w:t>
            </w:r>
            <w:r>
              <w:rPr>
                <w:rFonts w:ascii="仿宋" w:eastAsia="仿宋" w:hAnsi="仿宋" w:cs="宋体" w:hint="eastAsia"/>
                <w:color w:val="000000"/>
                <w:kern w:val="0"/>
                <w:sz w:val="18"/>
                <w:szCs w:val="18"/>
              </w:rPr>
              <w:t>周岁以下，全日制大专及以上学历，专业不限。</w:t>
            </w:r>
          </w:p>
          <w:p w:rsidR="00014A87" w:rsidRDefault="00014A87" w:rsidP="00160E37">
            <w:pPr>
              <w:widowControl/>
              <w:snapToGrid w:val="0"/>
              <w:jc w:val="left"/>
              <w:rPr>
                <w:rFonts w:ascii="仿宋" w:eastAsia="仿宋" w:hAnsi="仿宋" w:cs="宋体"/>
                <w:color w:val="000000"/>
                <w:kern w:val="0"/>
                <w:sz w:val="18"/>
                <w:szCs w:val="18"/>
              </w:rPr>
            </w:pPr>
            <w:r>
              <w:rPr>
                <w:rFonts w:ascii="仿宋" w:eastAsia="仿宋" w:hAnsi="仿宋" w:cs="宋体" w:hint="eastAsia"/>
                <w:color w:val="000000"/>
                <w:kern w:val="0"/>
                <w:sz w:val="18"/>
                <w:szCs w:val="18"/>
              </w:rPr>
              <w:t>2.热爱环保事业，具有高度的工作责任心，爱岗敬业、踏实肯干，服从管理。</w:t>
            </w:r>
          </w:p>
          <w:p w:rsidR="00014A87" w:rsidRDefault="00014A87" w:rsidP="00160E37">
            <w:pPr>
              <w:widowControl/>
              <w:snapToGrid w:val="0"/>
              <w:jc w:val="left"/>
              <w:rPr>
                <w:rFonts w:ascii="仿宋" w:eastAsia="仿宋" w:hAnsi="仿宋" w:cs="宋体"/>
                <w:color w:val="000000"/>
                <w:kern w:val="0"/>
                <w:sz w:val="18"/>
                <w:szCs w:val="18"/>
              </w:rPr>
            </w:pPr>
            <w:r>
              <w:rPr>
                <w:rFonts w:ascii="仿宋" w:eastAsia="仿宋" w:hAnsi="仿宋" w:cs="宋体"/>
                <w:color w:val="000000"/>
                <w:kern w:val="0"/>
                <w:sz w:val="18"/>
                <w:szCs w:val="18"/>
              </w:rPr>
              <w:t>3</w:t>
            </w:r>
            <w:r>
              <w:rPr>
                <w:rFonts w:ascii="仿宋" w:eastAsia="仿宋" w:hAnsi="仿宋" w:cs="宋体" w:hint="eastAsia"/>
                <w:color w:val="000000"/>
                <w:kern w:val="0"/>
                <w:sz w:val="18"/>
                <w:szCs w:val="18"/>
              </w:rPr>
              <w:t>.有敏捷思维，有较强的沟通汇报能力。</w:t>
            </w:r>
          </w:p>
          <w:p w:rsidR="00014A87" w:rsidRDefault="00014A87" w:rsidP="00160E37">
            <w:pPr>
              <w:widowControl/>
              <w:snapToGrid w:val="0"/>
              <w:jc w:val="left"/>
              <w:rPr>
                <w:rFonts w:ascii="仿宋" w:eastAsia="仿宋" w:hAnsi="仿宋" w:cs="宋体"/>
                <w:color w:val="000000"/>
                <w:kern w:val="0"/>
                <w:sz w:val="18"/>
                <w:szCs w:val="18"/>
              </w:rPr>
            </w:pPr>
            <w:r>
              <w:rPr>
                <w:rFonts w:ascii="仿宋" w:eastAsia="仿宋" w:hAnsi="仿宋" w:cs="宋体"/>
                <w:color w:val="000000"/>
                <w:kern w:val="0"/>
                <w:sz w:val="18"/>
                <w:szCs w:val="18"/>
              </w:rPr>
              <w:t>4</w:t>
            </w:r>
            <w:r>
              <w:rPr>
                <w:rFonts w:ascii="仿宋" w:eastAsia="仿宋" w:hAnsi="仿宋" w:cs="宋体" w:hint="eastAsia"/>
                <w:color w:val="000000"/>
                <w:kern w:val="0"/>
                <w:sz w:val="18"/>
                <w:szCs w:val="18"/>
              </w:rPr>
              <w:t>.身体健康，具有团结精神，责任心强，吃苦耐劳。</w:t>
            </w:r>
          </w:p>
          <w:p w:rsidR="00014A87" w:rsidRDefault="00014A87" w:rsidP="00160E37">
            <w:pPr>
              <w:widowControl/>
              <w:snapToGrid w:val="0"/>
              <w:jc w:val="left"/>
              <w:rPr>
                <w:rFonts w:ascii="仿宋" w:eastAsia="仿宋" w:hAnsi="仿宋" w:cs="宋体"/>
                <w:color w:val="000000"/>
                <w:kern w:val="0"/>
                <w:sz w:val="18"/>
                <w:szCs w:val="18"/>
              </w:rPr>
            </w:pPr>
            <w:r>
              <w:rPr>
                <w:rFonts w:ascii="仿宋" w:eastAsia="仿宋" w:hAnsi="仿宋" w:cs="宋体"/>
                <w:color w:val="000000"/>
                <w:kern w:val="0"/>
                <w:sz w:val="18"/>
                <w:szCs w:val="18"/>
              </w:rPr>
              <w:t>5</w:t>
            </w:r>
            <w:r w:rsidRPr="003E0E55">
              <w:rPr>
                <w:rFonts w:ascii="仿宋" w:eastAsia="仿宋" w:hAnsi="仿宋" w:cs="宋体" w:hint="eastAsia"/>
                <w:color w:val="000000"/>
                <w:kern w:val="0"/>
                <w:sz w:val="18"/>
                <w:szCs w:val="18"/>
              </w:rPr>
              <w:t>.可以适应倒班工作。（由于污水处理厂需保证24小时运转，需要倒班）</w:t>
            </w:r>
          </w:p>
        </w:tc>
        <w:tc>
          <w:tcPr>
            <w:tcW w:w="4488" w:type="dxa"/>
            <w:tcBorders>
              <w:top w:val="nil"/>
              <w:left w:val="nil"/>
              <w:bottom w:val="single" w:sz="4" w:space="0" w:color="auto"/>
              <w:right w:val="single" w:sz="4" w:space="0" w:color="auto"/>
            </w:tcBorders>
            <w:shd w:val="clear" w:color="auto" w:fill="auto"/>
            <w:tcMar>
              <w:left w:w="108" w:type="dxa"/>
              <w:right w:w="108" w:type="dxa"/>
            </w:tcMar>
            <w:vAlign w:val="center"/>
          </w:tcPr>
          <w:p w:rsidR="00014A87" w:rsidRDefault="00014A87" w:rsidP="00160E37">
            <w:pPr>
              <w:widowControl/>
              <w:snapToGrid w:val="0"/>
              <w:jc w:val="left"/>
              <w:rPr>
                <w:rFonts w:ascii="仿宋" w:eastAsia="仿宋" w:hAnsi="仿宋" w:cs="宋体"/>
                <w:color w:val="000000"/>
                <w:kern w:val="0"/>
                <w:sz w:val="18"/>
                <w:szCs w:val="18"/>
              </w:rPr>
            </w:pPr>
            <w:r>
              <w:rPr>
                <w:rFonts w:ascii="仿宋" w:eastAsia="仿宋" w:hAnsi="仿宋" w:cs="宋体" w:hint="eastAsia"/>
                <w:color w:val="000000"/>
                <w:kern w:val="0"/>
                <w:sz w:val="18"/>
                <w:szCs w:val="18"/>
              </w:rPr>
              <w:t>1.按规定巡视供电设备和各工序污水处理设备及工艺运行状况，并做好生产运行记录对发现的问题及时处理和报告。</w:t>
            </w:r>
          </w:p>
          <w:p w:rsidR="00014A87" w:rsidRDefault="00014A87" w:rsidP="00160E37">
            <w:pPr>
              <w:widowControl/>
              <w:snapToGrid w:val="0"/>
              <w:jc w:val="left"/>
              <w:rPr>
                <w:rFonts w:ascii="仿宋" w:eastAsia="仿宋" w:hAnsi="仿宋" w:cs="宋体"/>
                <w:color w:val="000000"/>
                <w:kern w:val="0"/>
                <w:sz w:val="18"/>
                <w:szCs w:val="18"/>
              </w:rPr>
            </w:pPr>
            <w:r>
              <w:rPr>
                <w:rFonts w:ascii="仿宋" w:eastAsia="仿宋" w:hAnsi="仿宋" w:cs="宋体" w:hint="eastAsia"/>
                <w:color w:val="000000"/>
                <w:kern w:val="0"/>
                <w:sz w:val="18"/>
                <w:szCs w:val="18"/>
              </w:rPr>
              <w:t>2.熟悉污水处理工艺流程，工艺参数，掌握污水处理设备以及各种管道，阀门的功能和用途。</w:t>
            </w:r>
          </w:p>
          <w:p w:rsidR="00014A87" w:rsidRDefault="00014A87" w:rsidP="00160E37">
            <w:pPr>
              <w:widowControl/>
              <w:snapToGrid w:val="0"/>
              <w:jc w:val="left"/>
              <w:rPr>
                <w:rFonts w:ascii="仿宋" w:eastAsia="仿宋" w:hAnsi="仿宋" w:cs="宋体"/>
                <w:color w:val="000000"/>
                <w:kern w:val="0"/>
                <w:sz w:val="18"/>
                <w:szCs w:val="18"/>
              </w:rPr>
            </w:pPr>
            <w:r>
              <w:rPr>
                <w:rFonts w:ascii="仿宋" w:eastAsia="仿宋" w:hAnsi="仿宋" w:cs="宋体" w:hint="eastAsia"/>
                <w:color w:val="000000"/>
                <w:kern w:val="0"/>
                <w:sz w:val="18"/>
                <w:szCs w:val="18"/>
              </w:rPr>
              <w:t>3.严格按照操作规程、安全管理制度操作，保证设备正常运行。</w:t>
            </w:r>
          </w:p>
          <w:p w:rsidR="00014A87" w:rsidRDefault="00014A87" w:rsidP="00160E37">
            <w:pPr>
              <w:widowControl/>
              <w:snapToGrid w:val="0"/>
              <w:jc w:val="left"/>
              <w:rPr>
                <w:rFonts w:ascii="仿宋" w:eastAsia="仿宋" w:hAnsi="仿宋" w:cs="宋体"/>
                <w:color w:val="000000"/>
                <w:kern w:val="0"/>
                <w:sz w:val="18"/>
                <w:szCs w:val="18"/>
              </w:rPr>
            </w:pPr>
            <w:r>
              <w:rPr>
                <w:rFonts w:ascii="仿宋" w:eastAsia="仿宋" w:hAnsi="仿宋" w:cs="宋体" w:hint="eastAsia"/>
                <w:color w:val="000000"/>
                <w:kern w:val="0"/>
                <w:sz w:val="18"/>
                <w:szCs w:val="18"/>
              </w:rPr>
              <w:t>4.认真填写操作记录 、报表、交接班日志，如实反映运行情况。</w:t>
            </w:r>
          </w:p>
          <w:p w:rsidR="00014A87" w:rsidRDefault="00014A87" w:rsidP="00160E37">
            <w:pPr>
              <w:widowControl/>
              <w:snapToGrid w:val="0"/>
              <w:jc w:val="left"/>
              <w:rPr>
                <w:rFonts w:ascii="仿宋" w:eastAsia="仿宋" w:hAnsi="仿宋" w:cs="宋体"/>
                <w:color w:val="000000"/>
                <w:kern w:val="0"/>
                <w:sz w:val="18"/>
                <w:szCs w:val="18"/>
              </w:rPr>
            </w:pPr>
            <w:r>
              <w:rPr>
                <w:rFonts w:ascii="仿宋" w:eastAsia="仿宋" w:hAnsi="仿宋" w:cs="宋体" w:hint="eastAsia"/>
                <w:color w:val="000000"/>
                <w:kern w:val="0"/>
                <w:sz w:val="18"/>
                <w:szCs w:val="18"/>
              </w:rPr>
              <w:t>5.负责领导交办的其他工作。</w:t>
            </w:r>
          </w:p>
        </w:tc>
        <w:tc>
          <w:tcPr>
            <w:tcW w:w="877" w:type="dxa"/>
            <w:tcBorders>
              <w:top w:val="nil"/>
              <w:left w:val="nil"/>
              <w:bottom w:val="single" w:sz="4" w:space="0" w:color="auto"/>
              <w:right w:val="single" w:sz="4" w:space="0" w:color="auto"/>
            </w:tcBorders>
            <w:shd w:val="clear" w:color="auto" w:fill="auto"/>
            <w:tcMar>
              <w:left w:w="108" w:type="dxa"/>
              <w:right w:w="108" w:type="dxa"/>
            </w:tcMar>
            <w:vAlign w:val="center"/>
          </w:tcPr>
          <w:p w:rsidR="00014A87" w:rsidRDefault="00014A87" w:rsidP="00160E37">
            <w:pPr>
              <w:widowControl/>
              <w:snapToGrid w:val="0"/>
              <w:jc w:val="center"/>
              <w:rPr>
                <w:rFonts w:ascii="仿宋" w:eastAsia="仿宋" w:hAnsi="仿宋" w:cs="宋体"/>
                <w:color w:val="000000"/>
                <w:kern w:val="0"/>
                <w:sz w:val="18"/>
                <w:szCs w:val="18"/>
              </w:rPr>
            </w:pPr>
            <w:r>
              <w:rPr>
                <w:rFonts w:ascii="仿宋" w:eastAsia="仿宋" w:hAnsi="仿宋" w:cs="宋体" w:hint="eastAsia"/>
                <w:color w:val="000000"/>
                <w:kern w:val="0"/>
                <w:sz w:val="18"/>
                <w:szCs w:val="18"/>
              </w:rPr>
              <w:t>是</w:t>
            </w:r>
          </w:p>
        </w:tc>
      </w:tr>
      <w:tr w:rsidR="00014A87" w:rsidTr="00160E37">
        <w:trPr>
          <w:trHeight w:val="2553"/>
          <w:jc w:val="center"/>
        </w:trPr>
        <w:tc>
          <w:tcPr>
            <w:tcW w:w="488" w:type="dxa"/>
            <w:tcBorders>
              <w:top w:val="nil"/>
              <w:left w:val="single" w:sz="4" w:space="0" w:color="auto"/>
              <w:bottom w:val="single" w:sz="4" w:space="0" w:color="auto"/>
              <w:right w:val="single" w:sz="4" w:space="0" w:color="auto"/>
            </w:tcBorders>
            <w:shd w:val="clear" w:color="auto" w:fill="auto"/>
            <w:tcMar>
              <w:left w:w="108" w:type="dxa"/>
              <w:right w:w="108" w:type="dxa"/>
            </w:tcMar>
            <w:vAlign w:val="center"/>
          </w:tcPr>
          <w:p w:rsidR="00014A87" w:rsidRDefault="00014A87" w:rsidP="00160E37">
            <w:pPr>
              <w:widowControl/>
              <w:snapToGrid w:val="0"/>
              <w:jc w:val="center"/>
              <w:rPr>
                <w:rFonts w:ascii="仿宋" w:eastAsia="仿宋" w:hAnsi="微软雅黑" w:cs="宋体"/>
                <w:b/>
                <w:bCs/>
                <w:color w:val="000000"/>
                <w:kern w:val="0"/>
                <w:sz w:val="18"/>
                <w:szCs w:val="18"/>
              </w:rPr>
            </w:pPr>
            <w:r>
              <w:rPr>
                <w:rFonts w:ascii="仿宋" w:eastAsia="仿宋" w:hAnsi="微软雅黑" w:cs="宋体"/>
                <w:b/>
                <w:bCs/>
                <w:color w:val="000000"/>
                <w:kern w:val="0"/>
                <w:sz w:val="18"/>
                <w:szCs w:val="18"/>
              </w:rPr>
              <w:lastRenderedPageBreak/>
              <w:t>8</w:t>
            </w:r>
          </w:p>
        </w:tc>
        <w:tc>
          <w:tcPr>
            <w:tcW w:w="1304" w:type="dxa"/>
            <w:tcBorders>
              <w:top w:val="nil"/>
              <w:left w:val="nil"/>
              <w:bottom w:val="single" w:sz="4" w:space="0" w:color="auto"/>
              <w:right w:val="single" w:sz="4" w:space="0" w:color="auto"/>
            </w:tcBorders>
            <w:shd w:val="clear" w:color="auto" w:fill="auto"/>
            <w:tcMar>
              <w:left w:w="108" w:type="dxa"/>
              <w:right w:w="108" w:type="dxa"/>
            </w:tcMar>
            <w:vAlign w:val="center"/>
          </w:tcPr>
          <w:p w:rsidR="00014A87" w:rsidRDefault="00014A87" w:rsidP="00160E37">
            <w:pPr>
              <w:widowControl/>
              <w:snapToGrid w:val="0"/>
              <w:jc w:val="center"/>
              <w:rPr>
                <w:rFonts w:ascii="仿宋" w:eastAsia="仿宋" w:hAnsi="微软雅黑"/>
                <w:b/>
                <w:bCs/>
                <w:sz w:val="18"/>
                <w:szCs w:val="18"/>
              </w:rPr>
            </w:pPr>
            <w:r>
              <w:rPr>
                <w:rFonts w:ascii="仿宋" w:eastAsia="仿宋" w:hAnsi="微软雅黑" w:hint="eastAsia"/>
                <w:b/>
                <w:bCs/>
                <w:sz w:val="18"/>
                <w:szCs w:val="18"/>
              </w:rPr>
              <w:t>九江晟航物流有限公司</w:t>
            </w:r>
          </w:p>
        </w:tc>
        <w:tc>
          <w:tcPr>
            <w:tcW w:w="1482" w:type="dxa"/>
            <w:tcBorders>
              <w:top w:val="nil"/>
              <w:left w:val="nil"/>
              <w:bottom w:val="single" w:sz="4" w:space="0" w:color="auto"/>
              <w:right w:val="single" w:sz="4" w:space="0" w:color="auto"/>
            </w:tcBorders>
            <w:shd w:val="clear" w:color="auto" w:fill="auto"/>
            <w:tcMar>
              <w:left w:w="108" w:type="dxa"/>
              <w:right w:w="108" w:type="dxa"/>
            </w:tcMar>
            <w:vAlign w:val="center"/>
          </w:tcPr>
          <w:p w:rsidR="00014A87" w:rsidRDefault="00014A87" w:rsidP="00160E37">
            <w:pPr>
              <w:snapToGrid w:val="0"/>
              <w:jc w:val="center"/>
              <w:rPr>
                <w:rFonts w:ascii="仿宋" w:eastAsia="仿宋"/>
                <w:sz w:val="18"/>
                <w:szCs w:val="18"/>
              </w:rPr>
            </w:pPr>
            <w:r>
              <w:rPr>
                <w:rFonts w:ascii="仿宋" w:eastAsia="仿宋" w:hint="eastAsia"/>
                <w:sz w:val="18"/>
                <w:szCs w:val="18"/>
              </w:rPr>
              <w:t>业务经理</w:t>
            </w:r>
          </w:p>
        </w:tc>
        <w:tc>
          <w:tcPr>
            <w:tcW w:w="832" w:type="dxa"/>
            <w:tcBorders>
              <w:top w:val="nil"/>
              <w:left w:val="nil"/>
              <w:bottom w:val="single" w:sz="4" w:space="0" w:color="auto"/>
              <w:right w:val="single" w:sz="4" w:space="0" w:color="auto"/>
            </w:tcBorders>
            <w:shd w:val="clear" w:color="auto" w:fill="auto"/>
            <w:tcMar>
              <w:left w:w="108" w:type="dxa"/>
              <w:right w:w="108" w:type="dxa"/>
            </w:tcMar>
            <w:vAlign w:val="center"/>
          </w:tcPr>
          <w:p w:rsidR="00014A87" w:rsidRDefault="00014A87" w:rsidP="00160E37">
            <w:pPr>
              <w:widowControl/>
              <w:snapToGrid w:val="0"/>
              <w:jc w:val="center"/>
              <w:rPr>
                <w:rFonts w:ascii="仿宋" w:eastAsia="仿宋" w:hAnsi="仿宋" w:cs="宋体"/>
                <w:color w:val="000000"/>
                <w:kern w:val="0"/>
                <w:sz w:val="18"/>
                <w:szCs w:val="18"/>
              </w:rPr>
            </w:pPr>
            <w:r>
              <w:rPr>
                <w:rFonts w:ascii="仿宋" w:eastAsia="仿宋" w:hint="eastAsia"/>
                <w:sz w:val="18"/>
                <w:szCs w:val="18"/>
              </w:rPr>
              <w:t>1</w:t>
            </w:r>
          </w:p>
        </w:tc>
        <w:tc>
          <w:tcPr>
            <w:tcW w:w="4487" w:type="dxa"/>
            <w:tcBorders>
              <w:top w:val="nil"/>
              <w:left w:val="nil"/>
              <w:bottom w:val="single" w:sz="4" w:space="0" w:color="auto"/>
              <w:right w:val="single" w:sz="4" w:space="0" w:color="auto"/>
            </w:tcBorders>
            <w:shd w:val="clear" w:color="auto" w:fill="auto"/>
            <w:tcMar>
              <w:left w:w="108" w:type="dxa"/>
              <w:right w:w="108" w:type="dxa"/>
            </w:tcMar>
            <w:vAlign w:val="center"/>
          </w:tcPr>
          <w:p w:rsidR="00014A87" w:rsidRDefault="00014A87" w:rsidP="00160E37">
            <w:pPr>
              <w:widowControl/>
              <w:snapToGrid w:val="0"/>
              <w:jc w:val="left"/>
              <w:rPr>
                <w:rFonts w:ascii="仿宋" w:eastAsia="仿宋" w:hAnsi="仿宋" w:cs="宋体"/>
                <w:color w:val="000000"/>
                <w:kern w:val="0"/>
                <w:sz w:val="18"/>
                <w:szCs w:val="18"/>
              </w:rPr>
            </w:pPr>
            <w:r>
              <w:rPr>
                <w:rFonts w:ascii="仿宋" w:eastAsia="仿宋" w:hAnsi="仿宋" w:cs="宋体" w:hint="eastAsia"/>
                <w:color w:val="000000"/>
                <w:kern w:val="0"/>
                <w:sz w:val="18"/>
                <w:szCs w:val="18"/>
              </w:rPr>
              <w:t>1.40周岁以下，本科及以上学历，专业不限，有3年以上码头、铁路运营相关工作经验优先。</w:t>
            </w:r>
          </w:p>
          <w:p w:rsidR="00014A87" w:rsidRDefault="00014A87" w:rsidP="00160E37">
            <w:pPr>
              <w:widowControl/>
              <w:snapToGrid w:val="0"/>
              <w:jc w:val="left"/>
              <w:rPr>
                <w:rFonts w:ascii="仿宋" w:eastAsia="仿宋" w:hAnsi="仿宋" w:cs="宋体"/>
                <w:color w:val="000000"/>
                <w:kern w:val="0"/>
                <w:sz w:val="18"/>
                <w:szCs w:val="18"/>
              </w:rPr>
            </w:pPr>
            <w:r>
              <w:rPr>
                <w:rFonts w:ascii="仿宋" w:eastAsia="仿宋" w:hAnsi="仿宋" w:cs="宋体" w:hint="eastAsia"/>
                <w:color w:val="000000"/>
                <w:kern w:val="0"/>
                <w:sz w:val="18"/>
                <w:szCs w:val="18"/>
              </w:rPr>
              <w:t>2.熟悉铁路专用线运行维护相关工作。</w:t>
            </w:r>
            <w:r>
              <w:rPr>
                <w:rFonts w:ascii="仿宋" w:eastAsia="仿宋" w:hAnsi="仿宋" w:cs="宋体" w:hint="eastAsia"/>
                <w:color w:val="000000"/>
                <w:kern w:val="0"/>
                <w:sz w:val="18"/>
                <w:szCs w:val="18"/>
              </w:rPr>
              <w:br/>
              <w:t>3.熟悉铁路运营模式，熟悉铁路公司、铁路专用线之间的衔接配合流程。</w:t>
            </w:r>
            <w:r>
              <w:rPr>
                <w:rFonts w:ascii="仿宋" w:eastAsia="仿宋" w:hAnsi="仿宋" w:cs="宋体" w:hint="eastAsia"/>
                <w:color w:val="000000"/>
                <w:kern w:val="0"/>
                <w:sz w:val="18"/>
                <w:szCs w:val="18"/>
              </w:rPr>
              <w:br/>
              <w:t>4.掌握一定的铁路运输、铁水联运业务相关的政府资源、企业资源、客户资源。</w:t>
            </w:r>
          </w:p>
        </w:tc>
        <w:tc>
          <w:tcPr>
            <w:tcW w:w="4488" w:type="dxa"/>
            <w:tcBorders>
              <w:top w:val="nil"/>
              <w:left w:val="nil"/>
              <w:bottom w:val="single" w:sz="4" w:space="0" w:color="auto"/>
              <w:right w:val="single" w:sz="4" w:space="0" w:color="auto"/>
            </w:tcBorders>
            <w:shd w:val="clear" w:color="auto" w:fill="auto"/>
            <w:tcMar>
              <w:left w:w="108" w:type="dxa"/>
              <w:right w:w="108" w:type="dxa"/>
            </w:tcMar>
            <w:vAlign w:val="center"/>
          </w:tcPr>
          <w:p w:rsidR="00014A87" w:rsidRDefault="00014A87" w:rsidP="00160E37">
            <w:pPr>
              <w:widowControl/>
              <w:snapToGrid w:val="0"/>
              <w:jc w:val="left"/>
              <w:rPr>
                <w:rFonts w:ascii="仿宋" w:eastAsia="仿宋" w:hAnsi="仿宋" w:cs="宋体"/>
                <w:color w:val="000000"/>
                <w:kern w:val="0"/>
                <w:sz w:val="18"/>
                <w:szCs w:val="18"/>
              </w:rPr>
            </w:pPr>
            <w:r>
              <w:rPr>
                <w:rFonts w:ascii="仿宋" w:eastAsia="仿宋" w:hAnsi="仿宋" w:cs="宋体" w:hint="eastAsia"/>
                <w:color w:val="000000"/>
                <w:kern w:val="0"/>
                <w:sz w:val="18"/>
                <w:szCs w:val="18"/>
              </w:rPr>
              <w:t>1.负责经开区城西港区铁路专用线的日常维护运营工作。</w:t>
            </w:r>
            <w:r>
              <w:rPr>
                <w:rFonts w:ascii="仿宋" w:eastAsia="仿宋" w:hAnsi="仿宋" w:cs="宋体" w:hint="eastAsia"/>
                <w:color w:val="000000"/>
                <w:kern w:val="0"/>
                <w:sz w:val="18"/>
                <w:szCs w:val="18"/>
              </w:rPr>
              <w:br/>
              <w:t>2.负责与铁路监管部门、铁路公司的联络沟通工作。</w:t>
            </w:r>
            <w:r>
              <w:rPr>
                <w:rFonts w:ascii="仿宋" w:eastAsia="仿宋" w:hAnsi="仿宋" w:cs="宋体" w:hint="eastAsia"/>
                <w:color w:val="000000"/>
                <w:kern w:val="0"/>
                <w:sz w:val="18"/>
                <w:szCs w:val="18"/>
              </w:rPr>
              <w:br/>
              <w:t>3.负责铁路运输、铁水联运相关业务的运营、管理工作。</w:t>
            </w:r>
            <w:r>
              <w:rPr>
                <w:rFonts w:ascii="仿宋" w:eastAsia="仿宋" w:hAnsi="仿宋" w:cs="宋体" w:hint="eastAsia"/>
                <w:color w:val="000000"/>
                <w:kern w:val="0"/>
                <w:sz w:val="18"/>
                <w:szCs w:val="18"/>
              </w:rPr>
              <w:br/>
              <w:t>4.负责配合领导、业务部门开展铁路运输、铁水联运相关业务的开发、营销工作。</w:t>
            </w:r>
            <w:r>
              <w:rPr>
                <w:rFonts w:ascii="仿宋" w:eastAsia="仿宋" w:hAnsi="仿宋" w:cs="宋体" w:hint="eastAsia"/>
                <w:color w:val="000000"/>
                <w:kern w:val="0"/>
                <w:sz w:val="18"/>
                <w:szCs w:val="18"/>
              </w:rPr>
              <w:br/>
              <w:t>5.负责领导交办的其他工作。</w:t>
            </w:r>
          </w:p>
        </w:tc>
        <w:tc>
          <w:tcPr>
            <w:tcW w:w="877" w:type="dxa"/>
            <w:tcBorders>
              <w:top w:val="nil"/>
              <w:left w:val="nil"/>
              <w:bottom w:val="single" w:sz="4" w:space="0" w:color="auto"/>
              <w:right w:val="single" w:sz="4" w:space="0" w:color="auto"/>
            </w:tcBorders>
            <w:shd w:val="clear" w:color="auto" w:fill="auto"/>
            <w:tcMar>
              <w:left w:w="108" w:type="dxa"/>
              <w:right w:w="108" w:type="dxa"/>
            </w:tcMar>
            <w:vAlign w:val="center"/>
          </w:tcPr>
          <w:p w:rsidR="00014A87" w:rsidRDefault="00014A87" w:rsidP="00160E37">
            <w:pPr>
              <w:widowControl/>
              <w:snapToGrid w:val="0"/>
              <w:jc w:val="center"/>
              <w:rPr>
                <w:rFonts w:ascii="仿宋" w:eastAsia="仿宋" w:hAnsi="仿宋" w:cs="宋体"/>
                <w:color w:val="000000"/>
                <w:kern w:val="0"/>
                <w:sz w:val="18"/>
                <w:szCs w:val="18"/>
              </w:rPr>
            </w:pPr>
            <w:r>
              <w:rPr>
                <w:rFonts w:ascii="仿宋" w:eastAsia="仿宋" w:hAnsi="仿宋" w:cs="宋体" w:hint="eastAsia"/>
                <w:color w:val="000000"/>
                <w:kern w:val="0"/>
                <w:sz w:val="18"/>
                <w:szCs w:val="18"/>
              </w:rPr>
              <w:t>是</w:t>
            </w:r>
          </w:p>
        </w:tc>
      </w:tr>
      <w:tr w:rsidR="00014A87" w:rsidTr="00160E37">
        <w:trPr>
          <w:trHeight w:val="3033"/>
          <w:jc w:val="center"/>
        </w:trPr>
        <w:tc>
          <w:tcPr>
            <w:tcW w:w="488" w:type="dxa"/>
            <w:tcBorders>
              <w:top w:val="nil"/>
              <w:left w:val="single" w:sz="4" w:space="0" w:color="auto"/>
              <w:bottom w:val="single" w:sz="4" w:space="0" w:color="auto"/>
              <w:right w:val="single" w:sz="4" w:space="0" w:color="auto"/>
            </w:tcBorders>
            <w:shd w:val="clear" w:color="auto" w:fill="auto"/>
            <w:tcMar>
              <w:left w:w="108" w:type="dxa"/>
              <w:right w:w="108" w:type="dxa"/>
            </w:tcMar>
            <w:vAlign w:val="center"/>
          </w:tcPr>
          <w:p w:rsidR="00014A87" w:rsidRDefault="00014A87" w:rsidP="00160E37">
            <w:pPr>
              <w:widowControl/>
              <w:snapToGrid w:val="0"/>
              <w:jc w:val="center"/>
              <w:rPr>
                <w:rFonts w:ascii="仿宋" w:eastAsia="仿宋" w:hAnsi="微软雅黑" w:cs="宋体"/>
                <w:b/>
                <w:bCs/>
                <w:color w:val="000000"/>
                <w:kern w:val="0"/>
                <w:sz w:val="18"/>
                <w:szCs w:val="18"/>
              </w:rPr>
            </w:pPr>
            <w:r>
              <w:rPr>
                <w:rFonts w:ascii="仿宋" w:eastAsia="仿宋" w:hAnsi="微软雅黑" w:cs="宋体"/>
                <w:b/>
                <w:bCs/>
                <w:color w:val="000000"/>
                <w:kern w:val="0"/>
                <w:sz w:val="18"/>
                <w:szCs w:val="18"/>
              </w:rPr>
              <w:t>9</w:t>
            </w:r>
          </w:p>
        </w:tc>
        <w:tc>
          <w:tcPr>
            <w:tcW w:w="1304" w:type="dxa"/>
            <w:tcBorders>
              <w:top w:val="nil"/>
              <w:left w:val="nil"/>
              <w:bottom w:val="single" w:sz="4" w:space="0" w:color="auto"/>
              <w:right w:val="single" w:sz="4" w:space="0" w:color="auto"/>
            </w:tcBorders>
            <w:shd w:val="clear" w:color="auto" w:fill="auto"/>
            <w:tcMar>
              <w:left w:w="108" w:type="dxa"/>
              <w:right w:w="108" w:type="dxa"/>
            </w:tcMar>
            <w:vAlign w:val="center"/>
          </w:tcPr>
          <w:p w:rsidR="00014A87" w:rsidRDefault="00014A87" w:rsidP="00160E37">
            <w:pPr>
              <w:widowControl/>
              <w:snapToGrid w:val="0"/>
              <w:jc w:val="center"/>
              <w:rPr>
                <w:rFonts w:ascii="仿宋" w:eastAsia="仿宋" w:hAnsi="微软雅黑"/>
                <w:b/>
                <w:bCs/>
                <w:sz w:val="18"/>
                <w:szCs w:val="18"/>
              </w:rPr>
            </w:pPr>
            <w:r>
              <w:rPr>
                <w:rFonts w:ascii="仿宋" w:eastAsia="仿宋" w:hAnsi="微软雅黑" w:hint="eastAsia"/>
                <w:b/>
                <w:bCs/>
                <w:sz w:val="18"/>
                <w:szCs w:val="18"/>
              </w:rPr>
              <w:t>九江怡润供应链有限公司</w:t>
            </w:r>
          </w:p>
        </w:tc>
        <w:tc>
          <w:tcPr>
            <w:tcW w:w="1482" w:type="dxa"/>
            <w:tcBorders>
              <w:top w:val="nil"/>
              <w:left w:val="nil"/>
              <w:bottom w:val="single" w:sz="4" w:space="0" w:color="auto"/>
              <w:right w:val="single" w:sz="4" w:space="0" w:color="auto"/>
            </w:tcBorders>
            <w:shd w:val="clear" w:color="auto" w:fill="auto"/>
            <w:tcMar>
              <w:left w:w="108" w:type="dxa"/>
              <w:right w:w="108" w:type="dxa"/>
            </w:tcMar>
            <w:vAlign w:val="center"/>
          </w:tcPr>
          <w:p w:rsidR="00014A87" w:rsidRDefault="00014A87" w:rsidP="00160E37">
            <w:pPr>
              <w:snapToGrid w:val="0"/>
              <w:jc w:val="center"/>
              <w:rPr>
                <w:rFonts w:ascii="仿宋" w:eastAsia="仿宋"/>
                <w:sz w:val="18"/>
                <w:szCs w:val="18"/>
              </w:rPr>
            </w:pPr>
            <w:r>
              <w:rPr>
                <w:rFonts w:ascii="仿宋" w:eastAsia="仿宋" w:hint="eastAsia"/>
                <w:sz w:val="18"/>
                <w:szCs w:val="18"/>
              </w:rPr>
              <w:t>出纳</w:t>
            </w:r>
          </w:p>
        </w:tc>
        <w:tc>
          <w:tcPr>
            <w:tcW w:w="832" w:type="dxa"/>
            <w:tcBorders>
              <w:top w:val="nil"/>
              <w:left w:val="nil"/>
              <w:bottom w:val="single" w:sz="4" w:space="0" w:color="auto"/>
              <w:right w:val="single" w:sz="4" w:space="0" w:color="auto"/>
            </w:tcBorders>
            <w:shd w:val="clear" w:color="auto" w:fill="auto"/>
            <w:tcMar>
              <w:left w:w="108" w:type="dxa"/>
              <w:right w:w="108" w:type="dxa"/>
            </w:tcMar>
            <w:vAlign w:val="center"/>
          </w:tcPr>
          <w:p w:rsidR="00014A87" w:rsidRDefault="00014A87" w:rsidP="00160E37">
            <w:pPr>
              <w:widowControl/>
              <w:snapToGrid w:val="0"/>
              <w:jc w:val="center"/>
              <w:rPr>
                <w:rFonts w:ascii="仿宋" w:eastAsia="仿宋" w:hAnsi="仿宋" w:cs="宋体"/>
                <w:color w:val="000000"/>
                <w:kern w:val="0"/>
                <w:sz w:val="18"/>
                <w:szCs w:val="18"/>
              </w:rPr>
            </w:pPr>
            <w:r>
              <w:rPr>
                <w:rFonts w:ascii="仿宋" w:eastAsia="仿宋" w:hint="eastAsia"/>
                <w:sz w:val="18"/>
                <w:szCs w:val="18"/>
              </w:rPr>
              <w:t>1</w:t>
            </w:r>
          </w:p>
        </w:tc>
        <w:tc>
          <w:tcPr>
            <w:tcW w:w="4487" w:type="dxa"/>
            <w:tcBorders>
              <w:top w:val="nil"/>
              <w:left w:val="nil"/>
              <w:bottom w:val="single" w:sz="4" w:space="0" w:color="auto"/>
              <w:right w:val="single" w:sz="4" w:space="0" w:color="auto"/>
            </w:tcBorders>
            <w:shd w:val="clear" w:color="auto" w:fill="auto"/>
            <w:tcMar>
              <w:left w:w="108" w:type="dxa"/>
              <w:right w:w="108" w:type="dxa"/>
            </w:tcMar>
            <w:vAlign w:val="center"/>
          </w:tcPr>
          <w:p w:rsidR="00014A87" w:rsidRDefault="00014A87" w:rsidP="00160E37">
            <w:pPr>
              <w:widowControl/>
              <w:snapToGrid w:val="0"/>
              <w:jc w:val="left"/>
              <w:rPr>
                <w:rFonts w:ascii="仿宋" w:eastAsia="仿宋" w:hAnsi="仿宋" w:cs="宋体"/>
                <w:color w:val="000000"/>
                <w:kern w:val="0"/>
                <w:sz w:val="18"/>
                <w:szCs w:val="18"/>
              </w:rPr>
            </w:pPr>
            <w:r>
              <w:rPr>
                <w:rFonts w:ascii="仿宋" w:eastAsia="仿宋" w:hAnsi="仿宋" w:cs="宋体" w:hint="eastAsia"/>
                <w:color w:val="000000"/>
                <w:kern w:val="0"/>
                <w:sz w:val="18"/>
                <w:szCs w:val="18"/>
              </w:rPr>
              <w:t>1.35岁以下，全日制本科及以上学历，会计学（本科120203K、研究生</w:t>
            </w:r>
            <w:r w:rsidRPr="00E306D2">
              <w:rPr>
                <w:rFonts w:ascii="仿宋" w:eastAsia="仿宋" w:hAnsi="仿宋" w:cs="宋体"/>
                <w:color w:val="000000"/>
                <w:kern w:val="0"/>
                <w:sz w:val="18"/>
                <w:szCs w:val="18"/>
              </w:rPr>
              <w:t>120201</w:t>
            </w:r>
            <w:r>
              <w:rPr>
                <w:rFonts w:ascii="仿宋" w:eastAsia="仿宋" w:hAnsi="仿宋" w:cs="宋体" w:hint="eastAsia"/>
                <w:color w:val="000000"/>
                <w:kern w:val="0"/>
                <w:sz w:val="18"/>
                <w:szCs w:val="18"/>
              </w:rPr>
              <w:t>）、财务管理（本科120204、研究生1</w:t>
            </w:r>
            <w:r>
              <w:rPr>
                <w:rFonts w:ascii="仿宋" w:eastAsia="仿宋" w:hAnsi="仿宋" w:cs="宋体"/>
                <w:color w:val="000000"/>
                <w:kern w:val="0"/>
                <w:sz w:val="18"/>
                <w:szCs w:val="18"/>
              </w:rPr>
              <w:t>20202</w:t>
            </w:r>
            <w:r>
              <w:rPr>
                <w:rFonts w:ascii="仿宋" w:eastAsia="仿宋" w:hAnsi="仿宋" w:cs="宋体" w:hint="eastAsia"/>
                <w:color w:val="000000"/>
                <w:kern w:val="0"/>
                <w:sz w:val="18"/>
                <w:szCs w:val="18"/>
              </w:rPr>
              <w:t>）、审计学（本科120207、研究生0257）相关专业；持会计初级及以上职称优先。</w:t>
            </w:r>
          </w:p>
          <w:p w:rsidR="00014A87" w:rsidRDefault="00014A87" w:rsidP="00160E37">
            <w:pPr>
              <w:widowControl/>
              <w:snapToGrid w:val="0"/>
              <w:jc w:val="left"/>
              <w:rPr>
                <w:rFonts w:ascii="仿宋" w:eastAsia="仿宋" w:hAnsi="仿宋" w:cs="宋体"/>
                <w:color w:val="000000"/>
                <w:kern w:val="0"/>
                <w:sz w:val="18"/>
                <w:szCs w:val="18"/>
              </w:rPr>
            </w:pPr>
            <w:r>
              <w:rPr>
                <w:rFonts w:ascii="仿宋" w:eastAsia="仿宋" w:hAnsi="仿宋" w:cs="宋体" w:hint="eastAsia"/>
                <w:color w:val="000000"/>
                <w:kern w:val="0"/>
                <w:sz w:val="18"/>
                <w:szCs w:val="18"/>
              </w:rPr>
              <w:t>2. 熟悉各银行操作系统、excel等日常办公软件，3年及以上工作经验。</w:t>
            </w:r>
          </w:p>
          <w:p w:rsidR="00014A87" w:rsidRDefault="00014A87" w:rsidP="00160E37">
            <w:pPr>
              <w:widowControl/>
              <w:snapToGrid w:val="0"/>
              <w:jc w:val="left"/>
              <w:rPr>
                <w:rFonts w:ascii="仿宋" w:eastAsia="仿宋" w:hAnsi="仿宋" w:cs="宋体"/>
                <w:color w:val="000000"/>
                <w:kern w:val="0"/>
                <w:sz w:val="18"/>
                <w:szCs w:val="18"/>
              </w:rPr>
            </w:pPr>
            <w:r>
              <w:rPr>
                <w:rFonts w:ascii="仿宋" w:eastAsia="仿宋" w:hAnsi="仿宋" w:cs="宋体" w:hint="eastAsia"/>
                <w:color w:val="000000"/>
                <w:kern w:val="0"/>
                <w:sz w:val="18"/>
                <w:szCs w:val="18"/>
              </w:rPr>
              <w:t>3.具有良好的职业操守、积极进取的工作热情与较强的承压能力，具有较强的团队合作意识，勤奋、耐心。</w:t>
            </w:r>
          </w:p>
        </w:tc>
        <w:tc>
          <w:tcPr>
            <w:tcW w:w="4488" w:type="dxa"/>
            <w:tcBorders>
              <w:top w:val="nil"/>
              <w:left w:val="nil"/>
              <w:bottom w:val="single" w:sz="4" w:space="0" w:color="auto"/>
              <w:right w:val="single" w:sz="4" w:space="0" w:color="auto"/>
            </w:tcBorders>
            <w:shd w:val="clear" w:color="auto" w:fill="auto"/>
            <w:tcMar>
              <w:left w:w="108" w:type="dxa"/>
              <w:right w:w="108" w:type="dxa"/>
            </w:tcMar>
            <w:vAlign w:val="center"/>
          </w:tcPr>
          <w:p w:rsidR="00014A87" w:rsidRDefault="00014A87" w:rsidP="00160E37">
            <w:pPr>
              <w:widowControl/>
              <w:snapToGrid w:val="0"/>
              <w:jc w:val="left"/>
              <w:rPr>
                <w:rFonts w:ascii="仿宋" w:eastAsia="仿宋" w:hAnsi="仿宋" w:cs="宋体"/>
                <w:color w:val="000000"/>
                <w:kern w:val="0"/>
                <w:sz w:val="18"/>
                <w:szCs w:val="18"/>
              </w:rPr>
            </w:pPr>
            <w:r>
              <w:rPr>
                <w:rFonts w:ascii="仿宋" w:eastAsia="仿宋" w:hAnsi="仿宋" w:cs="宋体" w:hint="eastAsia"/>
                <w:color w:val="000000"/>
                <w:kern w:val="0"/>
                <w:sz w:val="18"/>
                <w:szCs w:val="18"/>
              </w:rPr>
              <w:t>1.负责公司出纳工作及相关财务事宜。</w:t>
            </w:r>
          </w:p>
          <w:p w:rsidR="00014A87" w:rsidRDefault="00014A87" w:rsidP="00160E37">
            <w:pPr>
              <w:widowControl/>
              <w:snapToGrid w:val="0"/>
              <w:jc w:val="left"/>
              <w:rPr>
                <w:rFonts w:ascii="仿宋" w:eastAsia="仿宋" w:hAnsi="仿宋" w:cs="宋体"/>
                <w:color w:val="000000"/>
                <w:kern w:val="0"/>
                <w:sz w:val="18"/>
                <w:szCs w:val="18"/>
              </w:rPr>
            </w:pPr>
            <w:r>
              <w:rPr>
                <w:rFonts w:ascii="仿宋" w:eastAsia="仿宋" w:hAnsi="仿宋" w:cs="宋体"/>
                <w:color w:val="000000"/>
                <w:kern w:val="0"/>
                <w:sz w:val="18"/>
                <w:szCs w:val="18"/>
              </w:rPr>
              <w:t>2</w:t>
            </w:r>
            <w:r>
              <w:rPr>
                <w:rFonts w:ascii="仿宋" w:eastAsia="仿宋" w:hAnsi="仿宋" w:cs="宋体" w:hint="eastAsia"/>
                <w:color w:val="000000"/>
                <w:kern w:val="0"/>
                <w:sz w:val="18"/>
                <w:szCs w:val="18"/>
              </w:rPr>
              <w:t>.负责银行往来业务，完成各项银行支出、收入、汇款及支票的签发。</w:t>
            </w:r>
          </w:p>
          <w:p w:rsidR="00014A87" w:rsidRDefault="00014A87" w:rsidP="00160E37">
            <w:pPr>
              <w:widowControl/>
              <w:snapToGrid w:val="0"/>
              <w:jc w:val="left"/>
              <w:rPr>
                <w:rFonts w:ascii="仿宋" w:eastAsia="仿宋" w:hAnsi="仿宋" w:cs="宋体"/>
                <w:color w:val="000000"/>
                <w:kern w:val="0"/>
                <w:sz w:val="18"/>
                <w:szCs w:val="18"/>
              </w:rPr>
            </w:pPr>
            <w:r>
              <w:rPr>
                <w:rFonts w:ascii="仿宋" w:eastAsia="仿宋" w:hAnsi="仿宋" w:cs="宋体"/>
                <w:color w:val="000000"/>
                <w:kern w:val="0"/>
                <w:sz w:val="18"/>
                <w:szCs w:val="18"/>
              </w:rPr>
              <w:t>3.</w:t>
            </w:r>
            <w:r>
              <w:rPr>
                <w:rFonts w:ascii="仿宋" w:eastAsia="仿宋" w:hAnsi="仿宋" w:cs="宋体" w:hint="eastAsia"/>
                <w:color w:val="000000"/>
                <w:kern w:val="0"/>
                <w:sz w:val="18"/>
                <w:szCs w:val="18"/>
              </w:rPr>
              <w:t>及时登记现金、银行日记账，做到日清月结，月末编制对账调节表。</w:t>
            </w:r>
          </w:p>
          <w:p w:rsidR="00014A87" w:rsidRDefault="00014A87" w:rsidP="00160E37">
            <w:pPr>
              <w:widowControl/>
              <w:snapToGrid w:val="0"/>
              <w:jc w:val="left"/>
              <w:rPr>
                <w:rFonts w:ascii="仿宋" w:eastAsia="仿宋" w:hAnsi="仿宋" w:cs="宋体"/>
                <w:color w:val="000000"/>
                <w:kern w:val="0"/>
                <w:sz w:val="18"/>
                <w:szCs w:val="18"/>
              </w:rPr>
            </w:pPr>
            <w:r>
              <w:rPr>
                <w:rFonts w:ascii="仿宋" w:eastAsia="仿宋" w:hAnsi="仿宋" w:cs="宋体"/>
                <w:color w:val="000000"/>
                <w:kern w:val="0"/>
                <w:sz w:val="18"/>
                <w:szCs w:val="18"/>
              </w:rPr>
              <w:t>4.</w:t>
            </w:r>
            <w:r>
              <w:rPr>
                <w:rFonts w:ascii="仿宋" w:eastAsia="仿宋" w:hAnsi="仿宋" w:cs="宋体" w:hint="eastAsia"/>
                <w:color w:val="000000"/>
                <w:kern w:val="0"/>
                <w:sz w:val="18"/>
                <w:szCs w:val="18"/>
              </w:rPr>
              <w:t>负责妥善保管发票印章、支票密码器、空白支票和收据及空白发票等。</w:t>
            </w:r>
          </w:p>
          <w:p w:rsidR="00014A87" w:rsidRDefault="00014A87" w:rsidP="00160E37">
            <w:pPr>
              <w:widowControl/>
              <w:snapToGrid w:val="0"/>
              <w:jc w:val="left"/>
              <w:rPr>
                <w:rFonts w:ascii="仿宋" w:eastAsia="仿宋" w:hAnsi="仿宋" w:cs="宋体"/>
                <w:color w:val="000000"/>
                <w:kern w:val="0"/>
                <w:sz w:val="18"/>
                <w:szCs w:val="18"/>
              </w:rPr>
            </w:pPr>
            <w:r>
              <w:rPr>
                <w:rFonts w:ascii="仿宋" w:eastAsia="仿宋" w:hAnsi="仿宋" w:cs="宋体"/>
                <w:color w:val="000000"/>
                <w:kern w:val="0"/>
                <w:sz w:val="18"/>
                <w:szCs w:val="18"/>
              </w:rPr>
              <w:t>5.</w:t>
            </w:r>
            <w:r>
              <w:rPr>
                <w:rFonts w:ascii="仿宋" w:eastAsia="仿宋" w:hAnsi="仿宋" w:cs="宋体" w:hint="eastAsia"/>
                <w:color w:val="000000"/>
                <w:kern w:val="0"/>
                <w:sz w:val="18"/>
                <w:szCs w:val="18"/>
              </w:rPr>
              <w:t>按照税务机关规定及公司实际情况每月发票购买发票开具领出登记进行妥善管理。</w:t>
            </w:r>
          </w:p>
          <w:p w:rsidR="00014A87" w:rsidRDefault="00014A87" w:rsidP="00160E37">
            <w:pPr>
              <w:widowControl/>
              <w:snapToGrid w:val="0"/>
              <w:jc w:val="left"/>
              <w:rPr>
                <w:rFonts w:ascii="仿宋" w:eastAsia="仿宋" w:hAnsi="仿宋" w:cs="宋体"/>
                <w:color w:val="000000"/>
                <w:kern w:val="0"/>
                <w:sz w:val="18"/>
                <w:szCs w:val="18"/>
              </w:rPr>
            </w:pPr>
            <w:r>
              <w:rPr>
                <w:rFonts w:ascii="仿宋" w:eastAsia="仿宋" w:hAnsi="仿宋" w:cs="宋体"/>
                <w:color w:val="000000"/>
                <w:kern w:val="0"/>
                <w:sz w:val="18"/>
                <w:szCs w:val="18"/>
              </w:rPr>
              <w:t>6.</w:t>
            </w:r>
            <w:r>
              <w:rPr>
                <w:rFonts w:ascii="仿宋" w:eastAsia="仿宋" w:hAnsi="仿宋" w:cs="宋体" w:hint="eastAsia"/>
                <w:color w:val="000000"/>
                <w:kern w:val="0"/>
                <w:sz w:val="18"/>
                <w:szCs w:val="18"/>
              </w:rPr>
              <w:t>配合主办会计月底制作记账凭证装订数据汇总报表出具等。</w:t>
            </w:r>
          </w:p>
          <w:p w:rsidR="00014A87" w:rsidRDefault="00014A87" w:rsidP="00160E37">
            <w:pPr>
              <w:widowControl/>
              <w:snapToGrid w:val="0"/>
              <w:jc w:val="left"/>
              <w:rPr>
                <w:rFonts w:ascii="仿宋" w:eastAsia="仿宋" w:hAnsi="仿宋" w:cs="宋体"/>
                <w:color w:val="000000"/>
                <w:kern w:val="0"/>
                <w:sz w:val="18"/>
                <w:szCs w:val="18"/>
              </w:rPr>
            </w:pPr>
            <w:r>
              <w:rPr>
                <w:rFonts w:ascii="仿宋" w:eastAsia="仿宋" w:hAnsi="仿宋" w:cs="宋体"/>
                <w:color w:val="000000"/>
                <w:kern w:val="0"/>
                <w:sz w:val="18"/>
                <w:szCs w:val="18"/>
              </w:rPr>
              <w:t>7.</w:t>
            </w:r>
            <w:r>
              <w:rPr>
                <w:rFonts w:ascii="仿宋" w:eastAsia="仿宋" w:hAnsi="仿宋" w:cs="宋体" w:hint="eastAsia"/>
                <w:color w:val="000000"/>
                <w:kern w:val="0"/>
                <w:sz w:val="18"/>
                <w:szCs w:val="18"/>
              </w:rPr>
              <w:t>负责领导交办的其他工作。</w:t>
            </w:r>
          </w:p>
        </w:tc>
        <w:tc>
          <w:tcPr>
            <w:tcW w:w="877" w:type="dxa"/>
            <w:tcBorders>
              <w:top w:val="nil"/>
              <w:left w:val="nil"/>
              <w:bottom w:val="single" w:sz="4" w:space="0" w:color="auto"/>
              <w:right w:val="single" w:sz="4" w:space="0" w:color="auto"/>
            </w:tcBorders>
            <w:shd w:val="clear" w:color="auto" w:fill="auto"/>
            <w:tcMar>
              <w:left w:w="108" w:type="dxa"/>
              <w:right w:w="108" w:type="dxa"/>
            </w:tcMar>
            <w:vAlign w:val="center"/>
          </w:tcPr>
          <w:p w:rsidR="00014A87" w:rsidRDefault="00014A87" w:rsidP="00160E37">
            <w:pPr>
              <w:widowControl/>
              <w:snapToGrid w:val="0"/>
              <w:jc w:val="center"/>
              <w:rPr>
                <w:rFonts w:ascii="仿宋" w:eastAsia="仿宋" w:hAnsi="仿宋" w:cs="宋体"/>
                <w:color w:val="000000"/>
                <w:kern w:val="0"/>
                <w:sz w:val="18"/>
                <w:szCs w:val="18"/>
              </w:rPr>
            </w:pPr>
            <w:r>
              <w:rPr>
                <w:rFonts w:ascii="仿宋" w:eastAsia="仿宋" w:hAnsi="仿宋" w:cs="宋体" w:hint="eastAsia"/>
                <w:color w:val="000000"/>
                <w:kern w:val="0"/>
                <w:sz w:val="18"/>
                <w:szCs w:val="18"/>
              </w:rPr>
              <w:t>是</w:t>
            </w:r>
          </w:p>
        </w:tc>
      </w:tr>
      <w:tr w:rsidR="00014A87" w:rsidTr="00160E37">
        <w:trPr>
          <w:trHeight w:val="701"/>
          <w:jc w:val="center"/>
        </w:trPr>
        <w:tc>
          <w:tcPr>
            <w:tcW w:w="3274" w:type="dxa"/>
            <w:gridSpan w:val="3"/>
            <w:tcBorders>
              <w:top w:val="nil"/>
              <w:left w:val="single" w:sz="4" w:space="0" w:color="auto"/>
              <w:bottom w:val="single" w:sz="4" w:space="0" w:color="auto"/>
              <w:right w:val="single" w:sz="4" w:space="0" w:color="auto"/>
            </w:tcBorders>
            <w:shd w:val="clear" w:color="auto" w:fill="auto"/>
            <w:tcMar>
              <w:left w:w="108" w:type="dxa"/>
              <w:right w:w="108" w:type="dxa"/>
            </w:tcMar>
            <w:vAlign w:val="center"/>
          </w:tcPr>
          <w:p w:rsidR="00014A87" w:rsidRDefault="00014A87" w:rsidP="00160E37">
            <w:pPr>
              <w:snapToGrid w:val="0"/>
              <w:jc w:val="center"/>
              <w:rPr>
                <w:rFonts w:ascii="仿宋" w:eastAsia="仿宋" w:hAnsi="黑体"/>
                <w:b/>
                <w:color w:val="000000"/>
                <w:sz w:val="18"/>
                <w:szCs w:val="18"/>
              </w:rPr>
            </w:pPr>
            <w:r>
              <w:rPr>
                <w:rFonts w:ascii="仿宋" w:eastAsia="仿宋" w:hAnsi="黑体" w:hint="eastAsia"/>
                <w:b/>
                <w:color w:val="000000"/>
                <w:sz w:val="18"/>
                <w:szCs w:val="18"/>
              </w:rPr>
              <w:t>合计</w:t>
            </w:r>
          </w:p>
        </w:tc>
        <w:tc>
          <w:tcPr>
            <w:tcW w:w="832" w:type="dxa"/>
            <w:tcBorders>
              <w:top w:val="nil"/>
              <w:left w:val="nil"/>
              <w:bottom w:val="single" w:sz="4" w:space="0" w:color="auto"/>
              <w:right w:val="single" w:sz="4" w:space="0" w:color="auto"/>
            </w:tcBorders>
            <w:shd w:val="clear" w:color="auto" w:fill="auto"/>
            <w:tcMar>
              <w:left w:w="108" w:type="dxa"/>
              <w:right w:w="108" w:type="dxa"/>
            </w:tcMar>
            <w:vAlign w:val="center"/>
          </w:tcPr>
          <w:p w:rsidR="00014A87" w:rsidRDefault="00014A87" w:rsidP="00160E37">
            <w:pPr>
              <w:snapToGrid w:val="0"/>
              <w:jc w:val="center"/>
              <w:rPr>
                <w:rFonts w:ascii="仿宋" w:eastAsia="仿宋"/>
                <w:b/>
                <w:color w:val="000000"/>
                <w:sz w:val="18"/>
                <w:szCs w:val="18"/>
              </w:rPr>
            </w:pPr>
            <w:r>
              <w:rPr>
                <w:rFonts w:ascii="仿宋" w:eastAsia="仿宋"/>
                <w:b/>
                <w:color w:val="000000"/>
                <w:sz w:val="18"/>
                <w:szCs w:val="18"/>
              </w:rPr>
              <w:t>12</w:t>
            </w:r>
          </w:p>
        </w:tc>
        <w:tc>
          <w:tcPr>
            <w:tcW w:w="9852" w:type="dxa"/>
            <w:gridSpan w:val="3"/>
            <w:tcBorders>
              <w:top w:val="nil"/>
              <w:left w:val="nil"/>
              <w:bottom w:val="single" w:sz="4" w:space="0" w:color="auto"/>
              <w:right w:val="single" w:sz="4" w:space="0" w:color="auto"/>
            </w:tcBorders>
            <w:shd w:val="clear" w:color="auto" w:fill="auto"/>
            <w:tcMar>
              <w:left w:w="108" w:type="dxa"/>
              <w:right w:w="108" w:type="dxa"/>
            </w:tcMar>
            <w:vAlign w:val="center"/>
          </w:tcPr>
          <w:p w:rsidR="00014A87" w:rsidRDefault="00014A87" w:rsidP="00160E37">
            <w:pPr>
              <w:widowControl/>
              <w:snapToGrid w:val="0"/>
              <w:jc w:val="center"/>
              <w:rPr>
                <w:rFonts w:ascii="仿宋" w:eastAsia="仿宋" w:hAnsi="仿宋" w:cs="宋体"/>
                <w:b/>
                <w:color w:val="000000"/>
                <w:kern w:val="0"/>
                <w:sz w:val="18"/>
                <w:szCs w:val="18"/>
              </w:rPr>
            </w:pPr>
            <w:r>
              <w:rPr>
                <w:rFonts w:ascii="仿宋" w:eastAsia="仿宋" w:hAnsi="仿宋" w:cs="宋体" w:hint="eastAsia"/>
                <w:b/>
                <w:color w:val="000000"/>
                <w:kern w:val="0"/>
                <w:sz w:val="18"/>
                <w:szCs w:val="18"/>
              </w:rPr>
              <w:t>－</w:t>
            </w:r>
          </w:p>
        </w:tc>
      </w:tr>
    </w:tbl>
    <w:p w:rsidR="00A37661" w:rsidRPr="00014A87" w:rsidRDefault="00014A87" w:rsidP="00014A87">
      <w:pPr>
        <w:pStyle w:val="a5"/>
        <w:ind w:firstLineChars="203" w:firstLine="625"/>
        <w:rPr>
          <w:rFonts w:hint="eastAsia"/>
        </w:rPr>
      </w:pPr>
      <w:r>
        <w:t>注：岗位学历要求参照最新学科专业目录汇编</w:t>
      </w:r>
      <w:bookmarkStart w:id="2" w:name="_GoBack"/>
      <w:bookmarkEnd w:id="0"/>
      <w:bookmarkEnd w:id="1"/>
      <w:bookmarkEnd w:id="2"/>
    </w:p>
    <w:sectPr w:rsidR="00A37661" w:rsidRPr="00014A87" w:rsidSect="00014A87">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5F6B" w:rsidRDefault="00A75F6B" w:rsidP="00014A87">
      <w:r>
        <w:separator/>
      </w:r>
    </w:p>
  </w:endnote>
  <w:endnote w:type="continuationSeparator" w:id="0">
    <w:p w:rsidR="00A75F6B" w:rsidRDefault="00A75F6B" w:rsidP="00014A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altName w:val="黑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5F6B" w:rsidRDefault="00A75F6B" w:rsidP="00014A87">
      <w:r>
        <w:separator/>
      </w:r>
    </w:p>
  </w:footnote>
  <w:footnote w:type="continuationSeparator" w:id="0">
    <w:p w:rsidR="00A75F6B" w:rsidRDefault="00A75F6B" w:rsidP="00014A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7EFD"/>
    <w:rsid w:val="00014A87"/>
    <w:rsid w:val="00A37661"/>
    <w:rsid w:val="00A75F6B"/>
    <w:rsid w:val="00FD7E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F7D86ED-326B-4C49-A3FD-B6E23C104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4A8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14A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14A87"/>
    <w:rPr>
      <w:sz w:val="18"/>
      <w:szCs w:val="18"/>
    </w:rPr>
  </w:style>
  <w:style w:type="paragraph" w:styleId="a4">
    <w:name w:val="footer"/>
    <w:basedOn w:val="a"/>
    <w:link w:val="Char0"/>
    <w:uiPriority w:val="99"/>
    <w:unhideWhenUsed/>
    <w:rsid w:val="00014A87"/>
    <w:pPr>
      <w:tabs>
        <w:tab w:val="center" w:pos="4153"/>
        <w:tab w:val="right" w:pos="8306"/>
      </w:tabs>
      <w:snapToGrid w:val="0"/>
      <w:jc w:val="left"/>
    </w:pPr>
    <w:rPr>
      <w:sz w:val="18"/>
      <w:szCs w:val="18"/>
    </w:rPr>
  </w:style>
  <w:style w:type="character" w:customStyle="1" w:styleId="Char0">
    <w:name w:val="页脚 Char"/>
    <w:basedOn w:val="a0"/>
    <w:link w:val="a4"/>
    <w:uiPriority w:val="99"/>
    <w:rsid w:val="00014A87"/>
    <w:rPr>
      <w:sz w:val="18"/>
      <w:szCs w:val="18"/>
    </w:rPr>
  </w:style>
  <w:style w:type="paragraph" w:styleId="a5">
    <w:name w:val="Body Text"/>
    <w:link w:val="Char1"/>
    <w:uiPriority w:val="99"/>
    <w:unhideWhenUsed/>
    <w:qFormat/>
    <w:rsid w:val="00014A87"/>
    <w:pPr>
      <w:spacing w:line="560" w:lineRule="exact"/>
      <w:ind w:firstLineChars="200" w:firstLine="628"/>
    </w:pPr>
    <w:rPr>
      <w:rFonts w:ascii="仿宋_GB2312" w:eastAsia="仿宋_GB2312" w:hAnsi="仿宋_GB2312" w:cs="Times New Roman"/>
      <w:spacing w:val="-6"/>
      <w:kern w:val="0"/>
      <w:sz w:val="32"/>
      <w:szCs w:val="20"/>
    </w:rPr>
  </w:style>
  <w:style w:type="character" w:customStyle="1" w:styleId="Char1">
    <w:name w:val="正文文本 Char"/>
    <w:basedOn w:val="a0"/>
    <w:link w:val="a5"/>
    <w:uiPriority w:val="99"/>
    <w:rsid w:val="00014A87"/>
    <w:rPr>
      <w:rFonts w:ascii="仿宋_GB2312" w:eastAsia="仿宋_GB2312" w:hAnsi="仿宋_GB2312" w:cs="Times New Roman"/>
      <w:spacing w:val="-6"/>
      <w:kern w:val="0"/>
      <w:sz w:val="32"/>
      <w:szCs w:val="20"/>
    </w:rPr>
  </w:style>
  <w:style w:type="paragraph" w:styleId="a6">
    <w:name w:val="Title"/>
    <w:link w:val="Char2"/>
    <w:uiPriority w:val="10"/>
    <w:qFormat/>
    <w:rsid w:val="00014A87"/>
    <w:pPr>
      <w:spacing w:line="720" w:lineRule="exact"/>
      <w:jc w:val="center"/>
      <w:outlineLvl w:val="0"/>
    </w:pPr>
    <w:rPr>
      <w:rFonts w:ascii="方正小标宋简体" w:eastAsia="方正小标宋简体" w:hAnsi="方正小标宋简体" w:cs="Times New Roman"/>
      <w:kern w:val="0"/>
      <w:sz w:val="44"/>
      <w:szCs w:val="44"/>
    </w:rPr>
  </w:style>
  <w:style w:type="character" w:customStyle="1" w:styleId="Char2">
    <w:name w:val="标题 Char"/>
    <w:basedOn w:val="a0"/>
    <w:link w:val="a6"/>
    <w:uiPriority w:val="10"/>
    <w:rsid w:val="00014A87"/>
    <w:rPr>
      <w:rFonts w:ascii="方正小标宋简体" w:eastAsia="方正小标宋简体" w:hAnsi="方正小标宋简体" w:cs="Times New Roman"/>
      <w:kern w:val="0"/>
      <w:sz w:val="44"/>
      <w:szCs w:val="44"/>
    </w:rPr>
  </w:style>
  <w:style w:type="paragraph" w:customStyle="1" w:styleId="a7">
    <w:name w:val="附录标题"/>
    <w:next w:val="a"/>
    <w:rsid w:val="00014A87"/>
    <w:pPr>
      <w:overflowPunct w:val="0"/>
      <w:topLinePunct/>
      <w:spacing w:line="560" w:lineRule="exact"/>
    </w:pPr>
    <w:rPr>
      <w:rFonts w:ascii="黑体" w:eastAsia="黑体" w:hAnsi="黑体" w:cs="Times New Roman"/>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610</Words>
  <Characters>3478</Characters>
  <Application>Microsoft Office Word</Application>
  <DocSecurity>0</DocSecurity>
  <Lines>28</Lines>
  <Paragraphs>8</Paragraphs>
  <ScaleCrop>false</ScaleCrop>
  <Company/>
  <LinksUpToDate>false</LinksUpToDate>
  <CharactersWithSpaces>4080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2026-01-26T01:31:00Z</dcterms:created>
  <dcterms:modified xsi:type="dcterms:W3CDTF">2026-01-26T01:31:00Z</dcterms:modified>
</cp:coreProperties>
</file>