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FFB3">
      <w:pPr>
        <w:spacing w:line="500" w:lineRule="exact"/>
        <w:rPr>
          <w:rFonts w:hint="eastAsia" w:eastAsia="黑体"/>
          <w:szCs w:val="32"/>
          <w:highlight w:val="none"/>
        </w:rPr>
      </w:pPr>
      <w:bookmarkStart w:id="0" w:name="_GoBack"/>
      <w:bookmarkEnd w:id="0"/>
      <w:r>
        <w:rPr>
          <w:rFonts w:eastAsia="黑体"/>
          <w:szCs w:val="32"/>
          <w:highlight w:val="none"/>
        </w:rPr>
        <w:t>附件</w:t>
      </w:r>
      <w:r>
        <w:rPr>
          <w:rFonts w:hint="eastAsia" w:eastAsia="黑体"/>
          <w:szCs w:val="32"/>
          <w:highlight w:val="none"/>
        </w:rPr>
        <w:t>1</w:t>
      </w:r>
    </w:p>
    <w:p w14:paraId="7C093690">
      <w:pPr>
        <w:spacing w:line="500" w:lineRule="exact"/>
        <w:rPr>
          <w:rFonts w:hint="default" w:eastAsia="黑体"/>
          <w:szCs w:val="32"/>
          <w:highlight w:val="none"/>
          <w:lang w:val="en-US" w:eastAsia="zh-CN"/>
        </w:rPr>
      </w:pPr>
    </w:p>
    <w:p w14:paraId="7DB46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eastAsia="方正小标宋简体"/>
          <w:sz w:val="36"/>
          <w:szCs w:val="36"/>
          <w:highlight w:val="none"/>
        </w:rPr>
      </w:pPr>
      <w:r>
        <w:rPr>
          <w:rFonts w:hint="eastAsia" w:eastAsia="方正小标宋简体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eastAsia="方正小标宋简体"/>
          <w:sz w:val="36"/>
          <w:szCs w:val="36"/>
          <w:highlight w:val="none"/>
          <w:lang w:eastAsia="zh-CN"/>
        </w:rPr>
        <w:t>成都纺织高等专科学校</w:t>
      </w:r>
      <w:r>
        <w:rPr>
          <w:rFonts w:eastAsia="方正小标宋简体"/>
          <w:sz w:val="36"/>
          <w:szCs w:val="36"/>
          <w:highlight w:val="none"/>
        </w:rPr>
        <w:t>202</w:t>
      </w:r>
      <w:r>
        <w:rPr>
          <w:rFonts w:hint="eastAsia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eastAsia="方正小标宋简体"/>
          <w:sz w:val="36"/>
          <w:szCs w:val="36"/>
          <w:highlight w:val="none"/>
        </w:rPr>
        <w:t>年公开考核招聘高层次人才</w:t>
      </w:r>
      <w:r>
        <w:rPr>
          <w:rFonts w:hint="eastAsia" w:eastAsia="方正小标宋简体"/>
          <w:sz w:val="36"/>
          <w:szCs w:val="36"/>
          <w:highlight w:val="none"/>
          <w:lang w:val="en-US" w:eastAsia="zh-CN"/>
        </w:rPr>
        <w:t>岗位和</w:t>
      </w:r>
      <w:r>
        <w:rPr>
          <w:rFonts w:eastAsia="方正小标宋简体"/>
          <w:sz w:val="36"/>
          <w:szCs w:val="36"/>
          <w:highlight w:val="none"/>
        </w:rPr>
        <w:t>条件要求一览表</w:t>
      </w:r>
    </w:p>
    <w:tbl>
      <w:tblPr>
        <w:tblStyle w:val="4"/>
        <w:tblW w:w="12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70"/>
        <w:gridCol w:w="830"/>
        <w:gridCol w:w="350"/>
        <w:gridCol w:w="700"/>
        <w:gridCol w:w="1100"/>
        <w:gridCol w:w="1150"/>
        <w:gridCol w:w="750"/>
        <w:gridCol w:w="5157"/>
        <w:gridCol w:w="1410"/>
      </w:tblGrid>
      <w:tr w14:paraId="1016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0AA7596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D851D9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35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5A0A62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 w14:paraId="78A8C2D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招聘对象范围</w:t>
            </w:r>
          </w:p>
        </w:tc>
        <w:tc>
          <w:tcPr>
            <w:tcW w:w="8157" w:type="dxa"/>
            <w:gridSpan w:val="4"/>
            <w:noWrap w:val="0"/>
            <w:vAlign w:val="center"/>
          </w:tcPr>
          <w:p w14:paraId="5D69A4E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其他条件要求</w:t>
            </w:r>
          </w:p>
        </w:tc>
        <w:tc>
          <w:tcPr>
            <w:tcW w:w="1410" w:type="dxa"/>
            <w:noWrap w:val="0"/>
            <w:vAlign w:val="center"/>
          </w:tcPr>
          <w:p w14:paraId="18014CF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 w14:paraId="3129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419A0A59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0" w:type="dxa"/>
            <w:noWrap w:val="0"/>
            <w:tcMar>
              <w:left w:w="28" w:type="dxa"/>
              <w:right w:w="28" w:type="dxa"/>
            </w:tcMar>
            <w:vAlign w:val="center"/>
          </w:tcPr>
          <w:p w14:paraId="58AD3C0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岗位</w:t>
            </w:r>
          </w:p>
          <w:p w14:paraId="7C96264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830" w:type="dxa"/>
            <w:noWrap w:val="0"/>
            <w:vAlign w:val="center"/>
          </w:tcPr>
          <w:p w14:paraId="0BF0AB6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350" w:type="dxa"/>
            <w:vMerge w:val="continue"/>
            <w:noWrap w:val="0"/>
            <w:vAlign w:val="center"/>
          </w:tcPr>
          <w:p w14:paraId="39C6F0B2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65487656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30B806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150" w:type="dxa"/>
            <w:noWrap w:val="0"/>
            <w:vAlign w:val="center"/>
          </w:tcPr>
          <w:p w14:paraId="5107802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750" w:type="dxa"/>
            <w:noWrap w:val="0"/>
            <w:vAlign w:val="center"/>
          </w:tcPr>
          <w:p w14:paraId="64686AA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专业条件</w:t>
            </w:r>
          </w:p>
        </w:tc>
        <w:tc>
          <w:tcPr>
            <w:tcW w:w="5157" w:type="dxa"/>
            <w:noWrap w:val="0"/>
            <w:vAlign w:val="center"/>
          </w:tcPr>
          <w:p w14:paraId="1BA89D6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238ADB41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6675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67" w:type="dxa"/>
            <w:noWrap/>
            <w:vAlign w:val="center"/>
          </w:tcPr>
          <w:p w14:paraId="03E0036C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成都纺织高等专科学校</w:t>
            </w:r>
          </w:p>
        </w:tc>
        <w:tc>
          <w:tcPr>
            <w:tcW w:w="670" w:type="dxa"/>
            <w:noWrap w:val="0"/>
            <w:vAlign w:val="center"/>
          </w:tcPr>
          <w:p w14:paraId="15527BC6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830" w:type="dxa"/>
            <w:noWrap/>
            <w:vAlign w:val="center"/>
          </w:tcPr>
          <w:p w14:paraId="7F37F87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教师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" w:type="dxa"/>
            <w:vMerge w:val="restart"/>
            <w:noWrap/>
            <w:vAlign w:val="center"/>
          </w:tcPr>
          <w:p w14:paraId="0CF9660B"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00" w:type="dxa"/>
            <w:noWrap/>
            <w:vAlign w:val="center"/>
          </w:tcPr>
          <w:p w14:paraId="72B1EF0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面向全国</w:t>
            </w:r>
          </w:p>
        </w:tc>
        <w:tc>
          <w:tcPr>
            <w:tcW w:w="1100" w:type="dxa"/>
            <w:noWrap/>
            <w:vAlign w:val="center"/>
          </w:tcPr>
          <w:p w14:paraId="4DB79361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150" w:type="dxa"/>
            <w:noWrap w:val="0"/>
            <w:vAlign w:val="center"/>
          </w:tcPr>
          <w:p w14:paraId="66E77A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研究生学历、博士学位</w:t>
            </w:r>
          </w:p>
        </w:tc>
        <w:tc>
          <w:tcPr>
            <w:tcW w:w="750" w:type="dxa"/>
            <w:noWrap/>
            <w:vAlign w:val="center"/>
          </w:tcPr>
          <w:p w14:paraId="36BEB82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157" w:type="dxa"/>
            <w:noWrap/>
            <w:vAlign w:val="center"/>
          </w:tcPr>
          <w:p w14:paraId="37266391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5A32D9CB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7F5B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67" w:type="dxa"/>
            <w:noWrap/>
            <w:vAlign w:val="center"/>
          </w:tcPr>
          <w:p w14:paraId="76C3802C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成都纺织高等专科学校</w:t>
            </w:r>
          </w:p>
        </w:tc>
        <w:tc>
          <w:tcPr>
            <w:tcW w:w="670" w:type="dxa"/>
            <w:noWrap w:val="0"/>
            <w:vAlign w:val="center"/>
          </w:tcPr>
          <w:p w14:paraId="16F30D20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830" w:type="dxa"/>
            <w:noWrap/>
            <w:vAlign w:val="center"/>
          </w:tcPr>
          <w:p w14:paraId="61853742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教师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0" w:type="dxa"/>
            <w:vMerge w:val="continue"/>
            <w:noWrap/>
            <w:vAlign w:val="center"/>
          </w:tcPr>
          <w:p w14:paraId="0D8914DB">
            <w:pP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noWrap/>
            <w:vAlign w:val="center"/>
          </w:tcPr>
          <w:p w14:paraId="28F9FB6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面向全国</w:t>
            </w:r>
          </w:p>
        </w:tc>
        <w:tc>
          <w:tcPr>
            <w:tcW w:w="1100" w:type="dxa"/>
            <w:noWrap/>
            <w:vAlign w:val="center"/>
          </w:tcPr>
          <w:p w14:paraId="5C2C0344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150" w:type="dxa"/>
            <w:noWrap w:val="0"/>
            <w:vAlign w:val="center"/>
          </w:tcPr>
          <w:p w14:paraId="3D6700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  <w:t>本科及以上学历</w:t>
            </w:r>
          </w:p>
        </w:tc>
        <w:tc>
          <w:tcPr>
            <w:tcW w:w="750" w:type="dxa"/>
            <w:noWrap/>
            <w:vAlign w:val="center"/>
          </w:tcPr>
          <w:p w14:paraId="16C4E80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157" w:type="dxa"/>
            <w:noWrap/>
            <w:vAlign w:val="center"/>
          </w:tcPr>
          <w:p w14:paraId="0DDA6D2A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具有正高职称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1554D584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4B39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67" w:type="dxa"/>
            <w:vMerge w:val="restart"/>
            <w:noWrap/>
            <w:vAlign w:val="center"/>
          </w:tcPr>
          <w:p w14:paraId="158DEBD8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成都纺织高等专科学校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 w14:paraId="1E33C7FF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830" w:type="dxa"/>
            <w:vMerge w:val="restart"/>
            <w:noWrap/>
            <w:vAlign w:val="center"/>
          </w:tcPr>
          <w:p w14:paraId="04FB2AE1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技能指导教师</w:t>
            </w:r>
          </w:p>
        </w:tc>
        <w:tc>
          <w:tcPr>
            <w:tcW w:w="350" w:type="dxa"/>
            <w:vMerge w:val="continue"/>
            <w:noWrap/>
            <w:vAlign w:val="center"/>
          </w:tcPr>
          <w:p w14:paraId="63EFFF10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restart"/>
            <w:noWrap/>
            <w:vAlign w:val="center"/>
          </w:tcPr>
          <w:p w14:paraId="45631AA5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面向全国</w:t>
            </w:r>
          </w:p>
        </w:tc>
        <w:tc>
          <w:tcPr>
            <w:tcW w:w="1100" w:type="dxa"/>
            <w:noWrap/>
            <w:vAlign w:val="center"/>
          </w:tcPr>
          <w:p w14:paraId="7664CA70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51E8A4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750" w:type="dxa"/>
            <w:vMerge w:val="restart"/>
            <w:noWrap/>
            <w:vAlign w:val="center"/>
          </w:tcPr>
          <w:p w14:paraId="699B5B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157" w:type="dxa"/>
            <w:noWrap/>
            <w:vAlign w:val="center"/>
          </w:tcPr>
          <w:p w14:paraId="3EB8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  <w:t>世界技能大赛国家集训选手、中华人民共和国职业技能大赛优胜奖及以上选手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77EB586C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4148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767" w:type="dxa"/>
            <w:vMerge w:val="continue"/>
            <w:noWrap/>
            <w:vAlign w:val="center"/>
          </w:tcPr>
          <w:p w14:paraId="4B760CE6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5E8BF781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0" w:type="dxa"/>
            <w:vMerge w:val="continue"/>
            <w:noWrap/>
            <w:vAlign w:val="center"/>
          </w:tcPr>
          <w:p w14:paraId="66D76786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0" w:type="dxa"/>
            <w:vMerge w:val="continue"/>
            <w:noWrap/>
            <w:vAlign w:val="center"/>
          </w:tcPr>
          <w:p w14:paraId="228C2C87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00" w:type="dxa"/>
            <w:vMerge w:val="continue"/>
            <w:noWrap/>
            <w:vAlign w:val="center"/>
          </w:tcPr>
          <w:p w14:paraId="1415B420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0" w:type="dxa"/>
            <w:noWrap/>
            <w:vAlign w:val="center"/>
          </w:tcPr>
          <w:p w14:paraId="07188A29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日及以后出生</w:t>
            </w:r>
          </w:p>
        </w:tc>
        <w:tc>
          <w:tcPr>
            <w:tcW w:w="1150" w:type="dxa"/>
            <w:vMerge w:val="continue"/>
            <w:noWrap w:val="0"/>
            <w:vAlign w:val="center"/>
          </w:tcPr>
          <w:p w14:paraId="4659F995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noWrap/>
            <w:vAlign w:val="center"/>
          </w:tcPr>
          <w:p w14:paraId="1A5AD64D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5157" w:type="dxa"/>
            <w:noWrap/>
            <w:vAlign w:val="center"/>
          </w:tcPr>
          <w:p w14:paraId="2D9B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  <w:t>全国一类行业职业技能竞赛获奖选手（获决赛单人赛项前10名、双人赛项前7队、三人赛项前5队的选手）、省级一类职业技能竞赛获奖选手（获决赛单人赛项前3名、双人赛项前2队、三人赛项第1队的选手）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571A2F38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</w:tbl>
    <w:p w14:paraId="6877737D">
      <w:pPr>
        <w:spacing w:line="360" w:lineRule="exact"/>
        <w:ind w:firstLine="960" w:firstLineChars="400"/>
        <w:rPr>
          <w:rFonts w:hint="default" w:ascii="Times New Roman" w:hAnsi="Times New Roman" w:eastAsia="楷体_GB2312" w:cs="Times New Roman"/>
          <w:sz w:val="24"/>
          <w:szCs w:val="24"/>
          <w:highlight w:val="none"/>
          <w:lang w:val="en-US" w:eastAsia="zh-CN" w:bidi="ar-SA"/>
        </w:rPr>
        <w:sectPr>
          <w:footerReference r:id="rId3" w:type="even"/>
          <w:pgSz w:w="16838" w:h="11906" w:orient="landscape"/>
          <w:pgMar w:top="1361" w:right="1418" w:bottom="1077" w:left="1418" w:header="851" w:footer="748" w:gutter="0"/>
          <w:pgNumType w:fmt="decimal"/>
          <w:cols w:space="720" w:num="1"/>
          <w:docGrid w:type="linesAndChars" w:linePitch="435" w:charSpace="0"/>
        </w:sectPr>
      </w:pPr>
      <w:r>
        <w:rPr>
          <w:rFonts w:eastAsia="楷体_GB2312"/>
          <w:sz w:val="24"/>
          <w:szCs w:val="24"/>
          <w:highlight w:val="none"/>
        </w:rPr>
        <w:t>注：本表各岗位相关的其他条件及要求请见本公告正文</w:t>
      </w:r>
      <w:r>
        <w:rPr>
          <w:rFonts w:hint="eastAsia" w:eastAsia="楷体_GB2312"/>
          <w:sz w:val="24"/>
          <w:szCs w:val="24"/>
          <w:highlight w:val="none"/>
          <w:lang w:eastAsia="zh-CN"/>
        </w:rPr>
        <w:t>。</w:t>
      </w:r>
      <w:r>
        <w:rPr>
          <w:rFonts w:hint="eastAsia" w:eastAsia="楷体_GB2312" w:cs="Times New Roman"/>
          <w:sz w:val="24"/>
          <w:szCs w:val="24"/>
          <w:highlight w:val="none"/>
          <w:lang w:val="en-US" w:eastAsia="zh-CN" w:bidi="ar-SA"/>
        </w:rPr>
        <w:t xml:space="preserve">            </w:t>
      </w:r>
    </w:p>
    <w:p w14:paraId="7858B7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0514">
    <w:pPr>
      <w:pStyle w:val="2"/>
      <w:tabs>
        <w:tab w:val="center" w:pos="2880"/>
        <w:tab w:val="left" w:pos="4680"/>
        <w:tab w:val="left" w:pos="7020"/>
        <w:tab w:val="clear" w:pos="4153"/>
      </w:tabs>
      <w:ind w:right="206"/>
      <w:rPr>
        <w:rFonts w:hint="default" w:ascii="Calibri" w:hAnsi="Calibri" w:eastAsia="宋体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5C31"/>
    <w:rsid w:val="018E6E77"/>
    <w:rsid w:val="01B2091C"/>
    <w:rsid w:val="05D13DBF"/>
    <w:rsid w:val="06E36C47"/>
    <w:rsid w:val="0AA31605"/>
    <w:rsid w:val="0AB767E6"/>
    <w:rsid w:val="0CB54714"/>
    <w:rsid w:val="0D6626E8"/>
    <w:rsid w:val="0DC4097E"/>
    <w:rsid w:val="0E7A0658"/>
    <w:rsid w:val="12BA0EE0"/>
    <w:rsid w:val="1696333E"/>
    <w:rsid w:val="18ED7D92"/>
    <w:rsid w:val="1BB37AEA"/>
    <w:rsid w:val="1E684242"/>
    <w:rsid w:val="1FB10D30"/>
    <w:rsid w:val="23D4745C"/>
    <w:rsid w:val="24903AE1"/>
    <w:rsid w:val="26B75214"/>
    <w:rsid w:val="2C837074"/>
    <w:rsid w:val="2E3A608A"/>
    <w:rsid w:val="2EAB1FC6"/>
    <w:rsid w:val="2F3E55D9"/>
    <w:rsid w:val="3621522A"/>
    <w:rsid w:val="38B60D56"/>
    <w:rsid w:val="3CD366AB"/>
    <w:rsid w:val="3DEE1AAA"/>
    <w:rsid w:val="40AF30F0"/>
    <w:rsid w:val="436877AA"/>
    <w:rsid w:val="45097998"/>
    <w:rsid w:val="478B28FB"/>
    <w:rsid w:val="48D33D43"/>
    <w:rsid w:val="4DEB1E22"/>
    <w:rsid w:val="53882528"/>
    <w:rsid w:val="53903323"/>
    <w:rsid w:val="60650861"/>
    <w:rsid w:val="62935E9D"/>
    <w:rsid w:val="6660155D"/>
    <w:rsid w:val="6864483F"/>
    <w:rsid w:val="6DFC5E77"/>
    <w:rsid w:val="6E8E374D"/>
    <w:rsid w:val="6EAB63D7"/>
    <w:rsid w:val="705501FC"/>
    <w:rsid w:val="710C17FA"/>
    <w:rsid w:val="798A2C05"/>
    <w:rsid w:val="7B547565"/>
    <w:rsid w:val="7E320ACA"/>
    <w:rsid w:val="7FF6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  <w:lang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405</Characters>
  <Lines>0</Lines>
  <Paragraphs>0</Paragraphs>
  <TotalTime>0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2025-02-16T05:58:00Z</dcterms:created>
  <dc:creator>Lenovo</dc:creator>
  <cp:lastModifiedBy>胡建伟</cp:lastModifiedBy>
  <dcterms:modified xsi:type="dcterms:W3CDTF">2026-02-02T08:21:42Z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4323CBE5CB2D426AAF3BB65DC143F18A_13</vt:lpwstr>
  </property>
  <property fmtid="{D5CDD505-2E9C-101B-9397-08002B2CF9AE}" pid="4" name="KSOTemplateDocerSaveRecord">
    <vt:lpwstr>eyJoZGlkIjoiNGI4MzhiYjI4ZjQ3ZjVjZWVkOWU0NDg4NmU0OTVmOTIiLCJ1c2VySWQiOiIxNTY5ODEyODMwIn0=</vt:lpwstr>
  </property>
</Properties>
</file>