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2141"/>
    <w:p w14:paraId="7C5070C3"/>
    <w:tbl>
      <w:tblPr>
        <w:tblStyle w:val="4"/>
        <w:tblW w:w="14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816"/>
        <w:gridCol w:w="1560"/>
        <w:gridCol w:w="780"/>
        <w:gridCol w:w="876"/>
        <w:gridCol w:w="1200"/>
        <w:gridCol w:w="4500"/>
        <w:gridCol w:w="3156"/>
        <w:gridCol w:w="1368"/>
      </w:tblGrid>
      <w:tr w14:paraId="07CD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97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099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于都县华硕矿业有限公司2026年公开招聘劳务派遣岗位表</w:t>
            </w:r>
            <w:bookmarkStart w:id="0" w:name="_GoBack"/>
            <w:bookmarkEnd w:id="0"/>
          </w:p>
        </w:tc>
      </w:tr>
      <w:tr w14:paraId="3747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B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5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基本资格条件</w:t>
            </w:r>
          </w:p>
        </w:tc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F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其他资格条件（职称、从业资格、职业技能等级等方面的要求）</w:t>
            </w:r>
          </w:p>
        </w:tc>
        <w:tc>
          <w:tcPr>
            <w:tcW w:w="31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8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0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09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（工种）名称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D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A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0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A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7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选矿厂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7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铲车驾驶员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相关工作经历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铲车驾驶操作证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以上铲车驾驶工作经验；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2.50周岁以下，身体健康，适应矿山现场工作环境；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3.特别优秀者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可适当放宽。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EB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税前年薪约4万-8万，住宿和餐饮由公司统一安排，享受五险，薪酬待遇按公司制度执行。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80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7D6F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6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技术管理部（生产部）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B8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土建技术岗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1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土木工程、建筑工程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、工程造价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6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以上市政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房建、生产厂房等施工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，其中5年（含）以上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52F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2.持有二级及以上建造师等相关职业资格证书。</w:t>
            </w:r>
          </w:p>
          <w:p w14:paraId="78AC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3.能够开展土建工程项目施工图纸设计与审查工作；</w:t>
            </w:r>
          </w:p>
          <w:p w14:paraId="20078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特别优秀者学历、年龄可适当放宽。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CE9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税前年薪约8万-21万（特别优秀者可上调薪档），住宿和餐饮由公司统一安排，享受五险，薪酬待遇按公司制度执行。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A9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E63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A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91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D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4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412A46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828564-B923-45DC-8A51-97011F299B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7A61872-803D-4667-907A-9B4C905EF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3D0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D7DF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D7DF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4980"/>
    <w:rsid w:val="0DBF7790"/>
    <w:rsid w:val="16616761"/>
    <w:rsid w:val="17241AF2"/>
    <w:rsid w:val="1C1B14B4"/>
    <w:rsid w:val="1C2965CD"/>
    <w:rsid w:val="1F213C92"/>
    <w:rsid w:val="223846EA"/>
    <w:rsid w:val="25C32B61"/>
    <w:rsid w:val="27CA1F96"/>
    <w:rsid w:val="2C027C88"/>
    <w:rsid w:val="2C732BFC"/>
    <w:rsid w:val="2CB1388B"/>
    <w:rsid w:val="333D0DC0"/>
    <w:rsid w:val="37804980"/>
    <w:rsid w:val="494B0955"/>
    <w:rsid w:val="504216C6"/>
    <w:rsid w:val="5DB341FF"/>
    <w:rsid w:val="6D010864"/>
    <w:rsid w:val="74F0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457</Characters>
  <Lines>0</Lines>
  <Paragraphs>0</Paragraphs>
  <TotalTime>28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2026-01-29T18:23:00Z</dcterms:created>
  <dc:creator>华硕矿业-杨俊毅</dc:creator>
  <cp:lastModifiedBy>谢石生</cp:lastModifiedBy>
  <cp:lastPrinted>2026-02-04T09:25:00Z</cp:lastPrinted>
  <dcterms:modified xsi:type="dcterms:W3CDTF">2026-02-05T08:43:01Z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DBF19AA14C234771988EDC29926EB70C_13</vt:lpwstr>
  </property>
  <property fmtid="{D5CDD505-2E9C-101B-9397-08002B2CF9AE}" pid="4" name="KSOTemplateDocerSaveRecord">
    <vt:lpwstr>eyJoZGlkIjoiMGVkNmU3NDljMDg5MmNiYTUxMzE2MDk3NGUwNjQ5MzUiLCJ1c2VySWQiOiIzOTI1MzI1MDgifQ==</vt:lpwstr>
  </property>
</Properties>
</file>