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079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202</w:t>
      </w:r>
      <w:r>
        <w:rPr>
          <w:rFonts w:hint="default"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3月</w:t>
      </w:r>
      <w:r>
        <w:rPr>
          <w:rFonts w:hint="eastAsia" w:ascii="方正小标宋_GBK" w:hAnsi="方正小标宋_GBK" w:eastAsia="方正小标宋_GBK" w:cs="方正小标宋_GBK"/>
          <w:sz w:val="44"/>
          <w:szCs w:val="44"/>
          <w:lang w:eastAsia="zh-CN"/>
        </w:rPr>
        <w:t>万州区周家坝街道</w:t>
      </w:r>
      <w:r>
        <w:rPr>
          <w:rFonts w:hint="eastAsia" w:ascii="方正小标宋_GBK" w:hAnsi="方正小标宋_GBK" w:eastAsia="方正小标宋_GBK" w:cs="方正小标宋_GBK"/>
          <w:sz w:val="44"/>
          <w:szCs w:val="44"/>
        </w:rPr>
        <w:t>公益性岗位招聘公告</w:t>
      </w:r>
    </w:p>
    <w:p w14:paraId="3994E5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p>
    <w:p w14:paraId="4916B0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万州区周家坝街道</w:t>
      </w:r>
      <w:r>
        <w:rPr>
          <w:rFonts w:hint="eastAsia" w:ascii="方正仿宋_GBK" w:hAnsi="方正仿宋_GBK" w:eastAsia="方正仿宋_GBK" w:cs="方正仿宋_GBK"/>
          <w:sz w:val="32"/>
          <w:szCs w:val="32"/>
        </w:rPr>
        <w:t>因工作需要，按照重庆市就业服务管理局《</w:t>
      </w:r>
      <w:r>
        <w:rPr>
          <w:rFonts w:hint="eastAsia" w:ascii="方正仿宋_GBK" w:hAnsi="方正仿宋_GBK" w:eastAsia="方正仿宋_GBK" w:cs="方正仿宋_GBK"/>
          <w:sz w:val="32"/>
          <w:szCs w:val="32"/>
          <w:lang w:val="en-US" w:eastAsia="zh-CN"/>
        </w:rPr>
        <w:t>关于印发&lt;</w:t>
      </w:r>
      <w:r>
        <w:rPr>
          <w:rFonts w:hint="eastAsia" w:ascii="方正仿宋_GBK" w:hAnsi="方正仿宋_GBK" w:eastAsia="方正仿宋_GBK" w:cs="方正仿宋_GBK"/>
          <w:sz w:val="32"/>
          <w:szCs w:val="32"/>
        </w:rPr>
        <w:t>公益性岗位开发管理经办规程（试行）</w:t>
      </w:r>
      <w:r>
        <w:rPr>
          <w:rFonts w:hint="eastAsia" w:ascii="方正仿宋_GBK" w:hAnsi="方正仿宋_GBK" w:eastAsia="方正仿宋_GBK" w:cs="方正仿宋_GBK"/>
          <w:sz w:val="32"/>
          <w:szCs w:val="32"/>
          <w:lang w:val="en-US" w:eastAsia="zh-CN"/>
        </w:rPr>
        <w:t>&gt;的通知</w:t>
      </w:r>
      <w:r>
        <w:rPr>
          <w:rFonts w:hint="eastAsia" w:ascii="方正仿宋_GBK" w:hAnsi="方正仿宋_GBK" w:eastAsia="方正仿宋_GBK" w:cs="方正仿宋_GBK"/>
          <w:sz w:val="32"/>
          <w:szCs w:val="32"/>
        </w:rPr>
        <w:t>》的有关规定，经研究并报区人力社保局审批同意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拟面向社会公开招聘</w:t>
      </w:r>
      <w:r>
        <w:rPr>
          <w:rFonts w:hint="eastAsia" w:ascii="方正仿宋_GBK" w:hAnsi="方正仿宋_GBK" w:eastAsia="方正仿宋_GBK" w:cs="方正仿宋_GBK"/>
          <w:sz w:val="32"/>
          <w:szCs w:val="32"/>
          <w:lang w:eastAsia="zh-CN"/>
        </w:rPr>
        <w:t>全日制</w:t>
      </w:r>
      <w:r>
        <w:rPr>
          <w:rFonts w:hint="eastAsia" w:ascii="方正仿宋_GBK" w:hAnsi="方正仿宋_GBK" w:eastAsia="方正仿宋_GBK" w:cs="方正仿宋_GBK"/>
          <w:sz w:val="32"/>
          <w:szCs w:val="32"/>
        </w:rPr>
        <w:t>公益性岗位工作人员</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现将有关事项公布如下</w:t>
      </w:r>
      <w:r>
        <w:rPr>
          <w:rFonts w:hint="eastAsia" w:ascii="方正仿宋_GBK" w:hAnsi="方正仿宋_GBK" w:eastAsia="方正仿宋_GBK" w:cs="方正仿宋_GBK"/>
          <w:sz w:val="32"/>
          <w:szCs w:val="32"/>
          <w:lang w:eastAsia="zh-CN"/>
        </w:rPr>
        <w:t>：</w:t>
      </w:r>
    </w:p>
    <w:p w14:paraId="0022F2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rPr>
        <w:t>一、招聘岗位、人数</w:t>
      </w:r>
    </w:p>
    <w:p w14:paraId="1A627463">
      <w:pPr>
        <w:pStyle w:val="2"/>
        <w:keepNext w:val="0"/>
        <w:keepLines w:val="0"/>
        <w:pageBreakBefore w:val="0"/>
        <w:kinsoku/>
        <w:wordWrap/>
        <w:overflowPunct/>
        <w:topLinePunct w:val="0"/>
        <w:autoSpaceDE/>
        <w:autoSpaceDN/>
        <w:bidi w:val="0"/>
        <w:adjustRightInd/>
        <w:snapToGrid/>
        <w:spacing w:line="600" w:lineRule="exact"/>
        <w:ind w:left="0" w:leftChars="0" w:firstLine="62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本次公益性岗位招聘</w:t>
      </w:r>
      <w:r>
        <w:rPr>
          <w:rFonts w:hint="eastAsia" w:ascii="方正仿宋_GBK" w:hAnsi="方正仿宋_GBK" w:eastAsia="方正仿宋_GBK" w:cs="方正仿宋_GBK"/>
          <w:sz w:val="32"/>
          <w:szCs w:val="32"/>
          <w:lang w:eastAsia="zh-CN"/>
        </w:rPr>
        <w:t>对象</w:t>
      </w: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val="en-US" w:eastAsia="zh-CN"/>
        </w:rPr>
        <w:t>全日制公益性岗位1</w:t>
      </w:r>
      <w:r>
        <w:rPr>
          <w:rFonts w:hint="eastAsia" w:ascii="方正仿宋_GBK" w:hAnsi="方正仿宋_GBK" w:eastAsia="方正仿宋_GBK" w:cs="方正仿宋_GBK"/>
          <w:sz w:val="32"/>
          <w:szCs w:val="32"/>
        </w:rPr>
        <w:t>人，主要从事</w:t>
      </w:r>
      <w:r>
        <w:rPr>
          <w:rFonts w:hint="eastAsia" w:ascii="方正仿宋_GBK" w:hAnsi="方正仿宋_GBK" w:eastAsia="方正仿宋_GBK" w:cs="方正仿宋_GBK"/>
          <w:sz w:val="32"/>
          <w:szCs w:val="32"/>
          <w:lang w:eastAsia="zh-CN"/>
        </w:rPr>
        <w:t>社保协管工作。</w:t>
      </w:r>
    </w:p>
    <w:p w14:paraId="3847C0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公益性岗位招用</w:t>
      </w:r>
      <w:r>
        <w:rPr>
          <w:rFonts w:hint="eastAsia" w:ascii="方正黑体_GBK" w:hAnsi="方正黑体_GBK" w:eastAsia="方正黑体_GBK" w:cs="方正黑体_GBK"/>
          <w:sz w:val="32"/>
          <w:szCs w:val="32"/>
          <w:lang w:eastAsia="zh-CN"/>
        </w:rPr>
        <w:t>条件</w:t>
      </w:r>
    </w:p>
    <w:p w14:paraId="74CF8D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u w:val="none"/>
          <w:lang w:eastAsia="zh-CN"/>
        </w:rPr>
        <w:t>（一）招用对象：</w:t>
      </w:r>
      <w:r>
        <w:rPr>
          <w:rFonts w:hint="eastAsia" w:ascii="方正仿宋_GBK" w:hAnsi="方正仿宋_GBK" w:eastAsia="方正仿宋_GBK" w:cs="方正仿宋_GBK"/>
          <w:sz w:val="32"/>
          <w:szCs w:val="32"/>
          <w:lang w:val="en-US" w:eastAsia="zh-CN"/>
        </w:rPr>
        <w:t>登记失业3个月以上的4050人员、登记失业离校两年内高校毕业生、登记失业的零就业家庭成员、登记失业的复员退伍军人、登记失业的脱贫人口。</w:t>
      </w:r>
    </w:p>
    <w:p w14:paraId="73010A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u w:val="none"/>
          <w:lang w:eastAsia="zh-CN"/>
        </w:rPr>
        <w:t>（二）招录条件：</w:t>
      </w:r>
      <w:r>
        <w:rPr>
          <w:rFonts w:hint="eastAsia" w:ascii="方正仿宋_GBK" w:hAnsi="方正仿宋_GBK" w:eastAsia="方正仿宋_GBK" w:cs="方正仿宋_GBK"/>
          <w:sz w:val="32"/>
          <w:szCs w:val="32"/>
          <w:lang w:eastAsia="zh-CN"/>
        </w:rPr>
        <w:t>身体健康能胜任基层就业工作；无不良征信、个体经营执照、法人、股东等情况；未享受过相关就业补贴政策；能够在该岗位工作时间为一年及以上。</w:t>
      </w:r>
    </w:p>
    <w:p w14:paraId="141DCD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招聘</w:t>
      </w:r>
      <w:r>
        <w:rPr>
          <w:rFonts w:hint="eastAsia" w:ascii="方正黑体_GBK" w:hAnsi="方正黑体_GBK" w:eastAsia="方正黑体_GBK" w:cs="方正黑体_GBK"/>
          <w:sz w:val="32"/>
          <w:szCs w:val="32"/>
        </w:rPr>
        <w:t>及聘用程序</w:t>
      </w:r>
    </w:p>
    <w:p w14:paraId="4BFFFC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u w:val="none"/>
          <w:lang w:eastAsia="zh-CN"/>
        </w:rPr>
      </w:pPr>
      <w:r>
        <w:rPr>
          <w:rFonts w:hint="eastAsia" w:ascii="方正楷体_GBK" w:hAnsi="方正楷体_GBK" w:eastAsia="方正楷体_GBK" w:cs="方正楷体_GBK"/>
          <w:sz w:val="32"/>
          <w:szCs w:val="32"/>
          <w:u w:val="none"/>
          <w:lang w:eastAsia="zh-CN"/>
        </w:rPr>
        <w:t>（一）报名时间</w:t>
      </w:r>
    </w:p>
    <w:p w14:paraId="5F1CB3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-2026年2月13日。</w:t>
      </w:r>
    </w:p>
    <w:p w14:paraId="281D35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u w:val="none"/>
          <w:lang w:eastAsia="zh-CN"/>
        </w:rPr>
      </w:pPr>
      <w:r>
        <w:rPr>
          <w:rFonts w:hint="eastAsia" w:ascii="方正楷体_GBK" w:hAnsi="方正楷体_GBK" w:eastAsia="方正楷体_GBK" w:cs="方正楷体_GBK"/>
          <w:sz w:val="32"/>
          <w:szCs w:val="32"/>
          <w:u w:val="none"/>
          <w:lang w:eastAsia="zh-CN"/>
        </w:rPr>
        <w:t>（二）报名方式</w:t>
      </w:r>
    </w:p>
    <w:p w14:paraId="07D656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方正仿宋_GBK" w:hAnsi="方正仿宋_GBK" w:eastAsia="方正仿宋_GBK" w:cs="方正仿宋_GBK"/>
          <w:i w:val="0"/>
          <w:iCs w:val="0"/>
          <w:caps w:val="0"/>
          <w:spacing w:val="0"/>
          <w:sz w:val="32"/>
          <w:szCs w:val="32"/>
          <w:shd w:val="clear" w:color="auto" w:fill="FFFFFF"/>
          <w:lang w:val="en-US" w:eastAsia="zh-CN"/>
        </w:rPr>
      </w:pPr>
      <w:r>
        <w:rPr>
          <w:rFonts w:hint="eastAsia" w:ascii="方正仿宋_GBK" w:hAnsi="方正仿宋_GBK" w:eastAsia="方正仿宋_GBK" w:cs="方正仿宋_GBK"/>
          <w:i w:val="0"/>
          <w:iCs w:val="0"/>
          <w:caps w:val="0"/>
          <w:spacing w:val="0"/>
          <w:sz w:val="32"/>
          <w:szCs w:val="32"/>
          <w:shd w:val="clear" w:color="auto" w:fill="FFFFFF"/>
          <w:lang w:val="en-US" w:eastAsia="zh-CN"/>
        </w:rPr>
        <w:t>1.线上报名：</w:t>
      </w:r>
      <w:r>
        <w:rPr>
          <w:rFonts w:hint="eastAsia" w:ascii="方正仿宋_GBK" w:hAnsi="方正仿宋_GBK" w:eastAsia="方正仿宋_GBK" w:cs="方正仿宋_GBK"/>
          <w:i w:val="0"/>
          <w:iCs w:val="0"/>
          <w:caps w:val="0"/>
          <w:spacing w:val="0"/>
          <w:sz w:val="32"/>
          <w:szCs w:val="32"/>
          <w:shd w:val="clear" w:color="auto" w:fill="FFFFFF"/>
          <w:lang w:eastAsia="zh-CN"/>
        </w:rPr>
        <w:t>打开</w:t>
      </w:r>
      <w:r>
        <w:rPr>
          <w:rFonts w:hint="eastAsia" w:ascii="方正仿宋_GBK" w:hAnsi="方正仿宋_GBK" w:eastAsia="方正仿宋_GBK" w:cs="方正仿宋_GBK"/>
          <w:i w:val="0"/>
          <w:iCs w:val="0"/>
          <w:caps w:val="0"/>
          <w:spacing w:val="0"/>
          <w:sz w:val="32"/>
          <w:szCs w:val="32"/>
          <w:shd w:val="clear" w:color="auto" w:fill="FFFFFF"/>
          <w:lang w:val="en-US" w:eastAsia="zh-CN"/>
        </w:rPr>
        <w:t>“渝快办”APP</w:t>
      </w:r>
      <w:r>
        <w:rPr>
          <w:rFonts w:hint="eastAsia" w:ascii="方正仿宋_GBK" w:hAnsi="方正仿宋_GBK" w:eastAsia="方正仿宋_GBK" w:cs="方正仿宋_GBK"/>
          <w:i w:val="0"/>
          <w:iCs w:val="0"/>
          <w:caps w:val="0"/>
          <w:spacing w:val="0"/>
          <w:sz w:val="32"/>
          <w:szCs w:val="32"/>
          <w:shd w:val="clear" w:color="auto" w:fill="FFFFFF"/>
          <w:lang w:eastAsia="zh-CN"/>
        </w:rPr>
        <w:t>并登录账号</w:t>
      </w:r>
      <w:r>
        <w:rPr>
          <w:rFonts w:hint="eastAsia" w:ascii="方正仿宋_GBK" w:hAnsi="方正仿宋_GBK" w:eastAsia="方正仿宋_GBK" w:cs="方正仿宋_GBK"/>
          <w:i w:val="0"/>
          <w:iCs w:val="0"/>
          <w:caps w:val="0"/>
          <w:spacing w:val="0"/>
          <w:sz w:val="32"/>
          <w:szCs w:val="32"/>
          <w:shd w:val="clear" w:color="auto" w:fill="FFFFFF"/>
          <w:lang w:val="en-US" w:eastAsia="zh-CN"/>
        </w:rPr>
        <w:t>→搜索“渝悦就业”→点击“公益性岗位”版块→点击“公开招聘”页面选择对应的岗位招聘信息→点击“去报名”投递简历。</w:t>
      </w:r>
    </w:p>
    <w:p w14:paraId="5E34C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方正仿宋_GBK" w:hAnsi="方正仿宋_GBK" w:eastAsia="方正仿宋_GBK" w:cs="方正仿宋_GBK"/>
          <w:i w:val="0"/>
          <w:iCs w:val="0"/>
          <w:caps w:val="0"/>
          <w:spacing w:val="0"/>
          <w:sz w:val="32"/>
          <w:szCs w:val="32"/>
          <w:shd w:val="clear" w:color="auto" w:fill="FFFFFF"/>
          <w:lang w:val="en-US" w:eastAsia="zh-CN"/>
        </w:rPr>
      </w:pPr>
      <w:r>
        <w:rPr>
          <w:rFonts w:hint="eastAsia" w:ascii="方正仿宋_GBK" w:hAnsi="方正仿宋_GBK" w:eastAsia="方正仿宋_GBK" w:cs="方正仿宋_GBK"/>
          <w:i w:val="0"/>
          <w:iCs w:val="0"/>
          <w:caps w:val="0"/>
          <w:spacing w:val="0"/>
          <w:sz w:val="32"/>
          <w:szCs w:val="32"/>
          <w:shd w:val="clear" w:color="auto" w:fill="FFFFFF"/>
          <w:lang w:val="en-US" w:eastAsia="zh-CN"/>
        </w:rPr>
        <w:t>线上报名人员请先通过“渝快办APP-渝悦就业-办事-就业创业人员基本信息维护（就业）”完善自己的基本信息和人员类别。高校毕业生、退役军人等人员类别需上传身份凭证（毕业证、退役军人证）等待基本信息经办机构审核通过再报名投递简历。</w:t>
      </w:r>
    </w:p>
    <w:p w14:paraId="75486A29">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2.现场报名：</w:t>
      </w:r>
      <w:r>
        <w:rPr>
          <w:rFonts w:hint="eastAsia" w:ascii="方正仿宋_GBK" w:hAnsi="方正仿宋_GBK" w:eastAsia="方正仿宋_GBK" w:cs="方正仿宋_GBK"/>
          <w:sz w:val="32"/>
          <w:szCs w:val="32"/>
          <w:lang w:eastAsia="zh-CN"/>
        </w:rPr>
        <w:t>周家坝街道办事处</w:t>
      </w:r>
      <w:r>
        <w:rPr>
          <w:rFonts w:hint="eastAsia" w:ascii="方正仿宋_GBK" w:hAnsi="方正仿宋_GBK" w:eastAsia="方正仿宋_GBK" w:cs="方正仿宋_GBK"/>
          <w:sz w:val="32"/>
          <w:szCs w:val="32"/>
          <w:lang w:val="en-US" w:eastAsia="zh-CN"/>
        </w:rPr>
        <w:t>便民服务中心</w:t>
      </w:r>
      <w:r>
        <w:rPr>
          <w:rFonts w:hint="eastAsia" w:ascii="方正仿宋_GBK" w:hAnsi="方正仿宋_GBK" w:eastAsia="方正仿宋_GBK" w:cs="方正仿宋_GBK"/>
          <w:bCs/>
          <w:color w:val="auto"/>
          <w:sz w:val="32"/>
          <w:szCs w:val="32"/>
          <w:shd w:val="clear" w:color="auto" w:fill="FFFFFF"/>
          <w:lang w:eastAsia="zh-CN"/>
        </w:rPr>
        <w:t>，</w:t>
      </w:r>
      <w:r>
        <w:rPr>
          <w:rFonts w:hint="eastAsia" w:ascii="方正仿宋_GBK" w:hAnsi="方正仿宋_GBK" w:eastAsia="方正仿宋_GBK" w:cs="方正仿宋_GBK"/>
          <w:bCs/>
          <w:color w:val="auto"/>
          <w:sz w:val="32"/>
          <w:szCs w:val="32"/>
          <w:shd w:val="clear" w:color="auto" w:fill="FFFFFF"/>
        </w:rPr>
        <w:t>联系电话：</w:t>
      </w:r>
      <w:r>
        <w:rPr>
          <w:rFonts w:hint="eastAsia" w:ascii="方正仿宋_GBK" w:hAnsi="方正仿宋_GBK" w:eastAsia="方正仿宋_GBK" w:cs="方正仿宋_GBK"/>
          <w:b w:val="0"/>
          <w:bCs/>
          <w:i w:val="0"/>
          <w:caps w:val="0"/>
          <w:color w:val="auto"/>
          <w:spacing w:val="0"/>
          <w:kern w:val="0"/>
          <w:sz w:val="32"/>
          <w:szCs w:val="32"/>
          <w:shd w:val="clear" w:color="auto" w:fill="FFFFFF"/>
          <w:lang w:val="en-US" w:eastAsia="zh-CN" w:bidi="ar"/>
        </w:rPr>
        <w:t>023-58359087。</w:t>
      </w:r>
    </w:p>
    <w:p w14:paraId="4635136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报名材料：身份证（复印件）、毕业证书（复印件）、本人一寸照片2张</w:t>
      </w:r>
      <w:r>
        <w:rPr>
          <w:rFonts w:hint="eastAsia" w:ascii="方正仿宋_GBK" w:hAnsi="方正仿宋_GBK" w:eastAsia="方正仿宋_GBK" w:cs="方正仿宋_GBK"/>
          <w:sz w:val="32"/>
          <w:szCs w:val="32"/>
          <w:lang w:eastAsia="zh-CN"/>
        </w:rPr>
        <w:t>、其他</w:t>
      </w:r>
      <w:r>
        <w:rPr>
          <w:rFonts w:hint="eastAsia" w:ascii="方正仿宋_GBK" w:hAnsi="方正仿宋_GBK" w:eastAsia="方正仿宋_GBK" w:cs="方正仿宋_GBK"/>
          <w:sz w:val="32"/>
          <w:szCs w:val="32"/>
        </w:rPr>
        <w:t>相关</w:t>
      </w:r>
      <w:r>
        <w:rPr>
          <w:rFonts w:hint="eastAsia" w:ascii="方正仿宋_GBK" w:hAnsi="方正仿宋_GBK" w:eastAsia="方正仿宋_GBK" w:cs="方正仿宋_GBK"/>
          <w:sz w:val="32"/>
          <w:szCs w:val="32"/>
          <w:lang w:eastAsia="zh-CN"/>
        </w:rPr>
        <w:t>佐</w:t>
      </w:r>
      <w:r>
        <w:rPr>
          <w:rFonts w:hint="eastAsia" w:ascii="方正仿宋_GBK" w:hAnsi="方正仿宋_GBK" w:eastAsia="方正仿宋_GBK" w:cs="方正仿宋_GBK"/>
          <w:sz w:val="32"/>
          <w:szCs w:val="32"/>
        </w:rPr>
        <w:t>证资料</w:t>
      </w:r>
      <w:r>
        <w:rPr>
          <w:rFonts w:hint="eastAsia" w:ascii="方正仿宋_GBK" w:hAnsi="方正仿宋_GBK" w:eastAsia="方正仿宋_GBK" w:cs="方正仿宋_GBK"/>
          <w:sz w:val="32"/>
          <w:szCs w:val="32"/>
          <w:lang w:eastAsia="zh-CN"/>
        </w:rPr>
        <w:t>。</w:t>
      </w:r>
    </w:p>
    <w:p w14:paraId="5DCEA5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u w:val="none"/>
          <w:lang w:eastAsia="zh-CN"/>
        </w:rPr>
      </w:pPr>
      <w:r>
        <w:rPr>
          <w:rFonts w:hint="eastAsia" w:ascii="方正楷体_GBK" w:hAnsi="方正楷体_GBK" w:eastAsia="方正楷体_GBK" w:cs="方正楷体_GBK"/>
          <w:sz w:val="32"/>
          <w:szCs w:val="32"/>
          <w:u w:val="none"/>
          <w:lang w:eastAsia="zh-CN"/>
        </w:rPr>
        <w:t>（三）招聘程序</w:t>
      </w:r>
    </w:p>
    <w:p w14:paraId="00E066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招聘工作按照发布公告、现场报名和资格审查、面试、公示、聘用等程序组织实施。</w:t>
      </w:r>
    </w:p>
    <w:p w14:paraId="2E3B40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u w:val="none"/>
          <w:lang w:eastAsia="zh-CN"/>
        </w:rPr>
      </w:pPr>
      <w:r>
        <w:rPr>
          <w:rFonts w:hint="eastAsia" w:ascii="方正楷体_GBK" w:hAnsi="方正楷体_GBK" w:eastAsia="方正楷体_GBK" w:cs="方正楷体_GBK"/>
          <w:sz w:val="32"/>
          <w:szCs w:val="32"/>
          <w:u w:val="none"/>
          <w:lang w:eastAsia="zh-CN"/>
        </w:rPr>
        <w:t>（四）审核及面试</w:t>
      </w:r>
    </w:p>
    <w:p w14:paraId="7223AA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由</w:t>
      </w:r>
      <w:r>
        <w:rPr>
          <w:rFonts w:hint="eastAsia" w:ascii="方正仿宋_GBK" w:hAnsi="方正仿宋_GBK" w:eastAsia="方正仿宋_GBK" w:cs="方正仿宋_GBK"/>
          <w:sz w:val="32"/>
          <w:szCs w:val="32"/>
          <w:lang w:eastAsia="zh-CN"/>
        </w:rPr>
        <w:t>周家坝街道办事处</w:t>
      </w:r>
      <w:r>
        <w:rPr>
          <w:rFonts w:hint="eastAsia" w:ascii="方正仿宋_GBK" w:hAnsi="方正仿宋_GBK" w:eastAsia="方正仿宋_GBK" w:cs="方正仿宋_GBK"/>
          <w:sz w:val="32"/>
          <w:szCs w:val="32"/>
        </w:rPr>
        <w:t>相关人员对报名材料进行审核，审核通过后，对符合招聘条件的人员统一进行相应的岗位适应能力面试。</w:t>
      </w:r>
    </w:p>
    <w:p w14:paraId="13878F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u w:val="none"/>
          <w:lang w:eastAsia="zh-CN"/>
        </w:rPr>
      </w:pPr>
      <w:r>
        <w:rPr>
          <w:rFonts w:hint="eastAsia" w:ascii="方正楷体_GBK" w:hAnsi="方正楷体_GBK" w:eastAsia="方正楷体_GBK" w:cs="方正楷体_GBK"/>
          <w:sz w:val="32"/>
          <w:szCs w:val="32"/>
          <w:u w:val="none"/>
          <w:lang w:eastAsia="zh-CN"/>
        </w:rPr>
        <w:t>（五）录用</w:t>
      </w:r>
    </w:p>
    <w:p w14:paraId="4775FF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根据面试成绩由高到低确定人选。由</w:t>
      </w:r>
      <w:r>
        <w:rPr>
          <w:rFonts w:hint="eastAsia" w:ascii="方正仿宋_GBK" w:hAnsi="方正仿宋_GBK" w:eastAsia="方正仿宋_GBK" w:cs="方正仿宋_GBK"/>
          <w:sz w:val="32"/>
          <w:szCs w:val="32"/>
          <w:lang w:eastAsia="zh-CN"/>
        </w:rPr>
        <w:t>周家坝街道办事处</w:t>
      </w:r>
      <w:r>
        <w:rPr>
          <w:rFonts w:hint="eastAsia" w:ascii="方正仿宋_GBK" w:hAnsi="方正仿宋_GBK" w:eastAsia="方正仿宋_GBK" w:cs="方正仿宋_GBK"/>
          <w:sz w:val="32"/>
          <w:szCs w:val="32"/>
        </w:rPr>
        <w:t>对拟招聘人员进行为期5个工作日的公示，公示期满无异议后，按规程签订公益性岗位服务协议。</w:t>
      </w:r>
    </w:p>
    <w:p w14:paraId="69B1F8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、用工管理及待遇</w:t>
      </w:r>
    </w:p>
    <w:p w14:paraId="170E10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1.公益性岗位工作人员的管理按照《重庆市公益性岗位开发和管理办法》实施</w:t>
      </w:r>
      <w:r>
        <w:rPr>
          <w:rFonts w:hint="eastAsia" w:ascii="方正仿宋_GBK" w:hAnsi="方正仿宋_GBK" w:eastAsia="方正仿宋_GBK" w:cs="方正仿宋_GBK"/>
          <w:sz w:val="32"/>
          <w:szCs w:val="32"/>
          <w:lang w:eastAsia="zh-CN"/>
        </w:rPr>
        <w:t>；</w:t>
      </w:r>
    </w:p>
    <w:p w14:paraId="1E5837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2.录用后首次合同期一年。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具体合同期依据《劳动合同法》相关规定执行</w:t>
      </w:r>
      <w:r>
        <w:rPr>
          <w:rFonts w:hint="eastAsia" w:ascii="方正仿宋_GBK" w:hAnsi="方正仿宋_GBK" w:eastAsia="方正仿宋_GBK" w:cs="方正仿宋_GBK"/>
          <w:sz w:val="32"/>
          <w:szCs w:val="32"/>
          <w:lang w:eastAsia="zh-CN"/>
        </w:rPr>
        <w:t>）；</w:t>
      </w:r>
    </w:p>
    <w:p w14:paraId="482530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3.公益性岗位工作人员应严格遵守国家法律法规和部门制定的各项规章制度</w:t>
      </w:r>
      <w:r>
        <w:rPr>
          <w:rFonts w:hint="eastAsia" w:ascii="方正仿宋_GBK" w:hAnsi="方正仿宋_GBK" w:eastAsia="方正仿宋_GBK" w:cs="方正仿宋_GBK"/>
          <w:sz w:val="32"/>
          <w:szCs w:val="32"/>
          <w:lang w:eastAsia="zh-CN"/>
        </w:rPr>
        <w:t>；</w:t>
      </w:r>
    </w:p>
    <w:p w14:paraId="772528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4.本次公益性岗位招用的人员劳动合同一年一签，原则上服务期限不超过三年。薪酬标准不低于当年最低工资标准，按国家规定为签约的</w:t>
      </w:r>
      <w:r>
        <w:rPr>
          <w:rFonts w:hint="eastAsia" w:ascii="方正仿宋_GBK" w:hAnsi="方正仿宋_GBK" w:eastAsia="方正仿宋_GBK" w:cs="方正仿宋_GBK"/>
          <w:sz w:val="32"/>
          <w:szCs w:val="32"/>
          <w:lang w:eastAsia="zh-CN"/>
        </w:rPr>
        <w:t>全日制</w:t>
      </w:r>
      <w:r>
        <w:rPr>
          <w:rFonts w:hint="eastAsia" w:ascii="方正仿宋_GBK" w:hAnsi="方正仿宋_GBK" w:eastAsia="方正仿宋_GBK" w:cs="方正仿宋_GBK"/>
          <w:sz w:val="32"/>
          <w:szCs w:val="32"/>
        </w:rPr>
        <w:t>公益性岗位工作人员缴纳社会保险，个人应缴纳部分由个人负担。根据《重庆市公益性岗位开发和管理办法的通知》(渝人社发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239号)文件精神，公益性岗位劳动合同不适用劳动合同法有关无固定期限劳动合同的规定以及支付经济补偿的规定。</w:t>
      </w:r>
    </w:p>
    <w:p w14:paraId="4E6AE79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0D7CFEC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0F9CD9F2">
      <w:pPr>
        <w:pStyle w:val="2"/>
        <w:keepNext w:val="0"/>
        <w:keepLines w:val="0"/>
        <w:pageBreakBefore w:val="0"/>
        <w:kinsoku/>
        <w:wordWrap/>
        <w:overflowPunct/>
        <w:topLinePunct w:val="0"/>
        <w:autoSpaceDE/>
        <w:autoSpaceDN/>
        <w:bidi w:val="0"/>
        <w:adjustRightInd/>
        <w:snapToGrid/>
        <w:spacing w:line="600" w:lineRule="exact"/>
        <w:ind w:firstLine="624" w:firstLineChars="2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重庆市万州区周家坝街道办事处</w:t>
      </w:r>
    </w:p>
    <w:p w14:paraId="70E36CE7">
      <w:pPr>
        <w:pStyle w:val="2"/>
        <w:keepNext w:val="0"/>
        <w:keepLines w:val="0"/>
        <w:pageBreakBefore w:val="0"/>
        <w:kinsoku/>
        <w:wordWrap/>
        <w:overflowPunct/>
        <w:topLinePunct w:val="0"/>
        <w:autoSpaceDE/>
        <w:autoSpaceDN/>
        <w:bidi w:val="0"/>
        <w:adjustRightInd/>
        <w:snapToGrid/>
        <w:spacing w:line="600" w:lineRule="exact"/>
        <w:ind w:firstLine="5304" w:firstLineChars="17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2026年2月</w:t>
      </w:r>
      <w:bookmarkStart w:id="0" w:name="_GoBack"/>
      <w:bookmarkEnd w:id="0"/>
      <w:r>
        <w:rPr>
          <w:rFonts w:hint="eastAsia" w:ascii="方正仿宋_GBK" w:hAnsi="方正仿宋_GBK" w:eastAsia="方正仿宋_GBK" w:cs="方正仿宋_GBK"/>
          <w:sz w:val="32"/>
          <w:szCs w:val="32"/>
          <w:lang w:val="en-US" w:eastAsia="zh-CN"/>
        </w:rPr>
        <w:t>9日</w:t>
      </w:r>
    </w:p>
    <w:sectPr>
      <w:pgSz w:w="11906" w:h="16838"/>
      <w:pgMar w:top="187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YjI5YTJhN2M5MGU3M2RjYTJmMjNjY2VkNTQzYzkifQ=="/>
  </w:docVars>
  <w:rsids>
    <w:rsidRoot w:val="73D30D02"/>
    <w:rsid w:val="054F57A2"/>
    <w:rsid w:val="070A4B76"/>
    <w:rsid w:val="094C3466"/>
    <w:rsid w:val="0CA5180B"/>
    <w:rsid w:val="100B081D"/>
    <w:rsid w:val="13FA1B7B"/>
    <w:rsid w:val="16707759"/>
    <w:rsid w:val="173E7EF3"/>
    <w:rsid w:val="1CBB4868"/>
    <w:rsid w:val="1E9055B3"/>
    <w:rsid w:val="1F8F4381"/>
    <w:rsid w:val="1FB21E1D"/>
    <w:rsid w:val="20231ACB"/>
    <w:rsid w:val="212C3E51"/>
    <w:rsid w:val="224B7388"/>
    <w:rsid w:val="2C7566AC"/>
    <w:rsid w:val="2E400602"/>
    <w:rsid w:val="310F7154"/>
    <w:rsid w:val="32E91BA2"/>
    <w:rsid w:val="36794FEB"/>
    <w:rsid w:val="37E1780A"/>
    <w:rsid w:val="39523C83"/>
    <w:rsid w:val="3B984B29"/>
    <w:rsid w:val="3BD66A3C"/>
    <w:rsid w:val="420A743F"/>
    <w:rsid w:val="451A5BEB"/>
    <w:rsid w:val="485D1059"/>
    <w:rsid w:val="48CC544E"/>
    <w:rsid w:val="4AAE302F"/>
    <w:rsid w:val="4CD9696B"/>
    <w:rsid w:val="4DED2C98"/>
    <w:rsid w:val="4EE04279"/>
    <w:rsid w:val="50593A6B"/>
    <w:rsid w:val="51172D21"/>
    <w:rsid w:val="54070D6B"/>
    <w:rsid w:val="5AF84981"/>
    <w:rsid w:val="5BCE5CC5"/>
    <w:rsid w:val="5C1178F0"/>
    <w:rsid w:val="5CA72002"/>
    <w:rsid w:val="5E477278"/>
    <w:rsid w:val="5FF33691"/>
    <w:rsid w:val="601403CA"/>
    <w:rsid w:val="60544A5E"/>
    <w:rsid w:val="680F00BB"/>
    <w:rsid w:val="69C03FF9"/>
    <w:rsid w:val="6B9F574D"/>
    <w:rsid w:val="6C9C2082"/>
    <w:rsid w:val="6F6FE0A0"/>
    <w:rsid w:val="71AA3CCF"/>
    <w:rsid w:val="72E7B91F"/>
    <w:rsid w:val="73614420"/>
    <w:rsid w:val="73D30D02"/>
    <w:rsid w:val="74C45D26"/>
    <w:rsid w:val="77B13594"/>
    <w:rsid w:val="7B7F0CA2"/>
    <w:rsid w:val="7EA47CF8"/>
    <w:rsid w:val="7FE14617"/>
    <w:rsid w:val="96978F7D"/>
    <w:rsid w:val="9E3F60A4"/>
    <w:rsid w:val="BDAFCA74"/>
    <w:rsid w:val="CE57FDB6"/>
    <w:rsid w:val="EBE7C146"/>
    <w:rsid w:val="FF69E6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1021</Words>
  <Characters>1075</Characters>
  <Lines>0</Lines>
  <Paragraphs>0</Paragraphs>
  <TotalTime>5</TotalTime>
  <ScaleCrop>false</ScaleCrop>
  <LinksUpToDate>false</LinksUpToDate>
  <CharactersWithSpaces>1081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2024-01-20T02:48:00Z</dcterms:created>
  <dc:creator>Administrator</dc:creator>
  <cp:lastModifiedBy>kylin</cp:lastModifiedBy>
  <dcterms:modified xsi:type="dcterms:W3CDTF">2026-02-09T09:18:46Z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4E00CBEB741F126C023B3A69BDB31A69_43</vt:lpwstr>
  </property>
  <property fmtid="{D5CDD505-2E9C-101B-9397-08002B2CF9AE}" pid="4" name="KSOTemplateDocerSaveRecord">
    <vt:lpwstr>eyJoZGlkIjoiOWViYjI5YTJhN2M5MGU3M2RjYTJmMjNjY2VkNTQzYzkifQ==</vt:lpwstr>
  </property>
</Properties>
</file>