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wordWrap/>
        <w:topLinePunct w:val="0"/>
        <w:bidi w:val="0"/>
        <w:adjustRightInd/>
        <w:snapToGrid/>
        <w:spacing w:after="0" w:line="560" w:lineRule="exact"/>
        <w:jc w:val="center"/>
        <w:textAlignment w:val="auto"/>
        <w:rPr>
          <w:rFonts w:hint="eastAsia" w:ascii="方正小标宋_GBK" w:hAnsi="方正小标宋_GBK" w:eastAsia="方正小标宋_GBK" w:cs="方正小标宋_GBK"/>
          <w:sz w:val="44"/>
          <w:szCs w:val="44"/>
          <w14:ligatures w14:val="none"/>
        </w:rPr>
      </w:pPr>
      <w:r>
        <w:rPr>
          <w:rFonts w:hint="eastAsia" w:ascii="方正小标宋_GBK" w:hAnsi="方正小标宋_GBK" w:eastAsia="方正小标宋_GBK" w:cs="方正小标宋_GBK"/>
          <w:sz w:val="44"/>
          <w:szCs w:val="44"/>
          <w14:ligatures w14:val="none"/>
        </w:rPr>
        <w:t>昆明市卫生健康委员会直属事业单位</w:t>
      </w:r>
    </w:p>
    <w:p>
      <w:pPr>
        <w:keepNext w:val="0"/>
        <w:keepLines w:val="0"/>
        <w:pageBreakBefore w:val="0"/>
        <w:widowControl w:val="0"/>
        <w:wordWrap/>
        <w:topLinePunct w:val="0"/>
        <w:bidi w:val="0"/>
        <w:adjustRightInd/>
        <w:snapToGrid/>
        <w:spacing w:after="0" w:line="560" w:lineRule="exact"/>
        <w:jc w:val="center"/>
        <w:textAlignment w:val="auto"/>
        <w:rPr>
          <w:rFonts w:ascii="Times New Roman" w:hAnsi="Times New Roman" w:eastAsia="方正小标宋_GBK" w:cs="Times New Roman"/>
          <w:sz w:val="32"/>
          <w:szCs w:val="32"/>
          <w:lang w:val="en"/>
        </w:rPr>
      </w:pPr>
      <w:r>
        <w:rPr>
          <w:rFonts w:hint="eastAsia" w:ascii="方正小标宋_GBK" w:hAnsi="方正小标宋_GBK" w:eastAsia="方正小标宋_GBK" w:cs="方正小标宋_GBK"/>
          <w:sz w:val="44"/>
          <w:szCs w:val="44"/>
          <w14:ligatures w14:val="none"/>
        </w:rPr>
        <w:t>202</w:t>
      </w:r>
      <w:r>
        <w:rPr>
          <w:rFonts w:hint="default" w:ascii="方正小标宋_GBK" w:hAnsi="方正小标宋_GBK" w:eastAsia="方正小标宋_GBK" w:cs="方正小标宋_GBK"/>
          <w:sz w:val="44"/>
          <w:szCs w:val="44"/>
          <w:lang w:val="en"/>
          <w14:ligatures w14:val="none"/>
        </w:rPr>
        <w:t>6</w:t>
      </w:r>
      <w:r>
        <w:rPr>
          <w:rFonts w:hint="eastAsia" w:ascii="方正小标宋_GBK" w:hAnsi="方正小标宋_GBK" w:eastAsia="方正小标宋_GBK" w:cs="方正小标宋_GBK"/>
          <w:sz w:val="44"/>
          <w:szCs w:val="44"/>
          <w14:ligatures w14:val="none"/>
        </w:rPr>
        <w:t>年公开</w:t>
      </w:r>
      <w:r>
        <w:rPr>
          <w:rFonts w:hint="eastAsia" w:ascii="方正小标宋_GBK" w:hAnsi="方正小标宋_GBK" w:eastAsia="方正小标宋_GBK" w:cs="方正小标宋_GBK"/>
          <w:sz w:val="44"/>
          <w:szCs w:val="44"/>
          <w:lang w:eastAsia="zh-CN"/>
          <w14:ligatures w14:val="none"/>
        </w:rPr>
        <w:t>引进</w:t>
      </w:r>
      <w:r>
        <w:rPr>
          <w:rFonts w:hint="eastAsia" w:ascii="方正小标宋_GBK" w:hAnsi="方正小标宋_GBK" w:eastAsia="方正小标宋_GBK" w:cs="方正小标宋_GBK"/>
          <w:sz w:val="44"/>
          <w:szCs w:val="44"/>
          <w14:ligatures w14:val="none"/>
        </w:rPr>
        <w:t>高层次人才公告</w:t>
      </w:r>
    </w:p>
    <w:p>
      <w:pPr>
        <w:keepNext w:val="0"/>
        <w:keepLines w:val="0"/>
        <w:pageBreakBefore w:val="0"/>
        <w:widowControl w:val="0"/>
        <w:wordWrap/>
        <w:topLinePunct w:val="0"/>
        <w:bidi w:val="0"/>
        <w:adjustRightInd/>
        <w:snapToGrid/>
        <w:spacing w:after="0" w:line="560" w:lineRule="exact"/>
        <w:textAlignment w:val="auto"/>
        <w:rPr>
          <w:rFonts w:ascii="Times New Roman" w:hAnsi="Times New Roman" w:eastAsia="华文仿宋" w:cs="Times New Roman"/>
          <w:sz w:val="32"/>
          <w:szCs w:val="32"/>
        </w:rPr>
      </w:pPr>
    </w:p>
    <w:p>
      <w:pPr>
        <w:keepNext w:val="0"/>
        <w:keepLines w:val="0"/>
        <w:pageBreakBefore w:val="0"/>
        <w:widowControl w:val="0"/>
        <w:wordWrap/>
        <w:topLinePunct w:val="0"/>
        <w:bidi w:val="0"/>
        <w:adjustRightInd/>
        <w:snapToGrid/>
        <w:spacing w:after="0"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根据《事业单位公开招聘人员暂行规定》（人事部令第6号）、《云南省事业单位公开招聘工作人员办法》（云人社发〔2016〕182号）</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和《昆明市人民政府办公室关于印发昆明市事业单位工作人员调配管理办法（修订）的通知》</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14:textFill>
            <w14:solidFill>
              <w14:schemeClr w14:val="tx1"/>
            </w14:solidFill>
          </w14:textFill>
        </w:rPr>
        <w:t>昆政办〔2021〕</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44</w:t>
      </w:r>
      <w:r>
        <w:rPr>
          <w:rFonts w:hint="eastAsia" w:ascii="Times New Roman" w:hAnsi="Times New Roman" w:eastAsia="方正仿宋_GBK" w:cs="Times New Roman"/>
          <w:color w:val="000000" w:themeColor="text1"/>
          <w:sz w:val="32"/>
          <w:szCs w:val="32"/>
          <w14:textFill>
            <w14:solidFill>
              <w14:schemeClr w14:val="tx1"/>
            </w14:solidFill>
          </w14:textFill>
        </w:rPr>
        <w:t>号</w:t>
      </w:r>
      <w:r>
        <w:rPr>
          <w:rFonts w:ascii="Times New Roman"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sz w:val="32"/>
          <w:szCs w:val="32"/>
        </w:rPr>
        <w:t>等</w:t>
      </w:r>
      <w:r>
        <w:rPr>
          <w:rFonts w:hint="eastAsia" w:ascii="Times New Roman" w:hAnsi="Times New Roman" w:eastAsia="方正仿宋_GBK" w:cs="Times New Roman"/>
          <w:sz w:val="32"/>
          <w:szCs w:val="32"/>
        </w:rPr>
        <w:t>有关</w:t>
      </w:r>
      <w:r>
        <w:rPr>
          <w:rFonts w:ascii="Times New Roman" w:hAnsi="Times New Roman" w:eastAsia="方正仿宋_GBK" w:cs="Times New Roman"/>
          <w:sz w:val="32"/>
          <w:szCs w:val="32"/>
        </w:rPr>
        <w:t>规定，结合</w:t>
      </w:r>
      <w:r>
        <w:rPr>
          <w:rFonts w:hint="eastAsia" w:ascii="Times New Roman" w:hAnsi="Times New Roman" w:eastAsia="方正仿宋_GBK" w:cs="Times New Roman"/>
          <w:sz w:val="32"/>
          <w:szCs w:val="32"/>
        </w:rPr>
        <w:t>工作需要</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昆明市卫生健康委员会直属事业单位202</w:t>
      </w:r>
      <w:r>
        <w:rPr>
          <w:rFonts w:hint="default" w:ascii="Times New Roman" w:hAnsi="Times New Roman" w:eastAsia="方正仿宋_GBK" w:cs="Times New Roman"/>
          <w:sz w:val="32"/>
          <w:szCs w:val="32"/>
          <w:lang w:val="en"/>
        </w:rPr>
        <w:t>6</w:t>
      </w:r>
      <w:r>
        <w:rPr>
          <w:rFonts w:hint="eastAsia" w:ascii="Times New Roman" w:hAnsi="Times New Roman" w:eastAsia="方正仿宋_GBK" w:cs="Times New Roman"/>
          <w:sz w:val="32"/>
          <w:szCs w:val="32"/>
        </w:rPr>
        <w:t>年面向社会公开</w:t>
      </w:r>
      <w:r>
        <w:rPr>
          <w:rFonts w:hint="eastAsia" w:ascii="Times New Roman" w:hAnsi="Times New Roman" w:eastAsia="方正仿宋_GBK" w:cs="Times New Roman"/>
          <w:sz w:val="32"/>
          <w:szCs w:val="32"/>
          <w:lang w:eastAsia="zh-CN"/>
        </w:rPr>
        <w:t>引进</w:t>
      </w:r>
      <w:r>
        <w:rPr>
          <w:rFonts w:hint="default" w:ascii="Times New Roman" w:hAnsi="Times New Roman" w:eastAsia="方正仿宋_GBK" w:cs="Times New Roman"/>
          <w:sz w:val="32"/>
          <w:szCs w:val="32"/>
          <w:lang w:val="en" w:eastAsia="zh-CN"/>
        </w:rPr>
        <w:t>63</w:t>
      </w:r>
      <w:r>
        <w:rPr>
          <w:rFonts w:hint="eastAsia" w:ascii="Times New Roman" w:hAnsi="Times New Roman" w:eastAsia="方正仿宋_GBK" w:cs="Times New Roman"/>
          <w:sz w:val="32"/>
          <w:szCs w:val="32"/>
        </w:rPr>
        <w:t>名高层次人才，现将有关事项公告如下：</w:t>
      </w:r>
    </w:p>
    <w:p>
      <w:pPr>
        <w:keepNext w:val="0"/>
        <w:keepLines w:val="0"/>
        <w:pageBreakBefore w:val="0"/>
        <w:widowControl w:val="0"/>
        <w:wordWrap/>
        <w:topLinePunct w:val="0"/>
        <w:bidi w:val="0"/>
        <w:adjustRightInd/>
        <w:snapToGrid/>
        <w:spacing w:after="0" w:line="560" w:lineRule="exact"/>
        <w:ind w:firstLine="640" w:firstLineChars="200"/>
        <w:textAlignment w:val="auto"/>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一、招聘原则</w:t>
      </w:r>
    </w:p>
    <w:p>
      <w:pPr>
        <w:keepNext w:val="0"/>
        <w:keepLines w:val="0"/>
        <w:pageBreakBefore w:val="0"/>
        <w:widowControl w:val="0"/>
        <w:wordWrap/>
        <w:topLinePunct w:val="0"/>
        <w:bidi w:val="0"/>
        <w:adjustRightInd/>
        <w:snapToGrid/>
        <w:spacing w:after="0" w:line="560" w:lineRule="exact"/>
        <w:ind w:firstLine="640" w:firstLineChars="200"/>
        <w:textAlignment w:val="auto"/>
        <w:rPr>
          <w:rFonts w:hint="eastAsia" w:ascii="Times New Roman" w:hAnsi="Times New Roman" w:eastAsia="方正仿宋_GBK" w:cs="Times New Roman"/>
          <w:sz w:val="32"/>
          <w:szCs w:val="32"/>
          <w:lang w:eastAsia="zh-CN"/>
        </w:rPr>
      </w:pPr>
      <w:r>
        <w:rPr>
          <w:rFonts w:ascii="Times New Roman" w:hAnsi="Times New Roman" w:eastAsia="方正仿宋_GBK" w:cs="Times New Roman"/>
          <w:sz w:val="32"/>
          <w:szCs w:val="32"/>
        </w:rPr>
        <w:t>坚持德才兼备的用人标准，按照“公开、平等、竞争、择优”的原则，面向社会，公开报名，综合评定，择优聘用。</w:t>
      </w:r>
      <w:r>
        <w:rPr>
          <w:rFonts w:hint="eastAsia" w:ascii="Times New Roman" w:hAnsi="Times New Roman" w:eastAsia="方正仿宋_GBK" w:cs="Times New Roman"/>
          <w:sz w:val="32"/>
          <w:szCs w:val="32"/>
          <w:lang w:eastAsia="zh-CN"/>
        </w:rPr>
        <w:t>正式聘用后纳入事业单位编制内管理，其管理和待遇按照国家和事业单位的相关规定执行。</w:t>
      </w:r>
    </w:p>
    <w:p>
      <w:pPr>
        <w:keepNext w:val="0"/>
        <w:keepLines w:val="0"/>
        <w:pageBreakBefore w:val="0"/>
        <w:widowControl w:val="0"/>
        <w:wordWrap/>
        <w:topLinePunct w:val="0"/>
        <w:bidi w:val="0"/>
        <w:adjustRightInd/>
        <w:snapToGrid/>
        <w:spacing w:after="0" w:line="560" w:lineRule="exact"/>
        <w:ind w:firstLine="640" w:firstLineChars="200"/>
        <w:textAlignment w:val="auto"/>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二、招聘岗位及人数</w:t>
      </w:r>
    </w:p>
    <w:p>
      <w:pPr>
        <w:keepNext w:val="0"/>
        <w:keepLines w:val="0"/>
        <w:pageBreakBefore w:val="0"/>
        <w:widowControl w:val="0"/>
        <w:wordWrap/>
        <w:topLinePunct w:val="0"/>
        <w:bidi w:val="0"/>
        <w:adjustRightInd/>
        <w:snapToGrid/>
        <w:spacing w:after="0"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本次</w:t>
      </w:r>
      <w:r>
        <w:rPr>
          <w:rFonts w:hint="eastAsia" w:ascii="Times New Roman" w:hAnsi="Times New Roman" w:eastAsia="方正仿宋_GBK"/>
          <w:sz w:val="32"/>
          <w:szCs w:val="32"/>
          <w:shd w:val="clear" w:color="auto" w:fill="FFFFFF"/>
        </w:rPr>
        <w:t>招聘高层次人才</w:t>
      </w:r>
      <w:r>
        <w:rPr>
          <w:rFonts w:hint="default" w:ascii="Times New Roman" w:hAnsi="Times New Roman" w:eastAsia="方正仿宋_GBK" w:cs="Times New Roman"/>
          <w:sz w:val="32"/>
          <w:szCs w:val="32"/>
          <w:lang w:val="en" w:eastAsia="zh-CN"/>
        </w:rPr>
        <w:t>63</w:t>
      </w:r>
      <w:r>
        <w:rPr>
          <w:rFonts w:ascii="Times New Roman" w:hAnsi="Times New Roman" w:eastAsia="方正仿宋_GBK" w:cs="Times New Roman"/>
          <w:sz w:val="32"/>
          <w:szCs w:val="32"/>
        </w:rPr>
        <w:t>名，具体招聘岗位及招聘条件见《</w:t>
      </w:r>
      <w:r>
        <w:rPr>
          <w:rFonts w:hint="eastAsia" w:ascii="Times New Roman" w:hAnsi="Times New Roman" w:eastAsia="方正仿宋_GBK" w:cs="Times New Roman"/>
          <w:sz w:val="32"/>
          <w:szCs w:val="32"/>
        </w:rPr>
        <w:t>昆明市卫生健康委员会直属事业单位</w:t>
      </w:r>
      <w:r>
        <w:rPr>
          <w:rFonts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
        </w:rPr>
        <w:t>6</w:t>
      </w:r>
      <w:r>
        <w:rPr>
          <w:rFonts w:hint="eastAsia" w:ascii="Times New Roman" w:hAnsi="Times New Roman" w:eastAsia="方正仿宋_GBK" w:cs="Times New Roman"/>
          <w:sz w:val="32"/>
          <w:szCs w:val="32"/>
        </w:rPr>
        <w:t>年公开</w:t>
      </w:r>
      <w:r>
        <w:rPr>
          <w:rFonts w:hint="eastAsia" w:ascii="Times New Roman" w:hAnsi="Times New Roman" w:eastAsia="方正仿宋_GBK" w:cs="Times New Roman"/>
          <w:sz w:val="32"/>
          <w:szCs w:val="32"/>
          <w:lang w:eastAsia="zh-CN"/>
        </w:rPr>
        <w:t>引进</w:t>
      </w:r>
      <w:r>
        <w:rPr>
          <w:rFonts w:hint="eastAsia" w:ascii="Times New Roman" w:hAnsi="Times New Roman" w:eastAsia="方正仿宋_GBK" w:cs="Times New Roman"/>
          <w:sz w:val="32"/>
          <w:szCs w:val="32"/>
        </w:rPr>
        <w:t>高层次人才岗位信息表</w:t>
      </w:r>
      <w:r>
        <w:rPr>
          <w:rFonts w:ascii="Times New Roman" w:hAnsi="Times New Roman" w:eastAsia="方正仿宋_GBK" w:cs="Times New Roman"/>
          <w:sz w:val="32"/>
          <w:szCs w:val="32"/>
        </w:rPr>
        <w:t>》（附件1）。</w:t>
      </w:r>
    </w:p>
    <w:p>
      <w:pPr>
        <w:keepNext w:val="0"/>
        <w:keepLines w:val="0"/>
        <w:pageBreakBefore w:val="0"/>
        <w:widowControl w:val="0"/>
        <w:wordWrap/>
        <w:topLinePunct w:val="0"/>
        <w:bidi w:val="0"/>
        <w:adjustRightInd/>
        <w:snapToGrid/>
        <w:spacing w:after="0"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三、招聘基本条件</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方正楷体_GBK" w:hAnsi="Times New Roman" w:eastAsia="方正楷体_GBK" w:cs="Times New Roman"/>
          <w:color w:val="000000" w:themeColor="text1"/>
          <w:sz w:val="32"/>
          <w:szCs w:val="32"/>
          <w14:textFill>
            <w14:solidFill>
              <w14:schemeClr w14:val="tx1"/>
            </w14:solidFill>
          </w14:textFill>
        </w:rPr>
        <w:t>（一）</w:t>
      </w:r>
      <w:r>
        <w:rPr>
          <w:rFonts w:ascii="Times New Roman" w:hAnsi="Times New Roman" w:eastAsia="方正仿宋_GBK" w:cs="Times New Roman"/>
          <w:color w:val="000000" w:themeColor="text1"/>
          <w:sz w:val="32"/>
          <w:szCs w:val="32"/>
          <w14:textFill>
            <w14:solidFill>
              <w14:schemeClr w14:val="tx1"/>
            </w14:solidFill>
          </w14:textFill>
        </w:rPr>
        <w:t>具有中华人民共和国国籍；</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方正楷体_GBK" w:hAnsi="Times New Roman" w:eastAsia="方正楷体_GBK" w:cs="Times New Roman"/>
          <w:color w:val="000000" w:themeColor="text1"/>
          <w:sz w:val="32"/>
          <w:szCs w:val="32"/>
          <w14:textFill>
            <w14:solidFill>
              <w14:schemeClr w14:val="tx1"/>
            </w14:solidFill>
          </w14:textFill>
        </w:rPr>
        <w:t>（二）</w:t>
      </w:r>
      <w:r>
        <w:rPr>
          <w:rFonts w:ascii="Times New Roman" w:hAnsi="Times New Roman" w:eastAsia="方正仿宋_GBK" w:cs="Times New Roman"/>
          <w:color w:val="000000" w:themeColor="text1"/>
          <w:sz w:val="32"/>
          <w:szCs w:val="32"/>
          <w14:textFill>
            <w14:solidFill>
              <w14:schemeClr w14:val="tx1"/>
            </w14:solidFill>
          </w14:textFill>
        </w:rPr>
        <w:t>遵守宪法和法律；</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方正楷体_GBK" w:hAnsi="Times New Roman" w:eastAsia="方正楷体_GBK" w:cs="Times New Roman"/>
          <w:color w:val="000000" w:themeColor="text1"/>
          <w:sz w:val="32"/>
          <w:szCs w:val="32"/>
          <w14:textFill>
            <w14:solidFill>
              <w14:schemeClr w14:val="tx1"/>
            </w14:solidFill>
          </w14:textFill>
        </w:rPr>
        <w:t>（三）</w:t>
      </w:r>
      <w:r>
        <w:rPr>
          <w:rFonts w:ascii="Times New Roman" w:hAnsi="Times New Roman" w:eastAsia="方正仿宋_GBK" w:cs="Times New Roman"/>
          <w:color w:val="000000" w:themeColor="text1"/>
          <w:sz w:val="32"/>
          <w:szCs w:val="32"/>
          <w14:textFill>
            <w14:solidFill>
              <w14:schemeClr w14:val="tx1"/>
            </w14:solidFill>
          </w14:textFill>
        </w:rPr>
        <w:t>具有良好的政治素质和道德品行；</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方正楷体_GBK" w:hAnsi="Times New Roman" w:eastAsia="方正楷体_GBK" w:cs="Times New Roman"/>
          <w:color w:val="000000" w:themeColor="text1"/>
          <w:sz w:val="32"/>
          <w:szCs w:val="32"/>
          <w14:textFill>
            <w14:solidFill>
              <w14:schemeClr w14:val="tx1"/>
            </w14:solidFill>
          </w14:textFill>
        </w:rPr>
        <w:t>（四）</w:t>
      </w:r>
      <w:r>
        <w:rPr>
          <w:rFonts w:ascii="Times New Roman" w:hAnsi="Times New Roman" w:eastAsia="方正仿宋_GBK" w:cs="Times New Roman"/>
          <w:color w:val="000000" w:themeColor="text1"/>
          <w:sz w:val="32"/>
          <w:szCs w:val="32"/>
          <w14:textFill>
            <w14:solidFill>
              <w14:schemeClr w14:val="tx1"/>
            </w14:solidFill>
          </w14:textFill>
        </w:rPr>
        <w:t>具有</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招聘</w:t>
      </w:r>
      <w:r>
        <w:rPr>
          <w:rFonts w:ascii="Times New Roman" w:hAnsi="Times New Roman" w:eastAsia="方正仿宋_GBK" w:cs="Times New Roman"/>
          <w:color w:val="000000" w:themeColor="text1"/>
          <w:sz w:val="32"/>
          <w:szCs w:val="32"/>
          <w14:textFill>
            <w14:solidFill>
              <w14:schemeClr w14:val="tx1"/>
            </w14:solidFill>
          </w14:textFill>
        </w:rPr>
        <w:t>岗位所需的学历、学位、专业（以毕业证专业为准）和技能条件；</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方正楷体_GBK" w:hAnsi="Times New Roman" w:eastAsia="方正楷体_GBK" w:cs="Times New Roman"/>
          <w:color w:val="000000" w:themeColor="text1"/>
          <w:sz w:val="32"/>
          <w:szCs w:val="32"/>
          <w14:textFill>
            <w14:solidFill>
              <w14:schemeClr w14:val="tx1"/>
            </w14:solidFill>
          </w14:textFill>
        </w:rPr>
        <w:t>（五）</w:t>
      </w:r>
      <w:r>
        <w:rPr>
          <w:rFonts w:ascii="Times New Roman" w:hAnsi="Times New Roman" w:eastAsia="方正仿宋_GBK" w:cs="Times New Roman"/>
          <w:color w:val="000000" w:themeColor="text1"/>
          <w:sz w:val="32"/>
          <w:szCs w:val="32"/>
          <w14:textFill>
            <w14:solidFill>
              <w14:schemeClr w14:val="tx1"/>
            </w14:solidFill>
          </w14:textFill>
        </w:rPr>
        <w:t>具备适应岗位要求的身体条件；</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方正楷体_GBK" w:hAnsi="Times New Roman" w:eastAsia="方正楷体_GBK" w:cs="Times New Roman"/>
          <w:color w:val="000000" w:themeColor="text1"/>
          <w:sz w:val="32"/>
          <w:szCs w:val="32"/>
          <w14:textFill>
            <w14:solidFill>
              <w14:schemeClr w14:val="tx1"/>
            </w14:solidFill>
          </w14:textFill>
        </w:rPr>
        <w:t>（六）</w:t>
      </w:r>
      <w:r>
        <w:rPr>
          <w:rFonts w:ascii="Times New Roman" w:hAnsi="Times New Roman" w:eastAsia="方正仿宋_GBK" w:cs="Times New Roman"/>
          <w:color w:val="000000" w:themeColor="text1"/>
          <w:sz w:val="32"/>
          <w:szCs w:val="32"/>
          <w14:textFill>
            <w14:solidFill>
              <w14:schemeClr w14:val="tx1"/>
            </w14:solidFill>
          </w14:textFill>
        </w:rPr>
        <w:t>博士研究生学历</w:t>
      </w:r>
      <w:r>
        <w:rPr>
          <w:rFonts w:hint="eastAsia" w:ascii="Times New Roman" w:hAnsi="Times New Roman" w:eastAsia="方正仿宋_GBK" w:cs="Times New Roman"/>
          <w:color w:val="000000" w:themeColor="text1"/>
          <w:sz w:val="32"/>
          <w:szCs w:val="32"/>
          <w14:textFill>
            <w14:solidFill>
              <w14:schemeClr w14:val="tx1"/>
            </w14:solidFill>
          </w14:textFill>
        </w:rPr>
        <w:t>年龄为4</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3</w:t>
      </w:r>
      <w:r>
        <w:rPr>
          <w:rFonts w:hint="eastAsia" w:ascii="Times New Roman" w:hAnsi="Times New Roman" w:eastAsia="方正仿宋_GBK" w:cs="Times New Roman"/>
          <w:color w:val="000000" w:themeColor="text1"/>
          <w:sz w:val="32"/>
          <w:szCs w:val="32"/>
          <w14:textFill>
            <w14:solidFill>
              <w14:schemeClr w14:val="tx1"/>
            </w14:solidFill>
          </w14:textFill>
        </w:rPr>
        <w:t>周岁及以下</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以报名之月计算，</w:t>
      </w:r>
      <w:r>
        <w:rPr>
          <w:rFonts w:ascii="Times New Roman" w:hAnsi="Times New Roman" w:eastAsia="方正仿宋_GBK" w:cs="Times New Roman"/>
          <w:color w:val="000000" w:themeColor="text1"/>
          <w:sz w:val="32"/>
          <w:szCs w:val="32"/>
          <w14:textFill>
            <w14:solidFill>
              <w14:schemeClr w14:val="tx1"/>
            </w14:solidFill>
          </w14:textFill>
        </w:rPr>
        <w:t>即198</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2</w:t>
      </w:r>
      <w:r>
        <w:rPr>
          <w:rFonts w:ascii="Times New Roman" w:hAnsi="Times New Roman" w:eastAsia="方正仿宋_GBK" w:cs="Times New Roman"/>
          <w:color w:val="000000" w:themeColor="text1"/>
          <w:sz w:val="32"/>
          <w:szCs w:val="32"/>
          <w14:textFill>
            <w14:solidFill>
              <w14:schemeClr w14:val="tx1"/>
            </w14:solidFill>
          </w14:textFill>
        </w:rPr>
        <w:t>年</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2</w:t>
      </w:r>
      <w:r>
        <w:rPr>
          <w:rFonts w:ascii="Times New Roman" w:hAnsi="Times New Roman" w:eastAsia="方正仿宋_GBK" w:cs="Times New Roman"/>
          <w:color w:val="000000" w:themeColor="text1"/>
          <w:sz w:val="32"/>
          <w:szCs w:val="32"/>
          <w14:textFill>
            <w14:solidFill>
              <w14:schemeClr w14:val="tx1"/>
            </w14:solidFill>
          </w14:textFill>
        </w:rPr>
        <w:t>月1日后出生）</w:t>
      </w:r>
      <w:r>
        <w:rPr>
          <w:rFonts w:hint="eastAsia" w:ascii="Times New Roman"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具有高级专业技术职称的可放宽到5</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3</w:t>
      </w:r>
      <w:r>
        <w:rPr>
          <w:rFonts w:ascii="Times New Roman" w:hAnsi="Times New Roman" w:eastAsia="方正仿宋_GBK" w:cs="Times New Roman"/>
          <w:color w:val="000000" w:themeColor="text1"/>
          <w:sz w:val="32"/>
          <w:szCs w:val="32"/>
          <w14:textFill>
            <w14:solidFill>
              <w14:schemeClr w14:val="tx1"/>
            </w14:solidFill>
          </w14:textFill>
        </w:rPr>
        <w:t>周岁（197</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2</w:t>
      </w:r>
      <w:r>
        <w:rPr>
          <w:rFonts w:ascii="Times New Roman" w:hAnsi="Times New Roman" w:eastAsia="方正仿宋_GBK" w:cs="Times New Roman"/>
          <w:color w:val="000000" w:themeColor="text1"/>
          <w:sz w:val="32"/>
          <w:szCs w:val="32"/>
          <w14:textFill>
            <w14:solidFill>
              <w14:schemeClr w14:val="tx1"/>
            </w14:solidFill>
          </w14:textFill>
        </w:rPr>
        <w:t>年</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2</w:t>
      </w:r>
      <w:r>
        <w:rPr>
          <w:rFonts w:ascii="Times New Roman" w:hAnsi="Times New Roman" w:eastAsia="方正仿宋_GBK" w:cs="Times New Roman"/>
          <w:color w:val="000000" w:themeColor="text1"/>
          <w:sz w:val="32"/>
          <w:szCs w:val="32"/>
          <w14:textFill>
            <w14:solidFill>
              <w14:schemeClr w14:val="tx1"/>
            </w14:solidFill>
          </w14:textFill>
        </w:rPr>
        <w:t>月1日后出生）</w:t>
      </w:r>
      <w:r>
        <w:rPr>
          <w:rFonts w:hint="eastAsia" w:ascii="Times New Roman" w:hAnsi="Times New Roman" w:eastAsia="方正仿宋_GBK" w:cs="Times New Roman"/>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方正仿宋_GBK" w:cs="Times New Roman"/>
          <w:color w:val="000000" w:themeColor="text1"/>
          <w:sz w:val="32"/>
          <w:szCs w:val="32"/>
          <w14:textFill>
            <w14:solidFill>
              <w14:schemeClr w14:val="tx1"/>
            </w14:solidFill>
          </w14:textFill>
        </w:rPr>
      </w:pPr>
      <w:r>
        <w:rPr>
          <w:rFonts w:hint="eastAsia" w:ascii="方正楷体_GBK" w:hAnsi="Times New Roman" w:eastAsia="方正楷体_GBK" w:cs="Times New Roman"/>
          <w:color w:val="000000" w:themeColor="text1"/>
          <w:sz w:val="32"/>
          <w:szCs w:val="32"/>
          <w14:textFill>
            <w14:solidFill>
              <w14:schemeClr w14:val="tx1"/>
            </w14:solidFill>
          </w14:textFill>
        </w:rPr>
        <w:t>（七）</w:t>
      </w:r>
      <w:r>
        <w:rPr>
          <w:rFonts w:ascii="Times New Roman" w:hAnsi="Times New Roman" w:eastAsia="方正仿宋_GBK" w:cs="Times New Roman"/>
          <w:color w:val="000000" w:themeColor="text1"/>
          <w:sz w:val="32"/>
          <w:szCs w:val="32"/>
          <w14:textFill>
            <w14:solidFill>
              <w14:schemeClr w14:val="tx1"/>
            </w14:solidFill>
          </w14:textFill>
        </w:rPr>
        <w:t>国（境）外毕业生须出具教育部留学服务中心国（境）外学历学位认证书</w:t>
      </w:r>
      <w:r>
        <w:rPr>
          <w:rFonts w:hint="eastAsia" w:ascii="Times New Roman"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应聘人员</w:t>
      </w:r>
      <w:r>
        <w:rPr>
          <w:rFonts w:ascii="Times New Roman" w:hAnsi="Times New Roman" w:eastAsia="方正仿宋_GBK" w:cs="Times New Roman"/>
          <w:color w:val="000000" w:themeColor="text1"/>
          <w:sz w:val="32"/>
          <w:szCs w:val="32"/>
          <w14:textFill>
            <w14:solidFill>
              <w14:schemeClr w14:val="tx1"/>
            </w14:solidFill>
          </w14:textFill>
        </w:rPr>
        <w:t>均要求在202</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6</w:t>
      </w:r>
      <w:r>
        <w:rPr>
          <w:rFonts w:ascii="Times New Roman" w:hAnsi="Times New Roman" w:eastAsia="方正仿宋_GBK" w:cs="Times New Roman"/>
          <w:color w:val="000000" w:themeColor="text1"/>
          <w:sz w:val="32"/>
          <w:szCs w:val="32"/>
          <w14:textFill>
            <w14:solidFill>
              <w14:schemeClr w14:val="tx1"/>
            </w14:solidFill>
          </w14:textFill>
        </w:rPr>
        <w:t>年12月31日前取得报考岗位要求的学历及学位证书；</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方正仿宋_GBK" w:cs="Times New Roman"/>
          <w:color w:val="000000" w:themeColor="text1"/>
          <w:sz w:val="32"/>
          <w:szCs w:val="32"/>
          <w14:textFill>
            <w14:solidFill>
              <w14:schemeClr w14:val="tx1"/>
            </w14:solidFill>
          </w14:textFill>
        </w:rPr>
      </w:pPr>
      <w:r>
        <w:rPr>
          <w:rFonts w:hint="eastAsia" w:ascii="方正楷体_GBK" w:hAnsi="Times New Roman" w:eastAsia="方正楷体_GBK" w:cs="Times New Roman"/>
          <w:color w:val="000000" w:themeColor="text1"/>
          <w:sz w:val="32"/>
          <w:szCs w:val="32"/>
          <w14:textFill>
            <w14:solidFill>
              <w14:schemeClr w14:val="tx1"/>
            </w14:solidFill>
          </w14:textFill>
        </w:rPr>
        <w:t>（八）</w:t>
      </w:r>
      <w:r>
        <w:rPr>
          <w:rFonts w:ascii="Times New Roman" w:hAnsi="Times New Roman" w:eastAsia="方正仿宋_GBK" w:cs="Times New Roman"/>
          <w:color w:val="000000" w:themeColor="text1"/>
          <w:sz w:val="32"/>
          <w:szCs w:val="32"/>
          <w14:textFill>
            <w14:solidFill>
              <w14:schemeClr w14:val="tx1"/>
            </w14:solidFill>
          </w14:textFill>
        </w:rPr>
        <w:t>具备拟报考岗位所要求的其他条件</w:t>
      </w:r>
      <w:r>
        <w:rPr>
          <w:rFonts w:hint="eastAsia" w:ascii="Times New Roman" w:hAnsi="Times New Roman" w:eastAsia="方正仿宋_GBK" w:cs="Times New Roman"/>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方正楷体_GBK" w:hAnsi="Times New Roman" w:eastAsia="方正楷体_GBK" w:cs="Times New Roman"/>
          <w:color w:val="000000" w:themeColor="text1"/>
          <w:sz w:val="32"/>
          <w:szCs w:val="32"/>
          <w14:textFill>
            <w14:solidFill>
              <w14:schemeClr w14:val="tx1"/>
            </w14:solidFill>
          </w14:textFill>
        </w:rPr>
        <w:t>（九）</w:t>
      </w:r>
      <w:r>
        <w:rPr>
          <w:rFonts w:ascii="Times New Roman" w:hAnsi="Times New Roman" w:eastAsia="方正仿宋_GBK" w:cs="Times New Roman"/>
          <w:color w:val="000000" w:themeColor="text1"/>
          <w:sz w:val="32"/>
          <w:szCs w:val="32"/>
          <w14:textFill>
            <w14:solidFill>
              <w14:schemeClr w14:val="tx1"/>
            </w14:solidFill>
          </w14:textFill>
        </w:rPr>
        <w:t>有下列情况之一者不得报考：</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1</w:t>
      </w:r>
      <w:r>
        <w:rPr>
          <w:rFonts w:hint="eastAsia" w:ascii="Times New Roman"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受到党纪、政纪处分期限未满或者正在接受纪律审查的人员，受到刑事处罚期限未满或者正在接受司法调查尚未做出结论的人员</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，曾被开除公职、开除党籍的人员，吸毒人员，被依法列为失信联合惩戒对象的人员</w:t>
      </w:r>
      <w:r>
        <w:rPr>
          <w:rFonts w:ascii="Times New Roman" w:hAnsi="Times New Roman" w:eastAsia="方正仿宋_GBK" w:cs="Times New Roman"/>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2</w:t>
      </w:r>
      <w:r>
        <w:rPr>
          <w:rFonts w:hint="eastAsia" w:ascii="Times New Roman"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各级公务员招考和事业单位招聘中被认定有舞弊等严重违反考录及招聘纪律行为的人员；</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3</w:t>
      </w:r>
      <w:r>
        <w:rPr>
          <w:rFonts w:hint="eastAsia" w:ascii="Times New Roman"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报名时属现役军人、在读的非应届高校毕业生；</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4</w:t>
      </w:r>
      <w:r>
        <w:rPr>
          <w:rFonts w:hint="eastAsia" w:ascii="Times New Roman"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聘用后即构成</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《事业单位人事管理回避规定》第六条所列</w:t>
      </w:r>
      <w:r>
        <w:rPr>
          <w:rFonts w:ascii="Times New Roman" w:hAnsi="Times New Roman" w:eastAsia="方正仿宋_GBK" w:cs="Times New Roman"/>
          <w:color w:val="000000" w:themeColor="text1"/>
          <w:sz w:val="32"/>
          <w:szCs w:val="32"/>
          <w14:textFill>
            <w14:solidFill>
              <w14:schemeClr w14:val="tx1"/>
            </w14:solidFill>
          </w14:textFill>
        </w:rPr>
        <w:t>回避</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情形</w:t>
      </w:r>
      <w:r>
        <w:rPr>
          <w:rFonts w:ascii="Times New Roman" w:hAnsi="Times New Roman" w:eastAsia="方正仿宋_GBK" w:cs="Times New Roman"/>
          <w:color w:val="000000" w:themeColor="text1"/>
          <w:sz w:val="32"/>
          <w:szCs w:val="32"/>
          <w14:textFill>
            <w14:solidFill>
              <w14:schemeClr w14:val="tx1"/>
            </w14:solidFill>
          </w14:textFill>
        </w:rPr>
        <w:t>的</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人员</w:t>
      </w:r>
      <w:r>
        <w:rPr>
          <w:rFonts w:ascii="Times New Roman" w:hAnsi="Times New Roman" w:eastAsia="方正仿宋_GBK" w:cs="Times New Roman"/>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color w:val="000000" w:themeColor="text1"/>
          <w:sz w:val="32"/>
          <w:szCs w:val="32"/>
          <w14:textFill>
            <w14:solidFill>
              <w14:schemeClr w14:val="tx1"/>
            </w14:solidFill>
          </w14:textFill>
        </w:rPr>
        <w:t>5</w:t>
      </w:r>
      <w:r>
        <w:rPr>
          <w:rFonts w:hint="eastAsia" w:ascii="Times New Roman"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法律规定不得聘用的其他情形人员。</w:t>
      </w:r>
    </w:p>
    <w:p>
      <w:pPr>
        <w:keepNext w:val="0"/>
        <w:keepLines w:val="0"/>
        <w:pageBreakBefore w:val="0"/>
        <w:widowControl w:val="0"/>
        <w:wordWrap/>
        <w:topLinePunct w:val="0"/>
        <w:bidi w:val="0"/>
        <w:adjustRightInd/>
        <w:snapToGrid/>
        <w:spacing w:after="0" w:line="560" w:lineRule="exact"/>
        <w:ind w:firstLine="640" w:firstLineChars="200"/>
        <w:textAlignment w:val="auto"/>
        <w:rPr>
          <w:rFonts w:hint="eastAsia" w:ascii="方正黑体_GBK" w:hAnsi="Times New Roman" w:eastAsia="方正黑体_GBK" w:cs="Times New Roman"/>
          <w:sz w:val="32"/>
          <w:szCs w:val="32"/>
          <w:lang w:eastAsia="zh-CN"/>
        </w:rPr>
      </w:pPr>
      <w:r>
        <w:rPr>
          <w:rFonts w:hint="eastAsia" w:ascii="方正黑体_GBK" w:hAnsi="Times New Roman" w:eastAsia="方正黑体_GBK" w:cs="Times New Roman"/>
          <w:sz w:val="32"/>
          <w:szCs w:val="32"/>
        </w:rPr>
        <w:t>四、</w:t>
      </w:r>
      <w:r>
        <w:rPr>
          <w:rFonts w:hint="eastAsia" w:ascii="方正黑体_GBK" w:hAnsi="Times New Roman" w:eastAsia="方正黑体_GBK" w:cs="Times New Roman"/>
          <w:sz w:val="32"/>
          <w:szCs w:val="32"/>
          <w:lang w:eastAsia="zh-CN"/>
        </w:rPr>
        <w:t>招聘程序</w:t>
      </w:r>
    </w:p>
    <w:p>
      <w:pPr>
        <w:keepNext w:val="0"/>
        <w:keepLines w:val="0"/>
        <w:pageBreakBefore w:val="0"/>
        <w:widowControl w:val="0"/>
        <w:wordWrap/>
        <w:topLinePunct w:val="0"/>
        <w:bidi w:val="0"/>
        <w:adjustRightInd/>
        <w:snapToGrid/>
        <w:spacing w:after="0" w:line="560" w:lineRule="exact"/>
        <w:ind w:firstLine="640" w:firstLineChars="200"/>
        <w:textAlignment w:val="auto"/>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（一）报名</w:t>
      </w:r>
    </w:p>
    <w:p>
      <w:pPr>
        <w:keepNext w:val="0"/>
        <w:keepLines w:val="0"/>
        <w:pageBreakBefore w:val="0"/>
        <w:widowControl w:val="0"/>
        <w:kinsoku w:val="0"/>
        <w:wordWrap/>
        <w:overflowPunct w:val="0"/>
        <w:topLinePunct w:val="0"/>
        <w:autoSpaceDE w:val="0"/>
        <w:autoSpaceDN w:val="0"/>
        <w:bidi w:val="0"/>
        <w:adjustRightInd/>
        <w:snapToGrid/>
        <w:spacing w:after="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1.报名时间：</w:t>
      </w:r>
      <w:r>
        <w:rPr>
          <w:rFonts w:hint="default" w:ascii="Times New Roman" w:hAnsi="Times New Roman" w:eastAsia="方正仿宋_GBK" w:cs="Times New Roman"/>
          <w:sz w:val="32"/>
          <w:szCs w:val="32"/>
        </w:rPr>
        <w:t>自公告发布之日起</w:t>
      </w:r>
      <w:r>
        <w:rPr>
          <w:rFonts w:hint="default" w:ascii="Times New Roman" w:hAnsi="Times New Roman" w:eastAsia="方正仿宋_GBK" w:cs="Times New Roman"/>
          <w:sz w:val="32"/>
          <w:szCs w:val="32"/>
          <w:lang w:eastAsia="zh-CN"/>
        </w:rPr>
        <w:t>接受报名，截止日期为</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
        </w:rPr>
        <w:t>6</w:t>
      </w:r>
      <w:r>
        <w:rPr>
          <w:rFonts w:hint="default" w:ascii="Times New Roman" w:hAnsi="Times New Roman" w:eastAsia="方正仿宋_GBK" w:cs="Times New Roman"/>
          <w:sz w:val="32"/>
          <w:szCs w:val="32"/>
        </w:rPr>
        <w:t>年12月31日，在招聘岗位人数未招满前，符合条件的应聘</w:t>
      </w:r>
      <w:r>
        <w:rPr>
          <w:rFonts w:hint="default" w:ascii="Times New Roman" w:hAnsi="Times New Roman" w:eastAsia="方正仿宋_GBK" w:cs="Times New Roman"/>
          <w:sz w:val="32"/>
          <w:szCs w:val="32"/>
          <w:lang w:eastAsia="zh-CN"/>
        </w:rPr>
        <w:t>人员</w:t>
      </w:r>
      <w:r>
        <w:rPr>
          <w:rFonts w:hint="default" w:ascii="Times New Roman" w:hAnsi="Times New Roman" w:eastAsia="方正仿宋_GBK" w:cs="Times New Roman"/>
          <w:sz w:val="32"/>
          <w:szCs w:val="32"/>
        </w:rPr>
        <w:t>均可报名。</w:t>
      </w:r>
    </w:p>
    <w:p>
      <w:pPr>
        <w:keepNext w:val="0"/>
        <w:keepLines w:val="0"/>
        <w:pageBreakBefore w:val="0"/>
        <w:widowControl w:val="0"/>
        <w:kinsoku w:val="0"/>
        <w:wordWrap/>
        <w:overflowPunct w:val="0"/>
        <w:topLinePunct w:val="0"/>
        <w:autoSpaceDE w:val="0"/>
        <w:autoSpaceDN w:val="0"/>
        <w:bidi w:val="0"/>
        <w:adjustRightInd/>
        <w:snapToGrid/>
        <w:spacing w:after="0" w:line="560" w:lineRule="exact"/>
        <w:ind w:firstLine="640" w:firstLineChars="200"/>
        <w:textAlignment w:val="auto"/>
        <w:rPr>
          <w:rFonts w:hint="eastAsia"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2.报名方式：</w:t>
      </w:r>
      <w:r>
        <w:rPr>
          <w:rFonts w:hint="default" w:ascii="Times New Roman" w:hAnsi="Times New Roman" w:eastAsia="方正仿宋_GBK" w:cs="Times New Roman"/>
          <w:sz w:val="32"/>
          <w:szCs w:val="32"/>
          <w:lang w:eastAsia="zh-CN"/>
        </w:rPr>
        <w:t>应聘人员</w:t>
      </w:r>
      <w:r>
        <w:rPr>
          <w:rFonts w:hint="default" w:ascii="Times New Roman" w:hAnsi="Times New Roman" w:eastAsia="方正仿宋_GBK" w:cs="Times New Roman"/>
          <w:sz w:val="32"/>
          <w:szCs w:val="32"/>
        </w:rPr>
        <w:t>进入昆明卫生人才网（网址：www.kmwsrc.com.cn/）进行报名，联系方式见《岗位信息表》（附件1）中“咨询电话”一栏。</w:t>
      </w:r>
      <w:r>
        <w:rPr>
          <w:rFonts w:hint="default" w:ascii="Times New Roman" w:hAnsi="Times New Roman" w:eastAsia="方正仿宋_GBK" w:cs="Times New Roman"/>
          <w:sz w:val="32"/>
          <w:szCs w:val="32"/>
          <w:lang w:eastAsia="zh-CN"/>
        </w:rPr>
        <w:t>应聘人员</w:t>
      </w:r>
      <w:r>
        <w:rPr>
          <w:rFonts w:hint="default" w:ascii="Times New Roman" w:hAnsi="Times New Roman" w:eastAsia="方正仿宋_GBK" w:cs="Times New Roman"/>
          <w:sz w:val="32"/>
          <w:szCs w:val="32"/>
        </w:rPr>
        <w:t>按要求如实填写个人信息并上传详细附件材料，每人限报一个岗位。</w:t>
      </w:r>
    </w:p>
    <w:p>
      <w:pPr>
        <w:keepNext w:val="0"/>
        <w:keepLines w:val="0"/>
        <w:pageBreakBefore w:val="0"/>
        <w:widowControl w:val="0"/>
        <w:wordWrap/>
        <w:topLinePunct w:val="0"/>
        <w:bidi w:val="0"/>
        <w:adjustRightInd/>
        <w:snapToGrid/>
        <w:spacing w:after="0" w:line="560" w:lineRule="exact"/>
        <w:ind w:firstLine="640" w:firstLineChars="200"/>
        <w:textAlignment w:val="auto"/>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w:t>
      </w:r>
      <w:r>
        <w:rPr>
          <w:rFonts w:hint="eastAsia" w:ascii="方正楷体_GBK" w:hAnsi="Times New Roman" w:eastAsia="方正楷体_GBK" w:cs="Times New Roman"/>
          <w:sz w:val="32"/>
          <w:szCs w:val="32"/>
          <w:lang w:eastAsia="zh-CN"/>
        </w:rPr>
        <w:t>二</w:t>
      </w:r>
      <w:r>
        <w:rPr>
          <w:rFonts w:hint="eastAsia" w:ascii="方正楷体_GBK" w:hAnsi="Times New Roman" w:eastAsia="方正楷体_GBK" w:cs="Times New Roman"/>
          <w:sz w:val="32"/>
          <w:szCs w:val="32"/>
        </w:rPr>
        <w:t>）资格审查</w:t>
      </w:r>
    </w:p>
    <w:p>
      <w:pPr>
        <w:keepNext w:val="0"/>
        <w:keepLines w:val="0"/>
        <w:pageBreakBefore w:val="0"/>
        <w:widowControl w:val="0"/>
        <w:wordWrap/>
        <w:topLinePunct w:val="0"/>
        <w:bidi w:val="0"/>
        <w:adjustRightInd/>
        <w:snapToGrid/>
        <w:spacing w:after="0"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1.资格</w:t>
      </w:r>
      <w:r>
        <w:rPr>
          <w:rFonts w:hint="eastAsia" w:ascii="Times New Roman" w:hAnsi="Times New Roman" w:eastAsia="方正仿宋_GBK" w:cs="Times New Roman"/>
          <w:sz w:val="32"/>
          <w:szCs w:val="32"/>
        </w:rPr>
        <w:t>审查</w:t>
      </w:r>
      <w:r>
        <w:rPr>
          <w:rFonts w:ascii="Times New Roman" w:hAnsi="Times New Roman" w:eastAsia="方正仿宋_GBK" w:cs="Times New Roman"/>
          <w:sz w:val="32"/>
          <w:szCs w:val="32"/>
        </w:rPr>
        <w:t>人选确定</w:t>
      </w:r>
    </w:p>
    <w:p>
      <w:pPr>
        <w:keepNext w:val="0"/>
        <w:keepLines w:val="0"/>
        <w:pageBreakBefore w:val="0"/>
        <w:widowControl w:val="0"/>
        <w:wordWrap/>
        <w:topLinePunct w:val="0"/>
        <w:bidi w:val="0"/>
        <w:adjustRightInd/>
        <w:snapToGrid/>
        <w:spacing w:after="0"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通过招聘单位网络报名初审的人员进入资格审查，资格审查</w:t>
      </w:r>
      <w:r>
        <w:rPr>
          <w:rFonts w:ascii="Times New Roman" w:hAnsi="Times New Roman" w:eastAsia="方正仿宋_GBK" w:cs="Times New Roman"/>
          <w:sz w:val="32"/>
          <w:szCs w:val="32"/>
        </w:rPr>
        <w:t>由招聘单位负责，采用现场资格审核方式进行。取得国（境）外学历的</w:t>
      </w:r>
      <w:r>
        <w:rPr>
          <w:rFonts w:hint="eastAsia" w:ascii="Times New Roman" w:hAnsi="Times New Roman" w:eastAsia="方正仿宋_GBK" w:cs="Times New Roman"/>
          <w:sz w:val="32"/>
          <w:szCs w:val="32"/>
          <w:lang w:eastAsia="zh-CN"/>
        </w:rPr>
        <w:t>应聘人员</w:t>
      </w:r>
      <w:r>
        <w:rPr>
          <w:rFonts w:ascii="Times New Roman" w:hAnsi="Times New Roman" w:eastAsia="方正仿宋_GBK" w:cs="Times New Roman"/>
          <w:sz w:val="32"/>
          <w:szCs w:val="32"/>
        </w:rPr>
        <w:t>，或所学专业不在选定的参考目录中，但与岗位所要求的专业类同的</w:t>
      </w:r>
      <w:r>
        <w:rPr>
          <w:rFonts w:hint="eastAsia" w:ascii="Times New Roman" w:hAnsi="Times New Roman" w:eastAsia="方正仿宋_GBK" w:cs="Times New Roman"/>
          <w:sz w:val="32"/>
          <w:szCs w:val="32"/>
          <w:lang w:eastAsia="zh-CN"/>
        </w:rPr>
        <w:t>应聘人员</w:t>
      </w:r>
      <w:r>
        <w:rPr>
          <w:rFonts w:ascii="Times New Roman" w:hAnsi="Times New Roman" w:eastAsia="方正仿宋_GBK" w:cs="Times New Roman"/>
          <w:sz w:val="32"/>
          <w:szCs w:val="32"/>
        </w:rPr>
        <w:t>，可主动与招聘单位联系</w:t>
      </w:r>
      <w:r>
        <w:rPr>
          <w:rFonts w:hint="eastAsia" w:ascii="Times New Roman" w:hAnsi="Times New Roman" w:eastAsia="方正仿宋_GBK" w:cs="Times New Roman"/>
          <w:sz w:val="32"/>
          <w:szCs w:val="32"/>
        </w:rPr>
        <w:t>询问</w:t>
      </w:r>
      <w:r>
        <w:rPr>
          <w:rFonts w:ascii="Times New Roman" w:hAnsi="Times New Roman" w:eastAsia="方正仿宋_GBK" w:cs="Times New Roman"/>
          <w:sz w:val="32"/>
          <w:szCs w:val="32"/>
        </w:rPr>
        <w:t>确认报名资格。</w:t>
      </w:r>
    </w:p>
    <w:p>
      <w:pPr>
        <w:keepNext w:val="0"/>
        <w:keepLines w:val="0"/>
        <w:pageBreakBefore w:val="0"/>
        <w:widowControl w:val="0"/>
        <w:wordWrap/>
        <w:topLinePunct w:val="0"/>
        <w:bidi w:val="0"/>
        <w:adjustRightInd/>
        <w:snapToGrid/>
        <w:spacing w:after="0"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资格审核贯穿招聘</w:t>
      </w:r>
      <w:r>
        <w:rPr>
          <w:rFonts w:hint="eastAsia" w:ascii="Times New Roman" w:hAnsi="Times New Roman" w:eastAsia="方正仿宋_GBK" w:cs="Times New Roman"/>
          <w:sz w:val="32"/>
          <w:szCs w:val="32"/>
        </w:rPr>
        <w:t>工作</w:t>
      </w:r>
      <w:r>
        <w:rPr>
          <w:rFonts w:ascii="Times New Roman" w:hAnsi="Times New Roman" w:eastAsia="方正仿宋_GBK" w:cs="Times New Roman"/>
          <w:sz w:val="32"/>
          <w:szCs w:val="32"/>
        </w:rPr>
        <w:t>全过程</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在招聘过程中一经发现有违规违纪、材料不齐、提供虚假信息或不符合岗位要求等情况的，取消</w:t>
      </w:r>
      <w:r>
        <w:rPr>
          <w:rFonts w:hint="eastAsia" w:ascii="Times New Roman" w:hAnsi="Times New Roman" w:eastAsia="方正仿宋_GBK" w:cs="Times New Roman"/>
          <w:sz w:val="32"/>
          <w:szCs w:val="32"/>
          <w:lang w:eastAsia="zh-CN"/>
        </w:rPr>
        <w:t>应聘人员</w:t>
      </w:r>
      <w:r>
        <w:rPr>
          <w:rFonts w:hint="eastAsia" w:ascii="Times New Roman" w:hAnsi="Times New Roman" w:eastAsia="方正仿宋_GBK" w:cs="Times New Roman"/>
          <w:sz w:val="32"/>
          <w:szCs w:val="32"/>
        </w:rPr>
        <w:t>的招</w:t>
      </w:r>
      <w:r>
        <w:rPr>
          <w:rFonts w:ascii="Times New Roman" w:hAnsi="Times New Roman" w:eastAsia="方正仿宋_GBK" w:cs="Times New Roman"/>
          <w:sz w:val="32"/>
          <w:szCs w:val="32"/>
        </w:rPr>
        <w:t>聘</w:t>
      </w:r>
      <w:r>
        <w:rPr>
          <w:rFonts w:hint="eastAsia" w:ascii="Times New Roman" w:hAnsi="Times New Roman" w:eastAsia="方正仿宋_GBK" w:cs="Times New Roman"/>
          <w:sz w:val="32"/>
          <w:szCs w:val="32"/>
        </w:rPr>
        <w:t>资格，</w:t>
      </w:r>
      <w:r>
        <w:rPr>
          <w:rFonts w:hint="eastAsia" w:ascii="Times New Roman" w:hAnsi="Times New Roman" w:eastAsia="方正仿宋_GBK" w:cs="Times New Roman"/>
          <w:sz w:val="32"/>
          <w:szCs w:val="32"/>
          <w:lang w:eastAsia="zh-CN"/>
        </w:rPr>
        <w:t>应聘人员</w:t>
      </w:r>
      <w:r>
        <w:rPr>
          <w:rFonts w:hint="eastAsia" w:ascii="Times New Roman" w:hAnsi="Times New Roman" w:eastAsia="方正仿宋_GBK" w:cs="Times New Roman"/>
          <w:sz w:val="32"/>
          <w:szCs w:val="32"/>
        </w:rPr>
        <w:t>需积极配合进行相应处理。</w:t>
      </w:r>
    </w:p>
    <w:p>
      <w:pPr>
        <w:keepNext w:val="0"/>
        <w:keepLines w:val="0"/>
        <w:pageBreakBefore w:val="0"/>
        <w:widowControl w:val="0"/>
        <w:wordWrap/>
        <w:topLinePunct w:val="0"/>
        <w:bidi w:val="0"/>
        <w:adjustRightInd/>
        <w:snapToGrid/>
        <w:spacing w:after="0"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2. </w:t>
      </w:r>
      <w:r>
        <w:rPr>
          <w:rFonts w:hint="eastAsia" w:ascii="Times New Roman" w:hAnsi="Times New Roman" w:eastAsia="方正仿宋_GBK" w:cs="Times New Roman"/>
          <w:sz w:val="32"/>
          <w:szCs w:val="32"/>
        </w:rPr>
        <w:t>资格审查</w:t>
      </w:r>
      <w:r>
        <w:rPr>
          <w:rFonts w:ascii="Times New Roman" w:hAnsi="Times New Roman" w:eastAsia="方正仿宋_GBK" w:cs="Times New Roman"/>
          <w:sz w:val="32"/>
          <w:szCs w:val="32"/>
        </w:rPr>
        <w:t>方式</w:t>
      </w:r>
    </w:p>
    <w:p>
      <w:pPr>
        <w:keepNext w:val="0"/>
        <w:keepLines w:val="0"/>
        <w:pageBreakBefore w:val="0"/>
        <w:widowControl w:val="0"/>
        <w:wordWrap/>
        <w:topLinePunct w:val="0"/>
        <w:bidi w:val="0"/>
        <w:adjustRightInd/>
        <w:snapToGrid/>
        <w:spacing w:after="0" w:line="56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资格审查时间、地点等事宜由各招聘单位负责通知</w:t>
      </w:r>
      <w:r>
        <w:rPr>
          <w:rFonts w:hint="eastAsia" w:ascii="Times New Roman" w:hAnsi="Times New Roman" w:eastAsia="方正仿宋_GBK" w:cs="Times New Roman"/>
          <w:sz w:val="32"/>
          <w:szCs w:val="32"/>
          <w:lang w:eastAsia="zh-CN"/>
        </w:rPr>
        <w:t>应聘人员</w:t>
      </w:r>
      <w:r>
        <w:rPr>
          <w:rFonts w:hint="eastAsia" w:ascii="Times New Roman" w:hAnsi="Times New Roman" w:eastAsia="方正仿宋_GBK" w:cs="Times New Roman"/>
          <w:sz w:val="32"/>
          <w:szCs w:val="32"/>
        </w:rPr>
        <w:t>，请</w:t>
      </w:r>
      <w:r>
        <w:rPr>
          <w:rFonts w:hint="eastAsia" w:ascii="Times New Roman" w:hAnsi="Times New Roman" w:eastAsia="方正仿宋_GBK" w:cs="Times New Roman"/>
          <w:sz w:val="32"/>
          <w:szCs w:val="32"/>
          <w:lang w:eastAsia="zh-CN"/>
        </w:rPr>
        <w:t>应聘人员</w:t>
      </w:r>
      <w:r>
        <w:rPr>
          <w:rFonts w:hint="eastAsia" w:ascii="Times New Roman" w:hAnsi="Times New Roman" w:eastAsia="方正仿宋_GBK" w:cs="Times New Roman"/>
          <w:sz w:val="32"/>
          <w:szCs w:val="32"/>
        </w:rPr>
        <w:t>保持电话畅通。</w:t>
      </w:r>
    </w:p>
    <w:p>
      <w:pPr>
        <w:keepNext w:val="0"/>
        <w:keepLines w:val="0"/>
        <w:pageBreakBefore w:val="0"/>
        <w:widowControl w:val="0"/>
        <w:numPr>
          <w:ilvl w:val="0"/>
          <w:numId w:val="0"/>
        </w:numPr>
        <w:wordWrap/>
        <w:topLinePunct w:val="0"/>
        <w:bidi w:val="0"/>
        <w:adjustRightInd/>
        <w:snapToGrid/>
        <w:spacing w:after="0"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rPr>
        <w:t>资格审查</w:t>
      </w:r>
      <w:r>
        <w:rPr>
          <w:rFonts w:ascii="Times New Roman" w:hAnsi="Times New Roman" w:eastAsia="方正仿宋_GBK" w:cs="Times New Roman"/>
          <w:sz w:val="32"/>
          <w:szCs w:val="32"/>
        </w:rPr>
        <w:t>所需材料</w:t>
      </w:r>
    </w:p>
    <w:p>
      <w:pPr>
        <w:keepNext w:val="0"/>
        <w:keepLines w:val="0"/>
        <w:pageBreakBefore w:val="0"/>
        <w:widowControl w:val="0"/>
        <w:wordWrap/>
        <w:topLinePunct w:val="0"/>
        <w:bidi w:val="0"/>
        <w:adjustRightInd/>
        <w:snapToGrid/>
        <w:spacing w:after="0" w:line="560" w:lineRule="exact"/>
        <w:ind w:firstLine="640" w:firstLineChars="200"/>
        <w:textAlignment w:val="auto"/>
        <w:rPr>
          <w:rFonts w:hint="eastAsia"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《昆明市卫生健康委员会直属事业单位202</w:t>
      </w:r>
      <w:r>
        <w:rPr>
          <w:rFonts w:hint="default" w:ascii="Times New Roman" w:hAnsi="Times New Roman" w:eastAsia="方正仿宋_GBK" w:cs="Times New Roman"/>
          <w:sz w:val="32"/>
          <w:szCs w:val="32"/>
          <w:lang w:val="en"/>
        </w:rPr>
        <w:t>6</w:t>
      </w:r>
      <w:r>
        <w:rPr>
          <w:rFonts w:hint="eastAsia" w:ascii="Times New Roman" w:hAnsi="Times New Roman" w:eastAsia="方正仿宋_GBK" w:cs="Times New Roman"/>
          <w:sz w:val="32"/>
          <w:szCs w:val="32"/>
        </w:rPr>
        <w:t>年公开引进高层次人才报名登记表》2份（报名系统审核通过后打印）；</w:t>
      </w:r>
    </w:p>
    <w:p>
      <w:pPr>
        <w:keepNext w:val="0"/>
        <w:keepLines w:val="0"/>
        <w:pageBreakBefore w:val="0"/>
        <w:widowControl w:val="0"/>
        <w:wordWrap/>
        <w:topLinePunct w:val="0"/>
        <w:bidi w:val="0"/>
        <w:adjustRightInd/>
        <w:snapToGrid/>
        <w:spacing w:after="0"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eastAsia="zh-CN"/>
        </w:rPr>
        <w:t>）《昆明市卫生健康委员会直属事业单位</w:t>
      </w:r>
      <w:r>
        <w:rPr>
          <w:rFonts w:hint="eastAsia" w:ascii="Times New Roman" w:hAnsi="Times New Roman" w:eastAsia="方正仿宋_GBK" w:cs="Times New Roman"/>
          <w:sz w:val="32"/>
          <w:szCs w:val="32"/>
          <w:lang w:val="en-US" w:eastAsia="zh-CN"/>
        </w:rPr>
        <w:t>2026年公开引进高层次人才招聘诚信守法承诺书</w:t>
      </w:r>
      <w:r>
        <w:rPr>
          <w:rFonts w:hint="eastAsia" w:ascii="Times New Roman" w:hAnsi="Times New Roman" w:eastAsia="方正仿宋_GBK" w:cs="Times New Roman"/>
          <w:sz w:val="32"/>
          <w:szCs w:val="32"/>
          <w:lang w:eastAsia="zh-CN"/>
        </w:rPr>
        <w:t>》（附件</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1份；</w:t>
      </w:r>
    </w:p>
    <w:p>
      <w:pPr>
        <w:keepNext w:val="0"/>
        <w:keepLines w:val="0"/>
        <w:pageBreakBefore w:val="0"/>
        <w:widowControl w:val="0"/>
        <w:wordWrap/>
        <w:topLinePunct w:val="0"/>
        <w:bidi w:val="0"/>
        <w:adjustRightInd/>
        <w:snapToGrid/>
        <w:spacing w:after="0"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3</w:t>
      </w:r>
      <w:r>
        <w:rPr>
          <w:rFonts w:ascii="Times New Roman" w:hAnsi="Times New Roman" w:eastAsia="方正仿宋_GBK" w:cs="Times New Roman"/>
          <w:sz w:val="32"/>
          <w:szCs w:val="32"/>
        </w:rPr>
        <w:t>）本人有效身份证件原件及复印件1份；</w:t>
      </w:r>
    </w:p>
    <w:p>
      <w:pPr>
        <w:keepNext w:val="0"/>
        <w:keepLines w:val="0"/>
        <w:pageBreakBefore w:val="0"/>
        <w:widowControl w:val="0"/>
        <w:wordWrap/>
        <w:topLinePunct w:val="0"/>
        <w:bidi w:val="0"/>
        <w:adjustRightInd/>
        <w:snapToGrid/>
        <w:spacing w:after="0"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4</w:t>
      </w:r>
      <w:r>
        <w:rPr>
          <w:rFonts w:ascii="Times New Roman" w:hAnsi="Times New Roman" w:eastAsia="方正仿宋_GBK" w:cs="Times New Roman"/>
          <w:sz w:val="32"/>
          <w:szCs w:val="32"/>
        </w:rPr>
        <w:t>）岗位所需要的学历、学位证原件及复印件各1份（对学历、学位证难以确定的，招聘单位可同时要求提供中国高等教育学生信息网上查询的学籍信息）；</w:t>
      </w:r>
    </w:p>
    <w:p>
      <w:pPr>
        <w:keepNext w:val="0"/>
        <w:keepLines w:val="0"/>
        <w:pageBreakBefore w:val="0"/>
        <w:widowControl w:val="0"/>
        <w:wordWrap/>
        <w:topLinePunct w:val="0"/>
        <w:bidi w:val="0"/>
        <w:adjustRightInd/>
        <w:snapToGrid/>
        <w:spacing w:after="0"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5</w:t>
      </w:r>
      <w:r>
        <w:rPr>
          <w:rFonts w:ascii="Times New Roman" w:hAnsi="Times New Roman" w:eastAsia="方正仿宋_GBK" w:cs="Times New Roman"/>
          <w:sz w:val="32"/>
          <w:szCs w:val="32"/>
        </w:rPr>
        <w:t>）岗位条件明确的专业技术职称证书、执业资格证书等材料；</w:t>
      </w:r>
    </w:p>
    <w:p>
      <w:pPr>
        <w:keepNext w:val="0"/>
        <w:keepLines w:val="0"/>
        <w:pageBreakBefore w:val="0"/>
        <w:widowControl w:val="0"/>
        <w:wordWrap/>
        <w:topLinePunct w:val="0"/>
        <w:bidi w:val="0"/>
        <w:adjustRightInd/>
        <w:snapToGrid/>
        <w:spacing w:after="0" w:line="560" w:lineRule="exact"/>
        <w:ind w:firstLine="640" w:firstLineChars="200"/>
        <w:textAlignment w:val="auto"/>
        <w:rPr>
          <w:rFonts w:hint="eastAsia" w:ascii="Times New Roman" w:hAnsi="Times New Roman" w:eastAsia="方正仿宋_GBK" w:cs="Times New Roman"/>
          <w:sz w:val="32"/>
          <w:szCs w:val="32"/>
        </w:rPr>
      </w:pP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6</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其他岗位</w:t>
      </w:r>
      <w:r>
        <w:rPr>
          <w:rFonts w:ascii="Times New Roman" w:hAnsi="Times New Roman" w:eastAsia="方正仿宋_GBK" w:cs="Times New Roman"/>
          <w:sz w:val="32"/>
          <w:szCs w:val="32"/>
        </w:rPr>
        <w:t>所需材料。</w:t>
      </w:r>
    </w:p>
    <w:p>
      <w:pPr>
        <w:keepNext w:val="0"/>
        <w:keepLines w:val="0"/>
        <w:pageBreakBefore w:val="0"/>
        <w:widowControl w:val="0"/>
        <w:wordWrap/>
        <w:topLinePunct w:val="0"/>
        <w:bidi w:val="0"/>
        <w:adjustRightInd/>
        <w:snapToGrid/>
        <w:spacing w:after="0"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（三）</w:t>
      </w:r>
      <w:r>
        <w:rPr>
          <w:rFonts w:hint="eastAsia" w:ascii="方正楷体_GBK" w:hAnsi="方正楷体_GBK" w:eastAsia="方正楷体_GBK" w:cs="方正楷体_GBK"/>
          <w:sz w:val="32"/>
          <w:szCs w:val="32"/>
        </w:rPr>
        <w:t>面试</w:t>
      </w:r>
    </w:p>
    <w:p>
      <w:pPr>
        <w:keepNext w:val="0"/>
        <w:keepLines w:val="0"/>
        <w:pageBreakBefore w:val="0"/>
        <w:widowControl w:val="0"/>
        <w:wordWrap/>
        <w:topLinePunct w:val="0"/>
        <w:bidi w:val="0"/>
        <w:adjustRightInd/>
        <w:snapToGrid/>
        <w:spacing w:after="0"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本次高层次人才招聘不限招聘次数、不设开考比例、免笔试，通过资格审查的</w:t>
      </w:r>
      <w:r>
        <w:rPr>
          <w:rFonts w:hint="eastAsia" w:ascii="Times New Roman" w:hAnsi="Times New Roman" w:eastAsia="方正仿宋_GBK" w:cs="Times New Roman"/>
          <w:sz w:val="32"/>
          <w:szCs w:val="32"/>
          <w:lang w:eastAsia="zh-CN"/>
        </w:rPr>
        <w:t>应聘人员</w:t>
      </w:r>
      <w:r>
        <w:rPr>
          <w:rFonts w:hint="eastAsia" w:ascii="Times New Roman" w:hAnsi="Times New Roman" w:eastAsia="方正仿宋_GBK" w:cs="Times New Roman"/>
          <w:sz w:val="32"/>
          <w:szCs w:val="32"/>
        </w:rPr>
        <w:t>直接进行面试考核。面试由招聘单位组织，面试考核满分100分，成绩低于70分的不予聘用。面试考核时间、地点及相关要求由招聘单位另行通知，请</w:t>
      </w:r>
      <w:r>
        <w:rPr>
          <w:rFonts w:hint="eastAsia" w:ascii="Times New Roman" w:hAnsi="Times New Roman" w:eastAsia="方正仿宋_GBK" w:cs="Times New Roman"/>
          <w:sz w:val="32"/>
          <w:szCs w:val="32"/>
          <w:lang w:eastAsia="zh-CN"/>
        </w:rPr>
        <w:t>应聘人员</w:t>
      </w:r>
      <w:r>
        <w:rPr>
          <w:rFonts w:hint="eastAsia" w:ascii="Times New Roman" w:hAnsi="Times New Roman" w:eastAsia="方正仿宋_GBK" w:cs="Times New Roman"/>
          <w:sz w:val="32"/>
          <w:szCs w:val="32"/>
        </w:rPr>
        <w:t>注意保持电话畅通。</w:t>
      </w:r>
    </w:p>
    <w:p>
      <w:pPr>
        <w:keepNext w:val="0"/>
        <w:keepLines w:val="0"/>
        <w:pageBreakBefore w:val="0"/>
        <w:widowControl w:val="0"/>
        <w:wordWrap/>
        <w:topLinePunct w:val="0"/>
        <w:bidi w:val="0"/>
        <w:adjustRightInd/>
        <w:snapToGrid/>
        <w:spacing w:after="0"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（四）</w:t>
      </w:r>
      <w:r>
        <w:rPr>
          <w:rFonts w:hint="eastAsia" w:ascii="方正楷体_GBK" w:hAnsi="方正楷体_GBK" w:eastAsia="方正楷体_GBK" w:cs="方正楷体_GBK"/>
          <w:sz w:val="32"/>
          <w:szCs w:val="32"/>
        </w:rPr>
        <w:t>考察、体检</w:t>
      </w:r>
    </w:p>
    <w:p>
      <w:pPr>
        <w:keepNext w:val="0"/>
        <w:keepLines w:val="0"/>
        <w:pageBreakBefore w:val="0"/>
        <w:widowControl w:val="0"/>
        <w:wordWrap/>
        <w:topLinePunct w:val="0"/>
        <w:bidi w:val="0"/>
        <w:adjustRightInd/>
        <w:snapToGrid/>
        <w:spacing w:after="0"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面试成绩经公示无异议的，按照</w:t>
      </w:r>
      <w:r>
        <w:rPr>
          <w:rFonts w:hint="eastAsia" w:ascii="Times New Roman" w:hAnsi="Times New Roman" w:eastAsia="方正仿宋_GBK" w:cs="Times New Roman"/>
          <w:sz w:val="32"/>
          <w:szCs w:val="32"/>
          <w:lang w:eastAsia="zh-CN"/>
        </w:rPr>
        <w:t>招聘岗位</w:t>
      </w:r>
      <w:r>
        <w:rPr>
          <w:rFonts w:ascii="Times New Roman" w:hAnsi="Times New Roman" w:eastAsia="方正仿宋_GBK" w:cs="Times New Roman"/>
          <w:sz w:val="32"/>
          <w:szCs w:val="32"/>
        </w:rPr>
        <w:t>数与拟进入考察体检人员数1:1的比例，以面试成绩由高到低顺序确定进入考察</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体检人员。</w:t>
      </w:r>
    </w:p>
    <w:p>
      <w:pPr>
        <w:keepNext w:val="0"/>
        <w:keepLines w:val="0"/>
        <w:pageBreakBefore w:val="0"/>
        <w:widowControl w:val="0"/>
        <w:wordWrap/>
        <w:topLinePunct w:val="0"/>
        <w:bidi w:val="0"/>
        <w:adjustRightInd/>
        <w:snapToGrid/>
        <w:spacing w:after="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1.</w:t>
      </w:r>
      <w:r>
        <w:rPr>
          <w:rFonts w:hint="default" w:ascii="Times New Roman" w:hAnsi="Times New Roman" w:eastAsia="方正仿宋_GBK" w:cs="Times New Roman"/>
          <w:sz w:val="32"/>
          <w:szCs w:val="32"/>
        </w:rPr>
        <w:t>考察由各招聘单位</w:t>
      </w:r>
      <w:r>
        <w:rPr>
          <w:rFonts w:hint="eastAsia" w:ascii="Times New Roman" w:hAnsi="Times New Roman" w:eastAsia="方正仿宋_GBK" w:cs="Times New Roman"/>
          <w:sz w:val="32"/>
          <w:szCs w:val="32"/>
          <w:lang w:eastAsia="zh-CN"/>
        </w:rPr>
        <w:t>根据</w:t>
      </w:r>
      <w:r>
        <w:rPr>
          <w:rFonts w:hint="eastAsia" w:ascii="Times New Roman" w:hAnsi="Times New Roman" w:eastAsia="方正仿宋_GBK" w:cs="Times New Roman"/>
          <w:sz w:val="32"/>
          <w:szCs w:val="32"/>
        </w:rPr>
        <w:t>《云南省事业单位公开招聘人员</w:t>
      </w:r>
      <w:r>
        <w:rPr>
          <w:rFonts w:hint="eastAsia" w:ascii="Times New Roman" w:hAnsi="Times New Roman" w:eastAsia="方正仿宋_GBK" w:cs="Times New Roman"/>
          <w:sz w:val="32"/>
          <w:szCs w:val="32"/>
          <w:lang w:eastAsia="zh-CN"/>
        </w:rPr>
        <w:t>考察</w:t>
      </w:r>
      <w:r>
        <w:rPr>
          <w:rFonts w:hint="eastAsia" w:ascii="Times New Roman" w:hAnsi="Times New Roman" w:eastAsia="方正仿宋_GBK" w:cs="Times New Roman"/>
          <w:sz w:val="32"/>
          <w:szCs w:val="32"/>
        </w:rPr>
        <w:t>工作规范》</w:t>
      </w:r>
      <w:r>
        <w:rPr>
          <w:rFonts w:hint="default" w:ascii="Times New Roman" w:hAnsi="Times New Roman" w:eastAsia="方正仿宋_GBK" w:cs="Times New Roman"/>
          <w:sz w:val="32"/>
          <w:szCs w:val="32"/>
        </w:rPr>
        <w:t>具体组织实施。考察内容主要包括</w:t>
      </w:r>
      <w:r>
        <w:rPr>
          <w:rFonts w:hint="eastAsia" w:ascii="Times New Roman" w:hAnsi="Times New Roman" w:eastAsia="方正仿宋_GBK" w:cs="Times New Roman"/>
          <w:sz w:val="32"/>
          <w:szCs w:val="32"/>
          <w:lang w:eastAsia="zh-CN"/>
        </w:rPr>
        <w:t>应聘人员</w:t>
      </w:r>
      <w:r>
        <w:rPr>
          <w:rFonts w:hint="default" w:ascii="Times New Roman" w:hAnsi="Times New Roman" w:eastAsia="方正仿宋_GBK" w:cs="Times New Roman"/>
          <w:sz w:val="32"/>
          <w:szCs w:val="32"/>
        </w:rPr>
        <w:t>的政治素质、道德品行、能力素质、心理素质、学习和工作表现、遵纪守法、廉洁自律以及需要回避的情况等，考察时一并对考察对象的报考资格条件进行复查。</w:t>
      </w:r>
    </w:p>
    <w:p>
      <w:pPr>
        <w:keepNext w:val="0"/>
        <w:keepLines w:val="0"/>
        <w:pageBreakBefore w:val="0"/>
        <w:widowControl w:val="0"/>
        <w:wordWrap/>
        <w:topLinePunct w:val="0"/>
        <w:bidi w:val="0"/>
        <w:adjustRightInd/>
        <w:snapToGrid/>
        <w:spacing w:after="0" w:line="560" w:lineRule="exact"/>
        <w:ind w:firstLine="640" w:firstLineChars="200"/>
        <w:textAlignment w:val="auto"/>
        <w:rPr>
          <w:rFonts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2.</w:t>
      </w:r>
      <w:r>
        <w:rPr>
          <w:rFonts w:hint="default" w:ascii="Times New Roman" w:hAnsi="Times New Roman" w:eastAsia="方正仿宋_GBK" w:cs="Times New Roman"/>
          <w:sz w:val="32"/>
          <w:szCs w:val="32"/>
        </w:rPr>
        <w:t>体检由各招聘单位</w:t>
      </w:r>
      <w:r>
        <w:rPr>
          <w:rFonts w:hint="eastAsia" w:ascii="Times New Roman" w:hAnsi="Times New Roman" w:eastAsia="方正仿宋_GBK" w:cs="Times New Roman"/>
          <w:sz w:val="32"/>
          <w:szCs w:val="32"/>
        </w:rPr>
        <w:t>根据《云南省事业单位公开招聘人员体检工作规范》具体组织实施，体检标准参照《公务员录用体检通用标准（试行）》及相关规定执行，体检的时间、地点由招聘单位采取适当方式通知</w:t>
      </w:r>
      <w:r>
        <w:rPr>
          <w:rFonts w:hint="eastAsia" w:ascii="Times New Roman" w:hAnsi="Times New Roman" w:eastAsia="方正仿宋_GBK" w:cs="Times New Roman"/>
          <w:sz w:val="32"/>
          <w:szCs w:val="32"/>
          <w:lang w:eastAsia="zh-CN"/>
        </w:rPr>
        <w:t>，应聘人员</w:t>
      </w:r>
      <w:r>
        <w:rPr>
          <w:rFonts w:hint="eastAsia" w:ascii="Times New Roman" w:hAnsi="Times New Roman" w:eastAsia="方正仿宋_GBK" w:cs="Times New Roman"/>
          <w:sz w:val="32"/>
          <w:szCs w:val="32"/>
        </w:rPr>
        <w:t>在招聘单位工作人员带领下依次进行体检</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color w:val="000000" w:themeColor="text1"/>
          <w:sz w:val="32"/>
          <w:szCs w:val="32"/>
          <w14:textFill>
            <w14:solidFill>
              <w14:schemeClr w14:val="tx1"/>
            </w14:solidFill>
          </w14:textFill>
        </w:rPr>
        <w:t>费用由</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应聘人员</w:t>
      </w:r>
      <w:r>
        <w:rPr>
          <w:rFonts w:hint="eastAsia" w:ascii="Times New Roman" w:hAnsi="Times New Roman" w:eastAsia="方正仿宋_GBK" w:cs="Times New Roman"/>
          <w:color w:val="000000" w:themeColor="text1"/>
          <w:sz w:val="32"/>
          <w:szCs w:val="32"/>
          <w14:textFill>
            <w14:solidFill>
              <w14:schemeClr w14:val="tx1"/>
            </w14:solidFill>
          </w14:textFill>
        </w:rPr>
        <w:t>承担</w:t>
      </w:r>
      <w:r>
        <w:rPr>
          <w:rFonts w:hint="eastAsia" w:ascii="Times New Roman" w:hAnsi="Times New Roman" w:eastAsia="方正仿宋_GBK" w:cs="Times New Roman"/>
          <w:sz w:val="32"/>
          <w:szCs w:val="32"/>
        </w:rPr>
        <w:t>。除特殊情况经体检医生及招聘单位批准同意推迟检查外，若</w:t>
      </w:r>
      <w:r>
        <w:rPr>
          <w:rFonts w:hint="eastAsia" w:ascii="Times New Roman" w:hAnsi="Times New Roman" w:eastAsia="方正仿宋_GBK" w:cs="Times New Roman"/>
          <w:sz w:val="32"/>
          <w:szCs w:val="32"/>
          <w:lang w:eastAsia="zh-CN"/>
        </w:rPr>
        <w:t>应聘人员</w:t>
      </w:r>
      <w:r>
        <w:rPr>
          <w:rFonts w:hint="eastAsia" w:ascii="Times New Roman" w:hAnsi="Times New Roman" w:eastAsia="方正仿宋_GBK" w:cs="Times New Roman"/>
          <w:sz w:val="32"/>
          <w:szCs w:val="32"/>
        </w:rPr>
        <w:t>自己放弃某一检查项目，按体检不合格处理。</w:t>
      </w:r>
      <w:r>
        <w:rPr>
          <w:rFonts w:hint="eastAsia" w:ascii="Times New Roman" w:hAnsi="Times New Roman" w:eastAsia="方正仿宋_GBK" w:cs="Times New Roman"/>
          <w:sz w:val="32"/>
          <w:szCs w:val="32"/>
          <w:lang w:eastAsia="zh-CN"/>
        </w:rPr>
        <w:t>应聘人员</w:t>
      </w:r>
      <w:r>
        <w:rPr>
          <w:rFonts w:hint="eastAsia" w:ascii="Times New Roman" w:hAnsi="Times New Roman" w:eastAsia="方正仿宋_GBK" w:cs="Times New Roman"/>
          <w:sz w:val="32"/>
          <w:szCs w:val="32"/>
        </w:rPr>
        <w:t>为孕产妇在孕产期的，经医院确认可申请延期体检，待生产过后或妊娠终止，按国家相关政策产休假结束一个月内进行体检。</w:t>
      </w:r>
    </w:p>
    <w:p>
      <w:pPr>
        <w:keepNext w:val="0"/>
        <w:keepLines w:val="0"/>
        <w:pageBreakBefore w:val="0"/>
        <w:widowControl w:val="0"/>
        <w:wordWrap/>
        <w:topLinePunct w:val="0"/>
        <w:bidi w:val="0"/>
        <w:adjustRightInd/>
        <w:snapToGrid/>
        <w:spacing w:after="0"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应聘人员</w:t>
      </w:r>
      <w:r>
        <w:rPr>
          <w:rFonts w:hint="eastAsia" w:ascii="Times New Roman" w:hAnsi="Times New Roman" w:eastAsia="方正仿宋_GBK" w:cs="Times New Roman"/>
          <w:sz w:val="32"/>
          <w:szCs w:val="32"/>
        </w:rPr>
        <w:t>对本人体检结果有疑问的，可以提出复检申请。复检申请应当在接到体检结论通知之日起5个工作日内提出。复检只能进行一次，体检结果以复检结论为准。</w:t>
      </w:r>
    </w:p>
    <w:p>
      <w:pPr>
        <w:keepNext w:val="0"/>
        <w:keepLines w:val="0"/>
        <w:pageBreakBefore w:val="0"/>
        <w:widowControl w:val="0"/>
        <w:wordWrap/>
        <w:topLinePunct w:val="0"/>
        <w:bidi w:val="0"/>
        <w:adjustRightInd/>
        <w:snapToGrid/>
        <w:spacing w:after="0" w:line="560" w:lineRule="exact"/>
        <w:ind w:firstLine="640" w:firstLineChars="200"/>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（五）</w:t>
      </w:r>
      <w:r>
        <w:rPr>
          <w:rFonts w:hint="eastAsia" w:ascii="方正楷体_GBK" w:hAnsi="方正楷体_GBK" w:eastAsia="方正楷体_GBK" w:cs="方正楷体_GBK"/>
          <w:sz w:val="32"/>
          <w:szCs w:val="32"/>
        </w:rPr>
        <w:t>公示与聘用</w:t>
      </w:r>
      <w:r>
        <w:rPr>
          <w:rFonts w:hint="eastAsia" w:ascii="方正楷体_GBK" w:hAnsi="方正楷体_GBK" w:eastAsia="方正楷体_GBK" w:cs="方正楷体_GBK"/>
          <w:sz w:val="32"/>
          <w:szCs w:val="32"/>
          <w:lang w:eastAsia="zh-CN"/>
        </w:rPr>
        <w:t>（调动）</w:t>
      </w:r>
    </w:p>
    <w:p>
      <w:pPr>
        <w:keepNext w:val="0"/>
        <w:keepLines w:val="0"/>
        <w:pageBreakBefore w:val="0"/>
        <w:widowControl w:val="0"/>
        <w:wordWrap/>
        <w:topLinePunct w:val="0"/>
        <w:bidi w:val="0"/>
        <w:adjustRightInd/>
        <w:snapToGrid/>
        <w:spacing w:after="0" w:line="56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根据考察和体检结果，经各招聘单位党委研究确定</w:t>
      </w:r>
      <w:r>
        <w:rPr>
          <w:rFonts w:ascii="Times New Roman" w:hAnsi="Times New Roman" w:eastAsia="方正仿宋_GBK" w:cs="Times New Roman"/>
          <w:sz w:val="32"/>
          <w:szCs w:val="32"/>
        </w:rPr>
        <w:t>拟聘用</w:t>
      </w:r>
      <w:r>
        <w:rPr>
          <w:rFonts w:hint="eastAsia" w:ascii="Times New Roman" w:hAnsi="Times New Roman" w:eastAsia="方正仿宋_GBK" w:cs="Times New Roman"/>
          <w:sz w:val="32"/>
          <w:szCs w:val="32"/>
          <w:lang w:eastAsia="zh-CN"/>
        </w:rPr>
        <w:t>（调动）</w:t>
      </w:r>
      <w:r>
        <w:rPr>
          <w:rFonts w:ascii="Times New Roman" w:hAnsi="Times New Roman" w:eastAsia="方正仿宋_GBK" w:cs="Times New Roman"/>
          <w:sz w:val="32"/>
          <w:szCs w:val="32"/>
        </w:rPr>
        <w:t>人员</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拟聘用</w:t>
      </w:r>
      <w:r>
        <w:rPr>
          <w:rFonts w:hint="eastAsia" w:ascii="Times New Roman" w:hAnsi="Times New Roman" w:eastAsia="方正仿宋_GBK" w:cs="Times New Roman"/>
          <w:sz w:val="32"/>
          <w:szCs w:val="32"/>
          <w:lang w:eastAsia="zh-CN"/>
        </w:rPr>
        <w:t>（调动）</w:t>
      </w:r>
      <w:r>
        <w:rPr>
          <w:rFonts w:ascii="Times New Roman" w:hAnsi="Times New Roman" w:eastAsia="方正仿宋_GBK" w:cs="Times New Roman"/>
          <w:sz w:val="32"/>
          <w:szCs w:val="32"/>
        </w:rPr>
        <w:t>人员在昆明市卫生健康委员会官网和昆明市人力资源和社会保障局官网进行公示，公示期为5个工作日。拟聘用</w:t>
      </w:r>
      <w:r>
        <w:rPr>
          <w:rFonts w:hint="eastAsia" w:ascii="Times New Roman" w:hAnsi="Times New Roman" w:eastAsia="方正仿宋_GBK" w:cs="Times New Roman"/>
          <w:sz w:val="32"/>
          <w:szCs w:val="32"/>
          <w:lang w:eastAsia="zh-CN"/>
        </w:rPr>
        <w:t>（调动）</w:t>
      </w:r>
      <w:r>
        <w:rPr>
          <w:rFonts w:ascii="Times New Roman" w:hAnsi="Times New Roman" w:eastAsia="方正仿宋_GBK" w:cs="Times New Roman"/>
          <w:sz w:val="32"/>
          <w:szCs w:val="32"/>
        </w:rPr>
        <w:t>人员公示期满后，无异议或反映有问题但不影响聘用</w:t>
      </w:r>
      <w:r>
        <w:rPr>
          <w:rFonts w:hint="eastAsia" w:ascii="Times New Roman" w:hAnsi="Times New Roman" w:eastAsia="方正仿宋_GBK" w:cs="Times New Roman"/>
          <w:sz w:val="32"/>
          <w:szCs w:val="32"/>
          <w:lang w:eastAsia="zh-CN"/>
        </w:rPr>
        <w:t>（调动）</w:t>
      </w:r>
      <w:r>
        <w:rPr>
          <w:rFonts w:ascii="Times New Roman" w:hAnsi="Times New Roman" w:eastAsia="方正仿宋_GBK" w:cs="Times New Roman"/>
          <w:sz w:val="32"/>
          <w:szCs w:val="32"/>
        </w:rPr>
        <w:t>的，按程序办理聘用</w:t>
      </w:r>
      <w:r>
        <w:rPr>
          <w:rFonts w:hint="eastAsia" w:ascii="Times New Roman" w:hAnsi="Times New Roman" w:eastAsia="方正仿宋_GBK" w:cs="Times New Roman"/>
          <w:sz w:val="32"/>
          <w:szCs w:val="32"/>
          <w:lang w:eastAsia="zh-CN"/>
        </w:rPr>
        <w:t>（调动）</w:t>
      </w:r>
      <w:r>
        <w:rPr>
          <w:rFonts w:ascii="Times New Roman" w:hAnsi="Times New Roman" w:eastAsia="方正仿宋_GBK" w:cs="Times New Roman"/>
          <w:sz w:val="32"/>
          <w:szCs w:val="32"/>
        </w:rPr>
        <w:t>手续。</w:t>
      </w:r>
      <w:r>
        <w:rPr>
          <w:rFonts w:hint="eastAsia" w:ascii="Times New Roman" w:hAnsi="Times New Roman" w:eastAsia="方正仿宋_GBK" w:cs="Times New Roman"/>
          <w:sz w:val="32"/>
          <w:szCs w:val="32"/>
        </w:rPr>
        <w:t>对公示期间反映有影响聘用</w:t>
      </w:r>
      <w:r>
        <w:rPr>
          <w:rFonts w:hint="eastAsia" w:ascii="Times New Roman" w:hAnsi="Times New Roman" w:eastAsia="方正仿宋_GBK" w:cs="Times New Roman"/>
          <w:sz w:val="32"/>
          <w:szCs w:val="32"/>
          <w:lang w:eastAsia="zh-CN"/>
        </w:rPr>
        <w:t>（调动）</w:t>
      </w:r>
      <w:r>
        <w:rPr>
          <w:rFonts w:hint="eastAsia" w:ascii="Times New Roman" w:hAnsi="Times New Roman" w:eastAsia="方正仿宋_GBK" w:cs="Times New Roman"/>
          <w:sz w:val="32"/>
          <w:szCs w:val="32"/>
        </w:rPr>
        <w:t>的问题并查实的，不予聘用</w:t>
      </w:r>
      <w:r>
        <w:rPr>
          <w:rFonts w:hint="eastAsia" w:ascii="Times New Roman" w:hAnsi="Times New Roman" w:eastAsia="方正仿宋_GBK" w:cs="Times New Roman"/>
          <w:sz w:val="32"/>
          <w:szCs w:val="32"/>
          <w:lang w:eastAsia="zh-CN"/>
        </w:rPr>
        <w:t>（调动）</w:t>
      </w:r>
      <w:r>
        <w:rPr>
          <w:rFonts w:hint="eastAsia" w:ascii="Times New Roman" w:hAnsi="Times New Roman" w:eastAsia="方正仿宋_GBK" w:cs="Times New Roman"/>
          <w:sz w:val="32"/>
          <w:szCs w:val="32"/>
        </w:rPr>
        <w:t>；对反映的问题一时难以查实的，暂缓聘用</w:t>
      </w:r>
      <w:r>
        <w:rPr>
          <w:rFonts w:hint="eastAsia" w:ascii="Times New Roman" w:hAnsi="Times New Roman" w:eastAsia="方正仿宋_GBK" w:cs="Times New Roman"/>
          <w:sz w:val="32"/>
          <w:szCs w:val="32"/>
          <w:lang w:eastAsia="zh-CN"/>
        </w:rPr>
        <w:t>（调动）</w:t>
      </w:r>
      <w:r>
        <w:rPr>
          <w:rFonts w:hint="eastAsia" w:ascii="Times New Roman" w:hAnsi="Times New Roman" w:eastAsia="方正仿宋_GBK" w:cs="Times New Roman"/>
          <w:sz w:val="32"/>
          <w:szCs w:val="32"/>
        </w:rPr>
        <w:t>，待查清后再决定是否聘用</w:t>
      </w:r>
      <w:r>
        <w:rPr>
          <w:rFonts w:hint="eastAsia" w:ascii="Times New Roman" w:hAnsi="Times New Roman" w:eastAsia="方正仿宋_GBK" w:cs="Times New Roman"/>
          <w:sz w:val="32"/>
          <w:szCs w:val="32"/>
          <w:lang w:eastAsia="zh-CN"/>
        </w:rPr>
        <w:t>（调动）</w:t>
      </w:r>
      <w:r>
        <w:rPr>
          <w:rFonts w:hint="eastAsia" w:ascii="Times New Roman" w:hAnsi="Times New Roman" w:eastAsia="方正仿宋_GBK" w:cs="Times New Roman"/>
          <w:sz w:val="32"/>
          <w:szCs w:val="32"/>
        </w:rPr>
        <w:t>。</w:t>
      </w:r>
    </w:p>
    <w:p>
      <w:pPr>
        <w:keepNext w:val="0"/>
        <w:keepLines w:val="0"/>
        <w:pageBreakBefore w:val="0"/>
        <w:widowControl w:val="0"/>
        <w:wordWrap/>
        <w:topLinePunct w:val="0"/>
        <w:bidi w:val="0"/>
        <w:adjustRightInd/>
        <w:snapToGrid/>
        <w:spacing w:after="0"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eastAsia="zh-CN"/>
        </w:rPr>
        <w:t>各级各类国家机关、事业单位在职在编人员须在办理聘用手续前依法解除与原单位的录（聘）用关系。聘用（调动）人员在接到通知后，必须在规定的时间内报道，无正当理由逾期不报道者，取消其聘用（调动）资格。</w:t>
      </w:r>
    </w:p>
    <w:p>
      <w:pPr>
        <w:keepNext w:val="0"/>
        <w:keepLines w:val="0"/>
        <w:pageBreakBefore w:val="0"/>
        <w:widowControl w:val="0"/>
        <w:wordWrap/>
        <w:topLinePunct w:val="0"/>
        <w:bidi w:val="0"/>
        <w:adjustRightInd/>
        <w:snapToGrid/>
        <w:spacing w:after="0" w:line="560" w:lineRule="exact"/>
        <w:ind w:firstLine="640" w:firstLineChars="200"/>
        <w:textAlignment w:val="auto"/>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lang w:eastAsia="zh-CN"/>
        </w:rPr>
        <w:t>五</w:t>
      </w:r>
      <w:r>
        <w:rPr>
          <w:rFonts w:hint="eastAsia" w:ascii="方正黑体_GBK" w:hAnsi="Times New Roman" w:eastAsia="方正黑体_GBK" w:cs="Times New Roman"/>
          <w:sz w:val="32"/>
          <w:szCs w:val="32"/>
        </w:rPr>
        <w:t>、招聘纪律</w:t>
      </w:r>
    </w:p>
    <w:p>
      <w:pPr>
        <w:keepNext w:val="0"/>
        <w:keepLines w:val="0"/>
        <w:pageBreakBefore w:val="0"/>
        <w:widowControl w:val="0"/>
        <w:wordWrap/>
        <w:topLinePunct w:val="0"/>
        <w:bidi w:val="0"/>
        <w:adjustRightInd/>
        <w:snapToGrid/>
        <w:spacing w:after="0" w:line="560" w:lineRule="exact"/>
        <w:ind w:firstLine="640" w:firstLineChars="200"/>
        <w:textAlignment w:val="auto"/>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（一）</w:t>
      </w:r>
      <w:r>
        <w:rPr>
          <w:rFonts w:hint="eastAsia" w:ascii="Times New Roman" w:hAnsi="Times New Roman" w:eastAsia="方正仿宋_GBK" w:cs="Times New Roman"/>
          <w:sz w:val="32"/>
          <w:szCs w:val="32"/>
          <w:lang w:eastAsia="zh-CN"/>
        </w:rPr>
        <w:t>应聘人员</w:t>
      </w:r>
      <w:r>
        <w:rPr>
          <w:rFonts w:ascii="Times New Roman" w:hAnsi="Times New Roman" w:eastAsia="方正仿宋_GBK" w:cs="Times New Roman"/>
          <w:sz w:val="32"/>
          <w:szCs w:val="32"/>
        </w:rPr>
        <w:t>必须服从国家和省、市招聘相关政策规定，填写或提交符合规定并与招聘岗位相符的证件，个人资料要做到全面、真实、准确、有效，不得隐瞒真实情况、弄虚作假，对违反纪律的</w:t>
      </w:r>
      <w:r>
        <w:rPr>
          <w:rFonts w:hint="eastAsia" w:ascii="Times New Roman" w:hAnsi="Times New Roman" w:eastAsia="方正仿宋_GBK" w:cs="Times New Roman"/>
          <w:sz w:val="32"/>
          <w:szCs w:val="32"/>
          <w:lang w:eastAsia="zh-CN"/>
        </w:rPr>
        <w:t>应聘人员</w:t>
      </w:r>
      <w:r>
        <w:rPr>
          <w:rFonts w:ascii="Times New Roman" w:hAnsi="Times New Roman" w:eastAsia="方正仿宋_GBK" w:cs="Times New Roman"/>
          <w:sz w:val="32"/>
          <w:szCs w:val="32"/>
        </w:rPr>
        <w:t>，视情节轻重，给予相应处理。</w:t>
      </w:r>
    </w:p>
    <w:p>
      <w:pPr>
        <w:keepNext w:val="0"/>
        <w:keepLines w:val="0"/>
        <w:pageBreakBefore w:val="0"/>
        <w:widowControl w:val="0"/>
        <w:wordWrap/>
        <w:topLinePunct w:val="0"/>
        <w:bidi w:val="0"/>
        <w:adjustRightInd/>
        <w:snapToGrid/>
        <w:spacing w:after="0" w:line="560" w:lineRule="exact"/>
        <w:ind w:firstLine="640" w:firstLineChars="200"/>
        <w:textAlignment w:val="auto"/>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（二）</w:t>
      </w:r>
      <w:r>
        <w:rPr>
          <w:rFonts w:ascii="Times New Roman" w:hAnsi="Times New Roman" w:eastAsia="方正仿宋_GBK" w:cs="Times New Roman"/>
          <w:sz w:val="32"/>
          <w:szCs w:val="32"/>
        </w:rPr>
        <w:t>报名后，</w:t>
      </w:r>
      <w:r>
        <w:rPr>
          <w:rFonts w:hint="eastAsia" w:ascii="Times New Roman" w:hAnsi="Times New Roman" w:eastAsia="方正仿宋_GBK" w:cs="Times New Roman"/>
          <w:sz w:val="32"/>
          <w:szCs w:val="32"/>
          <w:lang w:eastAsia="zh-CN"/>
        </w:rPr>
        <w:t>应聘人员</w:t>
      </w:r>
      <w:r>
        <w:rPr>
          <w:rFonts w:ascii="Times New Roman" w:hAnsi="Times New Roman" w:eastAsia="方正仿宋_GBK" w:cs="Times New Roman"/>
          <w:sz w:val="32"/>
          <w:szCs w:val="32"/>
        </w:rPr>
        <w:t>应注意及时登录昆明市</w:t>
      </w:r>
      <w:r>
        <w:rPr>
          <w:rFonts w:hint="eastAsia" w:ascii="Times New Roman" w:hAnsi="Times New Roman" w:eastAsia="方正仿宋_GBK" w:cs="Times New Roman"/>
          <w:sz w:val="32"/>
          <w:szCs w:val="32"/>
        </w:rPr>
        <w:t>卫生健康委员会</w:t>
      </w:r>
      <w:r>
        <w:rPr>
          <w:rFonts w:ascii="Times New Roman" w:hAnsi="Times New Roman" w:eastAsia="方正仿宋_GBK" w:cs="Times New Roman"/>
          <w:sz w:val="32"/>
          <w:szCs w:val="32"/>
        </w:rPr>
        <w:t>官网及招聘单位相关网站了解招聘工作进程和有关事项通知，并保持报名时登记的联系电话畅通。所有事项凡在网站公告即视为</w:t>
      </w:r>
      <w:r>
        <w:rPr>
          <w:rFonts w:hint="eastAsia" w:ascii="Times New Roman" w:hAnsi="Times New Roman" w:eastAsia="方正仿宋_GBK" w:cs="Times New Roman"/>
          <w:sz w:val="32"/>
          <w:szCs w:val="32"/>
          <w:lang w:eastAsia="zh-CN"/>
        </w:rPr>
        <w:t>应聘人员</w:t>
      </w:r>
      <w:r>
        <w:rPr>
          <w:rFonts w:ascii="Times New Roman" w:hAnsi="Times New Roman" w:eastAsia="方正仿宋_GBK" w:cs="Times New Roman"/>
          <w:sz w:val="32"/>
          <w:szCs w:val="32"/>
        </w:rPr>
        <w:t>已经知晓，因</w:t>
      </w:r>
      <w:r>
        <w:rPr>
          <w:rFonts w:hint="eastAsia" w:ascii="Times New Roman" w:hAnsi="Times New Roman" w:eastAsia="方正仿宋_GBK" w:cs="Times New Roman"/>
          <w:sz w:val="32"/>
          <w:szCs w:val="32"/>
          <w:lang w:eastAsia="zh-CN"/>
        </w:rPr>
        <w:t>应聘人员</w:t>
      </w:r>
      <w:r>
        <w:rPr>
          <w:rFonts w:ascii="Times New Roman" w:hAnsi="Times New Roman" w:eastAsia="方正仿宋_GBK" w:cs="Times New Roman"/>
          <w:sz w:val="32"/>
          <w:szCs w:val="32"/>
        </w:rPr>
        <w:t>不及时上网查看或联系电话不畅通而造成的后果，由</w:t>
      </w:r>
      <w:r>
        <w:rPr>
          <w:rFonts w:hint="eastAsia" w:ascii="Times New Roman" w:hAnsi="Times New Roman" w:eastAsia="方正仿宋_GBK" w:cs="Times New Roman"/>
          <w:sz w:val="32"/>
          <w:szCs w:val="32"/>
          <w:lang w:eastAsia="zh-CN"/>
        </w:rPr>
        <w:t>应聘人员</w:t>
      </w:r>
      <w:r>
        <w:rPr>
          <w:rFonts w:ascii="Times New Roman" w:hAnsi="Times New Roman" w:eastAsia="方正仿宋_GBK" w:cs="Times New Roman"/>
          <w:sz w:val="32"/>
          <w:szCs w:val="32"/>
        </w:rPr>
        <w:t>本人承担。</w:t>
      </w:r>
    </w:p>
    <w:p>
      <w:pPr>
        <w:keepNext w:val="0"/>
        <w:keepLines w:val="0"/>
        <w:pageBreakBefore w:val="0"/>
        <w:widowControl w:val="0"/>
        <w:wordWrap/>
        <w:topLinePunct w:val="0"/>
        <w:bidi w:val="0"/>
        <w:adjustRightInd/>
        <w:snapToGrid/>
        <w:spacing w:after="0" w:line="560" w:lineRule="exact"/>
        <w:ind w:firstLine="640" w:firstLineChars="200"/>
        <w:textAlignment w:val="auto"/>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（三）</w:t>
      </w:r>
      <w:r>
        <w:rPr>
          <w:rFonts w:hint="eastAsia" w:ascii="Times New Roman" w:hAnsi="Times New Roman" w:eastAsia="方正仿宋_GBK" w:cs="Times New Roman"/>
          <w:sz w:val="32"/>
          <w:szCs w:val="32"/>
        </w:rPr>
        <w:t>面试</w:t>
      </w:r>
      <w:r>
        <w:rPr>
          <w:rFonts w:ascii="Times New Roman" w:hAnsi="Times New Roman" w:eastAsia="方正仿宋_GBK" w:cs="Times New Roman"/>
          <w:sz w:val="32"/>
          <w:szCs w:val="32"/>
        </w:rPr>
        <w:t>后在后续招聘环节中放弃的</w:t>
      </w:r>
      <w:r>
        <w:rPr>
          <w:rFonts w:hint="eastAsia" w:ascii="Times New Roman" w:hAnsi="Times New Roman" w:eastAsia="方正仿宋_GBK" w:cs="Times New Roman"/>
          <w:sz w:val="32"/>
          <w:szCs w:val="32"/>
          <w:lang w:eastAsia="zh-CN"/>
        </w:rPr>
        <w:t>应聘人员</w:t>
      </w:r>
      <w:r>
        <w:rPr>
          <w:rFonts w:ascii="Times New Roman" w:hAnsi="Times New Roman" w:eastAsia="方正仿宋_GBK" w:cs="Times New Roman"/>
          <w:sz w:val="32"/>
          <w:szCs w:val="32"/>
        </w:rPr>
        <w:t>应当由本人向招聘单位出具本人签字的书面申请。</w:t>
      </w:r>
    </w:p>
    <w:p>
      <w:pPr>
        <w:keepNext w:val="0"/>
        <w:keepLines w:val="0"/>
        <w:pageBreakBefore w:val="0"/>
        <w:widowControl w:val="0"/>
        <w:wordWrap/>
        <w:topLinePunct w:val="0"/>
        <w:bidi w:val="0"/>
        <w:adjustRightInd/>
        <w:snapToGrid/>
        <w:spacing w:after="0" w:line="560" w:lineRule="exact"/>
        <w:ind w:firstLine="640" w:firstLineChars="200"/>
        <w:textAlignment w:val="auto"/>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（四）</w:t>
      </w:r>
      <w:r>
        <w:rPr>
          <w:rFonts w:ascii="Times New Roman" w:hAnsi="Times New Roman" w:eastAsia="方正仿宋_GBK" w:cs="Times New Roman"/>
          <w:sz w:val="32"/>
          <w:szCs w:val="32"/>
        </w:rPr>
        <w:t>事业单位公开招聘实行回避制度，按照《事业单位人员管理回避规定》执行。凡与聘用单位负责人有夫妻关系、直系血亲关系、三代以内旁系血亲关系、近姻亲关系或者其他亲属关系的</w:t>
      </w:r>
      <w:r>
        <w:rPr>
          <w:rFonts w:hint="eastAsia" w:ascii="Times New Roman" w:hAnsi="Times New Roman" w:eastAsia="方正仿宋_GBK" w:cs="Times New Roman"/>
          <w:sz w:val="32"/>
          <w:szCs w:val="32"/>
          <w:lang w:eastAsia="zh-CN"/>
        </w:rPr>
        <w:t>应聘人员</w:t>
      </w:r>
      <w:r>
        <w:rPr>
          <w:rFonts w:ascii="Times New Roman" w:hAnsi="Times New Roman" w:eastAsia="方正仿宋_GBK" w:cs="Times New Roman"/>
          <w:sz w:val="32"/>
          <w:szCs w:val="32"/>
        </w:rPr>
        <w:t>，不得应聘该单位负责人的秘书或者组织（人事）、纪检监察、审计、财务等岗位。聘用单位负责人和招聘工作人员在招聘过程中，涉及与本人有上述亲属关系或者其他可能影响招聘公正的，也应当回避。</w:t>
      </w:r>
    </w:p>
    <w:p>
      <w:pPr>
        <w:keepNext w:val="0"/>
        <w:keepLines w:val="0"/>
        <w:pageBreakBefore w:val="0"/>
        <w:widowControl w:val="0"/>
        <w:wordWrap/>
        <w:topLinePunct w:val="0"/>
        <w:bidi w:val="0"/>
        <w:adjustRightInd/>
        <w:snapToGrid/>
        <w:spacing w:after="0" w:line="560" w:lineRule="exact"/>
        <w:ind w:firstLine="640" w:firstLineChars="200"/>
        <w:textAlignment w:val="auto"/>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（五）</w:t>
      </w:r>
      <w:r>
        <w:rPr>
          <w:rFonts w:ascii="Times New Roman" w:hAnsi="Times New Roman" w:eastAsia="方正仿宋_GBK" w:cs="Times New Roman"/>
          <w:sz w:val="32"/>
          <w:szCs w:val="32"/>
        </w:rPr>
        <w:t>在招聘过程中及聘用</w:t>
      </w:r>
      <w:r>
        <w:rPr>
          <w:rFonts w:hint="eastAsia" w:ascii="Times New Roman" w:hAnsi="Times New Roman" w:eastAsia="方正仿宋_GBK" w:cs="Times New Roman"/>
          <w:sz w:val="32"/>
          <w:szCs w:val="32"/>
        </w:rPr>
        <w:t>（调动）</w:t>
      </w:r>
      <w:r>
        <w:rPr>
          <w:rFonts w:ascii="Times New Roman" w:hAnsi="Times New Roman" w:eastAsia="方正仿宋_GBK" w:cs="Times New Roman"/>
          <w:sz w:val="32"/>
          <w:szCs w:val="32"/>
        </w:rPr>
        <w:t>后如发现不符合条件的人员，查证属实的，招聘单位可终止或取消其报考资格和聘用</w:t>
      </w:r>
      <w:r>
        <w:rPr>
          <w:rFonts w:hint="eastAsia" w:ascii="Times New Roman" w:hAnsi="Times New Roman" w:eastAsia="方正仿宋_GBK" w:cs="Times New Roman"/>
          <w:sz w:val="32"/>
          <w:szCs w:val="32"/>
        </w:rPr>
        <w:t>（调动）</w:t>
      </w:r>
      <w:r>
        <w:rPr>
          <w:rFonts w:ascii="Times New Roman" w:hAnsi="Times New Roman" w:eastAsia="方正仿宋_GBK" w:cs="Times New Roman"/>
          <w:sz w:val="32"/>
          <w:szCs w:val="32"/>
        </w:rPr>
        <w:t>资格。</w:t>
      </w:r>
    </w:p>
    <w:p>
      <w:pPr>
        <w:keepNext w:val="0"/>
        <w:keepLines w:val="0"/>
        <w:pageBreakBefore w:val="0"/>
        <w:widowControl w:val="0"/>
        <w:wordWrap/>
        <w:topLinePunct w:val="0"/>
        <w:bidi w:val="0"/>
        <w:adjustRightInd/>
        <w:snapToGrid/>
        <w:spacing w:after="0" w:line="560" w:lineRule="exact"/>
        <w:ind w:firstLine="640" w:firstLineChars="200"/>
        <w:textAlignment w:val="auto"/>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（六）</w:t>
      </w:r>
      <w:r>
        <w:rPr>
          <w:rFonts w:ascii="Times New Roman" w:hAnsi="Times New Roman" w:eastAsia="方正仿宋_GBK" w:cs="Times New Roman"/>
          <w:sz w:val="32"/>
          <w:szCs w:val="32"/>
        </w:rPr>
        <w:t>招聘工作做到信息公开、过程公开、结果公开。招聘单位及</w:t>
      </w:r>
      <w:r>
        <w:rPr>
          <w:rFonts w:hint="eastAsia" w:ascii="Times New Roman" w:hAnsi="Times New Roman" w:eastAsia="方正仿宋_GBK" w:cs="Times New Roman"/>
          <w:sz w:val="32"/>
          <w:szCs w:val="32"/>
        </w:rPr>
        <w:t>昆明市卫生健康委员会</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昆明市人力资源和社会保障局</w:t>
      </w:r>
      <w:r>
        <w:rPr>
          <w:rFonts w:ascii="Times New Roman" w:hAnsi="Times New Roman" w:eastAsia="方正仿宋_GBK" w:cs="Times New Roman"/>
          <w:sz w:val="32"/>
          <w:szCs w:val="32"/>
        </w:rPr>
        <w:t>负责受理群众的举报，并按管理权限及时处理。</w:t>
      </w:r>
    </w:p>
    <w:p>
      <w:pPr>
        <w:keepNext w:val="0"/>
        <w:keepLines w:val="0"/>
        <w:pageBreakBefore w:val="0"/>
        <w:widowControl w:val="0"/>
        <w:wordWrap/>
        <w:topLinePunct w:val="0"/>
        <w:bidi w:val="0"/>
        <w:adjustRightInd/>
        <w:snapToGrid/>
        <w:spacing w:after="0" w:line="560" w:lineRule="exact"/>
        <w:ind w:firstLine="640" w:firstLineChars="200"/>
        <w:textAlignment w:val="auto"/>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lang w:eastAsia="zh-CN"/>
        </w:rPr>
        <w:t>六</w:t>
      </w:r>
      <w:r>
        <w:rPr>
          <w:rFonts w:ascii="Times New Roman" w:hAnsi="Times New Roman" w:eastAsia="方正黑体_GBK" w:cs="Times New Roman"/>
          <w:sz w:val="32"/>
          <w:szCs w:val="32"/>
        </w:rPr>
        <w:t>、其他事项</w:t>
      </w:r>
    </w:p>
    <w:p>
      <w:pPr>
        <w:keepNext w:val="0"/>
        <w:keepLines w:val="0"/>
        <w:pageBreakBefore w:val="0"/>
        <w:widowControl w:val="0"/>
        <w:wordWrap/>
        <w:topLinePunct w:val="0"/>
        <w:bidi w:val="0"/>
        <w:adjustRightInd/>
        <w:snapToGrid/>
        <w:spacing w:after="0"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楷体_GBK" w:cs="Times New Roman"/>
          <w:sz w:val="32"/>
          <w:szCs w:val="32"/>
        </w:rPr>
        <w:t>（一）</w:t>
      </w:r>
      <w:r>
        <w:rPr>
          <w:rFonts w:hint="eastAsia" w:ascii="Times New Roman" w:hAnsi="Times New Roman" w:eastAsia="方正仿宋_GBK" w:cs="Times New Roman"/>
          <w:sz w:val="32"/>
          <w:szCs w:val="32"/>
        </w:rPr>
        <w:t>拟聘用（调动）人员</w:t>
      </w:r>
      <w:r>
        <w:rPr>
          <w:rFonts w:ascii="Times New Roman" w:hAnsi="Times New Roman" w:eastAsia="方正仿宋_GBK" w:cs="Times New Roman"/>
          <w:sz w:val="32"/>
          <w:szCs w:val="32"/>
        </w:rPr>
        <w:t>须服从招聘单位确因工作需要</w:t>
      </w:r>
      <w:r>
        <w:rPr>
          <w:rFonts w:hint="eastAsia" w:ascii="Times New Roman" w:hAnsi="Times New Roman" w:eastAsia="方正仿宋_GBK" w:cs="Times New Roman"/>
          <w:sz w:val="32"/>
          <w:szCs w:val="32"/>
        </w:rPr>
        <w:t>做</w:t>
      </w:r>
      <w:r>
        <w:rPr>
          <w:rFonts w:ascii="Times New Roman" w:hAnsi="Times New Roman" w:eastAsia="方正仿宋_GBK" w:cs="Times New Roman"/>
          <w:sz w:val="32"/>
          <w:szCs w:val="32"/>
        </w:rPr>
        <w:t>出的工作调整安排。</w:t>
      </w:r>
    </w:p>
    <w:p>
      <w:pPr>
        <w:keepNext w:val="0"/>
        <w:keepLines w:val="0"/>
        <w:pageBreakBefore w:val="0"/>
        <w:widowControl w:val="0"/>
        <w:kinsoku/>
        <w:wordWrap/>
        <w:overflowPunct/>
        <w:topLinePunct w:val="0"/>
        <w:autoSpaceDE/>
        <w:autoSpaceDN/>
        <w:bidi w:val="0"/>
        <w:adjustRightInd/>
        <w:snapToGrid/>
        <w:spacing w:after="0" w:line="53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楷体_GBK" w:cs="Times New Roman"/>
          <w:sz w:val="32"/>
          <w:szCs w:val="32"/>
        </w:rPr>
        <w:t>（二）</w:t>
      </w:r>
      <w:r>
        <w:rPr>
          <w:rFonts w:ascii="Times New Roman" w:hAnsi="Times New Roman" w:eastAsia="方正仿宋_GBK" w:cs="Times New Roman"/>
          <w:sz w:val="32"/>
          <w:szCs w:val="32"/>
        </w:rPr>
        <w:t>未尽事宜按照《云南省事业单位公开招聘工作人员办法》（云人社发〔2016〕182号）</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《昆明市人民政府办公室关于印发昆明市事业单位工作人员调配管理办法（修订）的通知》</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14:textFill>
            <w14:solidFill>
              <w14:schemeClr w14:val="tx1"/>
            </w14:solidFill>
          </w14:textFill>
        </w:rPr>
        <w:t>昆政办〔2021〕</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44</w:t>
      </w:r>
      <w:r>
        <w:rPr>
          <w:rFonts w:hint="eastAsia" w:ascii="Times New Roman" w:hAnsi="Times New Roman" w:eastAsia="方正仿宋_GBK" w:cs="Times New Roman"/>
          <w:color w:val="000000" w:themeColor="text1"/>
          <w:sz w:val="32"/>
          <w:szCs w:val="32"/>
          <w14:textFill>
            <w14:solidFill>
              <w14:schemeClr w14:val="tx1"/>
            </w14:solidFill>
          </w14:textFill>
        </w:rPr>
        <w:t>号</w:t>
      </w:r>
      <w:r>
        <w:rPr>
          <w:rFonts w:ascii="Times New Roman"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sz w:val="32"/>
          <w:szCs w:val="32"/>
        </w:rPr>
        <w:t>等文件及相关规定执行。</w:t>
      </w:r>
    </w:p>
    <w:p>
      <w:pPr>
        <w:keepNext w:val="0"/>
        <w:keepLines w:val="0"/>
        <w:pageBreakBefore w:val="0"/>
        <w:widowControl w:val="0"/>
        <w:kinsoku/>
        <w:wordWrap/>
        <w:overflowPunct/>
        <w:topLinePunct w:val="0"/>
        <w:autoSpaceDE/>
        <w:autoSpaceDN/>
        <w:bidi w:val="0"/>
        <w:adjustRightInd/>
        <w:snapToGrid/>
        <w:spacing w:after="0" w:line="53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楷体_GBK" w:cs="Times New Roman"/>
          <w:sz w:val="32"/>
          <w:szCs w:val="32"/>
        </w:rPr>
        <w:t>（三）</w:t>
      </w:r>
      <w:r>
        <w:rPr>
          <w:rFonts w:ascii="Times New Roman" w:hAnsi="Times New Roman" w:eastAsia="方正仿宋_GBK" w:cs="Times New Roman"/>
          <w:sz w:val="32"/>
          <w:szCs w:val="32"/>
        </w:rPr>
        <w:t>本公告由昆明市卫生健康委员会负责解释</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《岗位信息表》</w:t>
      </w:r>
      <w:r>
        <w:rPr>
          <w:rFonts w:hint="eastAsia" w:ascii="Times New Roman" w:hAnsi="Times New Roman" w:eastAsia="方正仿宋_GBK" w:cs="Times New Roman"/>
          <w:sz w:val="32"/>
          <w:szCs w:val="32"/>
          <w:lang w:eastAsia="zh-CN"/>
        </w:rPr>
        <w:t>内容</w:t>
      </w:r>
      <w:r>
        <w:rPr>
          <w:rFonts w:ascii="Times New Roman" w:hAnsi="Times New Roman" w:eastAsia="方正仿宋_GBK" w:cs="Times New Roman"/>
          <w:sz w:val="32"/>
          <w:szCs w:val="32"/>
        </w:rPr>
        <w:t>由各招聘单位负责解释。</w:t>
      </w:r>
    </w:p>
    <w:p>
      <w:pPr>
        <w:keepNext w:val="0"/>
        <w:keepLines w:val="0"/>
        <w:pageBreakBefore w:val="0"/>
        <w:widowControl w:val="0"/>
        <w:kinsoku/>
        <w:wordWrap/>
        <w:overflowPunct/>
        <w:topLinePunct w:val="0"/>
        <w:autoSpaceDE/>
        <w:autoSpaceDN/>
        <w:bidi w:val="0"/>
        <w:adjustRightInd/>
        <w:snapToGrid/>
        <w:spacing w:after="0" w:line="530" w:lineRule="exact"/>
        <w:ind w:firstLine="640" w:firstLineChars="200"/>
        <w:textAlignment w:val="auto"/>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lang w:eastAsia="zh-CN"/>
        </w:rPr>
        <w:t>七</w:t>
      </w:r>
      <w:r>
        <w:rPr>
          <w:rFonts w:hint="eastAsia" w:ascii="方正黑体_GBK" w:hAnsi="Times New Roman" w:eastAsia="方正黑体_GBK" w:cs="Times New Roman"/>
          <w:sz w:val="32"/>
          <w:szCs w:val="32"/>
        </w:rPr>
        <w:t>、联系方式</w:t>
      </w:r>
    </w:p>
    <w:p>
      <w:pPr>
        <w:keepNext w:val="0"/>
        <w:keepLines w:val="0"/>
        <w:pageBreakBefore w:val="0"/>
        <w:widowControl w:val="0"/>
        <w:kinsoku/>
        <w:wordWrap/>
        <w:overflowPunct/>
        <w:topLinePunct w:val="0"/>
        <w:autoSpaceDE/>
        <w:autoSpaceDN/>
        <w:bidi w:val="0"/>
        <w:adjustRightInd/>
        <w:snapToGrid/>
        <w:spacing w:after="0" w:line="530" w:lineRule="exact"/>
        <w:ind w:firstLine="640" w:firstLineChars="200"/>
        <w:textAlignment w:val="auto"/>
        <w:rPr>
          <w:rFonts w:ascii="Times New Roman" w:hAnsi="Times New Roman" w:eastAsia="方正仿宋_GBK"/>
          <w:sz w:val="32"/>
          <w:szCs w:val="32"/>
          <w:shd w:val="clear" w:color="auto" w:fill="FFFFFF"/>
        </w:rPr>
      </w:pPr>
      <w:r>
        <w:rPr>
          <w:rFonts w:hint="eastAsia" w:ascii="方正楷体_GBK" w:hAnsi="Times New Roman" w:eastAsia="方正楷体_GBK" w:cs="Times New Roman"/>
          <w:sz w:val="32"/>
          <w:szCs w:val="32"/>
        </w:rPr>
        <w:t>（一）</w:t>
      </w:r>
      <w:r>
        <w:rPr>
          <w:rFonts w:hint="eastAsia" w:ascii="Times New Roman" w:hAnsi="Times New Roman" w:eastAsia="方正仿宋_GBK"/>
          <w:sz w:val="32"/>
          <w:szCs w:val="32"/>
          <w:shd w:val="clear" w:color="auto" w:fill="FFFFFF"/>
        </w:rPr>
        <w:t>各招聘单位咨询电话详见附件1。</w:t>
      </w:r>
    </w:p>
    <w:p>
      <w:pPr>
        <w:keepNext w:val="0"/>
        <w:keepLines w:val="0"/>
        <w:pageBreakBefore w:val="0"/>
        <w:widowControl w:val="0"/>
        <w:kinsoku/>
        <w:wordWrap/>
        <w:overflowPunct/>
        <w:topLinePunct w:val="0"/>
        <w:autoSpaceDE/>
        <w:autoSpaceDN/>
        <w:bidi w:val="0"/>
        <w:adjustRightInd/>
        <w:snapToGrid/>
        <w:spacing w:after="0" w:line="530" w:lineRule="exact"/>
        <w:ind w:firstLine="640" w:firstLineChars="200"/>
        <w:textAlignment w:val="auto"/>
        <w:rPr>
          <w:rFonts w:ascii="Times New Roman" w:hAnsi="Times New Roman" w:eastAsia="方正仿宋_GBK"/>
          <w:sz w:val="32"/>
          <w:szCs w:val="32"/>
          <w:shd w:val="clear" w:color="auto" w:fill="FFFFFF"/>
        </w:rPr>
      </w:pPr>
      <w:r>
        <w:rPr>
          <w:rFonts w:hint="eastAsia" w:ascii="方正楷体_GBK" w:hAnsi="Times New Roman" w:eastAsia="方正楷体_GBK" w:cs="Times New Roman"/>
          <w:sz w:val="32"/>
          <w:szCs w:val="32"/>
        </w:rPr>
        <w:t>（二）</w:t>
      </w:r>
      <w:r>
        <w:rPr>
          <w:rFonts w:hint="eastAsia" w:ascii="Times New Roman" w:hAnsi="Times New Roman" w:eastAsia="方正仿宋_GBK"/>
          <w:sz w:val="32"/>
          <w:szCs w:val="32"/>
          <w:shd w:val="clear" w:color="auto" w:fill="FFFFFF"/>
        </w:rPr>
        <w:t>报名系统技术支持电话： </w:t>
      </w:r>
      <w:r>
        <w:rPr>
          <w:rFonts w:ascii="Times New Roman" w:hAnsi="Times New Roman" w:eastAsia="方正仿宋_GBK"/>
          <w:sz w:val="32"/>
          <w:szCs w:val="32"/>
          <w:shd w:val="clear" w:color="auto" w:fill="FFFFFF"/>
        </w:rPr>
        <w:t>0871-6352</w:t>
      </w:r>
      <w:r>
        <w:rPr>
          <w:rFonts w:hint="eastAsia" w:ascii="Times New Roman" w:hAnsi="Times New Roman" w:eastAsia="方正仿宋_GBK"/>
          <w:sz w:val="32"/>
          <w:szCs w:val="32"/>
          <w:shd w:val="clear" w:color="auto" w:fill="FFFFFF"/>
          <w:lang w:val="en-US" w:eastAsia="zh-CN"/>
        </w:rPr>
        <w:t>5328</w:t>
      </w:r>
      <w:r>
        <w:rPr>
          <w:rFonts w:hint="eastAsia" w:ascii="Times New Roman" w:hAnsi="Times New Roman" w:eastAsia="方正仿宋_GBK"/>
          <w:sz w:val="32"/>
          <w:szCs w:val="32"/>
          <w:shd w:val="clear" w:color="auto" w:fill="FFFFFF"/>
        </w:rPr>
        <w:t>。</w:t>
      </w:r>
    </w:p>
    <w:p>
      <w:pPr>
        <w:keepNext w:val="0"/>
        <w:keepLines w:val="0"/>
        <w:pageBreakBefore w:val="0"/>
        <w:widowControl w:val="0"/>
        <w:kinsoku/>
        <w:wordWrap/>
        <w:overflowPunct/>
        <w:topLinePunct w:val="0"/>
        <w:autoSpaceDE/>
        <w:autoSpaceDN/>
        <w:bidi w:val="0"/>
        <w:adjustRightInd/>
        <w:snapToGrid/>
        <w:spacing w:after="0" w:line="530" w:lineRule="exact"/>
        <w:ind w:firstLine="640" w:firstLineChars="200"/>
        <w:textAlignment w:val="auto"/>
        <w:rPr>
          <w:rFonts w:hint="eastAsia" w:ascii="Times New Roman" w:hAnsi="Times New Roman" w:eastAsia="方正仿宋_GBK"/>
          <w:sz w:val="32"/>
          <w:szCs w:val="32"/>
          <w:shd w:val="clear" w:color="auto" w:fill="FFFFFF"/>
          <w:lang w:eastAsia="zh-CN"/>
        </w:rPr>
      </w:pPr>
      <w:r>
        <w:rPr>
          <w:rFonts w:hint="eastAsia" w:ascii="方正楷体_GBK" w:hAnsi="Times New Roman" w:eastAsia="方正楷体_GBK" w:cs="Times New Roman"/>
          <w:sz w:val="32"/>
          <w:szCs w:val="32"/>
        </w:rPr>
        <w:t>（三）</w:t>
      </w:r>
      <w:r>
        <w:rPr>
          <w:rFonts w:ascii="Times New Roman" w:hAnsi="Times New Roman" w:eastAsia="方正仿宋_GBK"/>
          <w:sz w:val="32"/>
          <w:szCs w:val="32"/>
          <w:shd w:val="clear" w:color="auto" w:fill="FFFFFF"/>
        </w:rPr>
        <w:t>监督电话：昆明市卫生健康委员会人事处：0871-63966158</w:t>
      </w:r>
      <w:r>
        <w:rPr>
          <w:rFonts w:hint="eastAsia" w:ascii="Times New Roman" w:hAnsi="Times New Roman" w:eastAsia="方正仿宋_GBK"/>
          <w:sz w:val="32"/>
          <w:szCs w:val="32"/>
          <w:shd w:val="clear" w:color="auto" w:fill="FFFFFF"/>
          <w:lang w:eastAsia="zh-CN"/>
        </w:rPr>
        <w:t>；</w:t>
      </w:r>
      <w:r>
        <w:rPr>
          <w:rFonts w:ascii="Times New Roman" w:hAnsi="Times New Roman" w:eastAsia="方正仿宋_GBK"/>
          <w:sz w:val="32"/>
          <w:szCs w:val="32"/>
          <w:shd w:val="clear" w:color="auto" w:fill="FFFFFF"/>
        </w:rPr>
        <w:t>昆明市卫生健康委员会机关纪委：0871-67450280</w:t>
      </w:r>
      <w:r>
        <w:rPr>
          <w:rFonts w:hint="eastAsia" w:ascii="Times New Roman" w:hAnsi="Times New Roman" w:eastAsia="方正仿宋_GBK"/>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after="0" w:line="530" w:lineRule="exact"/>
        <w:ind w:firstLine="640" w:firstLineChars="200"/>
        <w:textAlignment w:val="auto"/>
        <w:rPr>
          <w:rFonts w:ascii="Times New Roman" w:hAnsi="Times New Roman" w:eastAsia="方正仿宋_GBK"/>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after="0" w:line="530" w:lineRule="exact"/>
        <w:ind w:firstLine="640" w:firstLineChars="200"/>
        <w:textAlignment w:val="auto"/>
        <w:rPr>
          <w:rFonts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ascii="Times New Roman" w:hAnsi="Times New Roman" w:eastAsia="方正仿宋_GBK" w:cs="Times New Roman"/>
          <w:sz w:val="32"/>
          <w:szCs w:val="32"/>
          <w:shd w:val="clear" w:color="auto" w:fill="FFFFFF"/>
        </w:rPr>
        <w:t>附件</w:t>
      </w:r>
      <w:r>
        <w:rPr>
          <w:rFonts w:ascii="Times New Roman" w:hAnsi="Times New Roman" w:eastAsia="方正仿宋_GBK" w:cs="Times New Roman"/>
          <w:color w:val="000000" w:themeColor="text1"/>
          <w:sz w:val="32"/>
          <w:szCs w:val="32"/>
          <w:shd w:val="clear" w:color="auto" w:fill="FFFFFF"/>
          <w14:textFill>
            <w14:solidFill>
              <w14:schemeClr w14:val="tx1"/>
            </w14:solidFill>
          </w14:textFill>
        </w:rPr>
        <w:t>：1.昆明市卫生健康委员会直属事业单位202</w:t>
      </w:r>
      <w:r>
        <w:rPr>
          <w:rFonts w:hint="eastAsia"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6</w:t>
      </w:r>
      <w:r>
        <w:rPr>
          <w:rFonts w:ascii="Times New Roman" w:hAnsi="Times New Roman" w:eastAsia="方正仿宋_GBK" w:cs="Times New Roman"/>
          <w:color w:val="000000" w:themeColor="text1"/>
          <w:sz w:val="32"/>
          <w:szCs w:val="32"/>
          <w:shd w:val="clear" w:color="auto" w:fill="FFFFFF"/>
          <w14:textFill>
            <w14:solidFill>
              <w14:schemeClr w14:val="tx1"/>
            </w14:solidFill>
          </w14:textFill>
        </w:rPr>
        <w:t>年公开</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引进</w:t>
      </w:r>
      <w:r>
        <w:rPr>
          <w:rFonts w:ascii="Times New Roman" w:hAnsi="Times New Roman" w:eastAsia="方正仿宋_GBK" w:cs="Times New Roman"/>
          <w:color w:val="000000" w:themeColor="text1"/>
          <w:sz w:val="32"/>
          <w:szCs w:val="32"/>
          <w:shd w:val="clear" w:color="auto" w:fill="FFFFFF"/>
          <w14:textFill>
            <w14:solidFill>
              <w14:schemeClr w14:val="tx1"/>
            </w14:solidFill>
          </w14:textFill>
        </w:rPr>
        <w:t>高层次人才岗位信息表</w:t>
      </w:r>
    </w:p>
    <w:p>
      <w:pPr>
        <w:keepNext w:val="0"/>
        <w:keepLines w:val="0"/>
        <w:pageBreakBefore w:val="0"/>
        <w:widowControl w:val="0"/>
        <w:kinsoku/>
        <w:wordWrap/>
        <w:overflowPunct/>
        <w:topLinePunct w:val="0"/>
        <w:autoSpaceDE/>
        <w:autoSpaceDN/>
        <w:bidi w:val="0"/>
        <w:adjustRightInd/>
        <w:snapToGrid/>
        <w:spacing w:after="0" w:line="530" w:lineRule="exact"/>
        <w:ind w:firstLine="640" w:firstLineChars="200"/>
        <w:textAlignment w:val="auto"/>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pPr>
      <w:r>
        <w:rPr>
          <w:rFonts w:ascii="Times New Roman" w:hAnsi="Times New Roman" w:eastAsia="方正仿宋_GBK" w:cs="Times New Roman"/>
          <w:color w:val="000000" w:themeColor="text1"/>
          <w:sz w:val="32"/>
          <w:szCs w:val="32"/>
          <w:shd w:val="clear" w:color="auto" w:fill="FFFFFF"/>
          <w14:textFill>
            <w14:solidFill>
              <w14:schemeClr w14:val="tx1"/>
            </w14:solidFill>
          </w14:textFill>
        </w:rPr>
        <w:t>2.研究生教育学科专业目录</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2022年</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after="0" w:line="530" w:lineRule="exact"/>
        <w:ind w:firstLine="640"/>
        <w:textAlignment w:val="auto"/>
        <w:rPr>
          <w:rFonts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ascii="Times New Roman" w:hAnsi="Times New Roman" w:eastAsia="方正仿宋_GBK" w:cs="Times New Roman"/>
          <w:color w:val="000000" w:themeColor="text1"/>
          <w:sz w:val="32"/>
          <w:szCs w:val="32"/>
          <w:shd w:val="clear" w:color="auto" w:fill="FFFFFF"/>
          <w14:textFill>
            <w14:solidFill>
              <w14:schemeClr w14:val="tx1"/>
            </w14:solidFill>
          </w14:textFill>
        </w:rPr>
        <w:t>3.学位授予单位（不含军队单位）自主设置二级学科名单（截至202</w:t>
      </w:r>
      <w:r>
        <w:rPr>
          <w:rFonts w:hint="eastAsia"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5</w:t>
      </w:r>
      <w:r>
        <w:rPr>
          <w:rFonts w:ascii="Times New Roman" w:hAnsi="Times New Roman" w:eastAsia="方正仿宋_GBK" w:cs="Times New Roman"/>
          <w:color w:val="000000" w:themeColor="text1"/>
          <w:sz w:val="32"/>
          <w:szCs w:val="32"/>
          <w:shd w:val="clear" w:color="auto" w:fill="FFFFFF"/>
          <w14:textFill>
            <w14:solidFill>
              <w14:schemeClr w14:val="tx1"/>
            </w14:solidFill>
          </w14:textFill>
        </w:rPr>
        <w:t>年6月30日）</w:t>
      </w:r>
    </w:p>
    <w:p>
      <w:pPr>
        <w:keepNext w:val="0"/>
        <w:keepLines w:val="0"/>
        <w:pageBreakBefore w:val="0"/>
        <w:widowControl w:val="0"/>
        <w:kinsoku/>
        <w:wordWrap/>
        <w:overflowPunct/>
        <w:topLinePunct w:val="0"/>
        <w:autoSpaceDE/>
        <w:autoSpaceDN/>
        <w:bidi w:val="0"/>
        <w:adjustRightInd/>
        <w:snapToGrid/>
        <w:spacing w:after="0" w:line="530" w:lineRule="exact"/>
        <w:ind w:firstLine="640"/>
        <w:textAlignment w:val="auto"/>
        <w:rPr>
          <w:rFonts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ascii="Times New Roman" w:hAnsi="Times New Roman" w:eastAsia="方正仿宋_GBK" w:cs="Times New Roman"/>
          <w:color w:val="000000" w:themeColor="text1"/>
          <w:sz w:val="32"/>
          <w:szCs w:val="32"/>
          <w:shd w:val="clear" w:color="auto" w:fill="FFFFFF"/>
          <w14:textFill>
            <w14:solidFill>
              <w14:schemeClr w14:val="tx1"/>
            </w14:solidFill>
          </w14:textFill>
        </w:rPr>
        <w:t>4.学位授予单位（不含军队单位）自主设置交叉学科名单（截至202</w:t>
      </w:r>
      <w:r>
        <w:rPr>
          <w:rFonts w:hint="eastAsia"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5</w:t>
      </w:r>
      <w:r>
        <w:rPr>
          <w:rFonts w:ascii="Times New Roman" w:hAnsi="Times New Roman" w:eastAsia="方正仿宋_GBK" w:cs="Times New Roman"/>
          <w:color w:val="000000" w:themeColor="text1"/>
          <w:sz w:val="32"/>
          <w:szCs w:val="32"/>
          <w:shd w:val="clear" w:color="auto" w:fill="FFFFFF"/>
          <w14:textFill>
            <w14:solidFill>
              <w14:schemeClr w14:val="tx1"/>
            </w14:solidFill>
          </w14:textFill>
        </w:rPr>
        <w:t>年6月30日）</w:t>
      </w:r>
    </w:p>
    <w:p>
      <w:pPr>
        <w:keepNext w:val="0"/>
        <w:keepLines w:val="0"/>
        <w:pageBreakBefore w:val="0"/>
        <w:widowControl w:val="0"/>
        <w:kinsoku/>
        <w:wordWrap/>
        <w:overflowPunct/>
        <w:topLinePunct w:val="0"/>
        <w:autoSpaceDE/>
        <w:autoSpaceDN/>
        <w:bidi w:val="0"/>
        <w:adjustRightInd/>
        <w:snapToGrid/>
        <w:spacing w:after="0" w:line="530" w:lineRule="exact"/>
        <w:ind w:firstLine="640"/>
        <w:textAlignment w:val="auto"/>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5.昆明市卫生健康委员会直属事业单位2026年公开引进高层次人才招聘诚信守法承诺书</w:t>
      </w:r>
    </w:p>
    <w:p>
      <w:pPr>
        <w:keepNext w:val="0"/>
        <w:keepLines w:val="0"/>
        <w:pageBreakBefore w:val="0"/>
        <w:widowControl w:val="0"/>
        <w:kinsoku/>
        <w:wordWrap/>
        <w:overflowPunct/>
        <w:topLinePunct w:val="0"/>
        <w:autoSpaceDE/>
        <w:autoSpaceDN/>
        <w:bidi w:val="0"/>
        <w:adjustRightInd/>
        <w:snapToGrid/>
        <w:spacing w:after="0" w:line="530" w:lineRule="exact"/>
        <w:textAlignment w:val="auto"/>
        <w:rPr>
          <w:rFonts w:ascii="Times New Roman" w:hAnsi="Times New Roman" w:eastAsia="方正仿宋_GBK"/>
          <w:color w:val="000000" w:themeColor="text1"/>
          <w:sz w:val="32"/>
          <w:szCs w:val="32"/>
          <w:shd w:val="clear" w:color="auto" w:fill="FFFFFF"/>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0" w:line="530" w:lineRule="exact"/>
        <w:textAlignment w:val="auto"/>
        <w:rPr>
          <w:rFonts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after="0" w:line="530" w:lineRule="exact"/>
        <w:ind w:firstLine="4480" w:firstLineChars="14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昆明</w:t>
      </w:r>
      <w:r>
        <w:rPr>
          <w:rFonts w:hint="eastAsia" w:ascii="Times New Roman" w:hAnsi="Times New Roman" w:eastAsia="方正仿宋_GBK" w:cs="Times New Roman"/>
          <w:sz w:val="32"/>
          <w:szCs w:val="32"/>
        </w:rPr>
        <w:t>市卫生健康委员会</w:t>
      </w:r>
    </w:p>
    <w:p>
      <w:pPr>
        <w:keepNext w:val="0"/>
        <w:keepLines w:val="0"/>
        <w:pageBreakBefore w:val="0"/>
        <w:widowControl w:val="0"/>
        <w:kinsoku/>
        <w:wordWrap/>
        <w:overflowPunct/>
        <w:topLinePunct w:val="0"/>
        <w:autoSpaceDE/>
        <w:autoSpaceDN/>
        <w:bidi w:val="0"/>
        <w:adjustRightInd/>
        <w:snapToGrid/>
        <w:spacing w:after="0" w:line="530" w:lineRule="exact"/>
        <w:ind w:firstLine="4960" w:firstLineChars="1550"/>
        <w:textAlignment w:val="auto"/>
      </w:pP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6</w:t>
      </w:r>
      <w:r>
        <w:rPr>
          <w:rFonts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2</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
        </w:rPr>
        <w:t>12</w:t>
      </w:r>
      <w:bookmarkStart w:id="0" w:name="_GoBack"/>
      <w:bookmarkEnd w:id="0"/>
      <w:r>
        <w:rPr>
          <w:rFonts w:ascii="Times New Roman" w:hAnsi="Times New Roman" w:eastAsia="方正仿宋_GBK" w:cs="Times New Roman"/>
          <w:sz w:val="32"/>
          <w:szCs w:val="32"/>
        </w:rPr>
        <w:t>日</w:t>
      </w:r>
    </w:p>
    <w:sectPr>
      <w:footerReference r:id="rId5" w:type="default"/>
      <w:pgSz w:w="11906" w:h="16838"/>
      <w:pgMar w:top="2098" w:right="1800" w:bottom="1984"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A00002EF" w:usb1="4000207B" w:usb2="00000000" w:usb3="00000000" w:csb0="2000009F" w:csb1="00000000"/>
  </w:font>
  <w:font w:name="方正小标宋_GBK">
    <w:panose1 w:val="03000509000000000000"/>
    <w:charset w:val="86"/>
    <w:family w:val="auto"/>
    <w:pitch w:val="default"/>
    <w:sig w:usb0="00000001" w:usb1="080E0000" w:usb2="00000000" w:usb3="00000000" w:csb0="00040000" w:csb1="00000000"/>
  </w:font>
  <w:font w:name="华文仿宋">
    <w:altName w:val="汉仪仿宋简"/>
    <w:panose1 w:val="02010600040101010101"/>
    <w:charset w:val="86"/>
    <w:family w:val="auto"/>
    <w:pitch w:val="default"/>
    <w:sig w:usb0="00000000" w:usb1="00000000" w:usb2="00000000" w:usb3="00000000" w:csb0="0004009F" w:csb1="DFD70000"/>
  </w:font>
  <w:font w:name="方正仿宋_GBK">
    <w:panose1 w:val="03000509000000000000"/>
    <w:charset w:val="86"/>
    <w:family w:val="script"/>
    <w:pitch w:val="default"/>
    <w:sig w:usb0="00000001" w:usb1="080E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documentProtection w:enforcement="0"/>
  <w:defaultTabStop w:val="420"/>
  <w:drawingGridVerticalSpacing w:val="156"/>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943FD0"/>
    <w:rsid w:val="00167686"/>
    <w:rsid w:val="003264B2"/>
    <w:rsid w:val="00510729"/>
    <w:rsid w:val="005658FC"/>
    <w:rsid w:val="0063538F"/>
    <w:rsid w:val="00702390"/>
    <w:rsid w:val="00977913"/>
    <w:rsid w:val="00A00889"/>
    <w:rsid w:val="00B565A5"/>
    <w:rsid w:val="00C71472"/>
    <w:rsid w:val="00D8736F"/>
    <w:rsid w:val="00DF0382"/>
    <w:rsid w:val="00DF4DB2"/>
    <w:rsid w:val="00FA2080"/>
    <w:rsid w:val="1A702C80"/>
    <w:rsid w:val="2D943FD0"/>
    <w:rsid w:val="2F94A741"/>
    <w:rsid w:val="35AD4F06"/>
    <w:rsid w:val="4F5E9FB5"/>
    <w:rsid w:val="70D22FA1"/>
    <w:rsid w:val="76963C78"/>
    <w:rsid w:val="7F7F4290"/>
    <w:rsid w:val="97FDC12D"/>
    <w:rsid w:val="A6EF18F3"/>
    <w:rsid w:val="B77B9B70"/>
    <w:rsid w:val="CEBF0853"/>
    <w:rsid w:val="D32FD368"/>
    <w:rsid w:val="DDCBEC5E"/>
    <w:rsid w:val="DFFFD61C"/>
    <w:rsid w:val="E2FFCC74"/>
    <w:rsid w:val="E6F7B47B"/>
    <w:rsid w:val="E7F98F46"/>
    <w:rsid w:val="EE7D25BE"/>
    <w:rsid w:val="EF4D35DE"/>
    <w:rsid w:val="EF79C6D5"/>
    <w:rsid w:val="FE1CB0F6"/>
    <w:rsid w:val="FF1EE973"/>
    <w:rsid w:val="FFEE06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spacing w:line="240" w:lineRule="auto"/>
      <w:jc w:val="left"/>
    </w:pPr>
    <w:rPr>
      <w:sz w:val="18"/>
      <w:szCs w:val="18"/>
    </w:rPr>
  </w:style>
  <w:style w:type="paragraph" w:styleId="3">
    <w:name w:val="header"/>
    <w:basedOn w:val="1"/>
    <w:link w:val="6"/>
    <w:qFormat/>
    <w:uiPriority w:val="0"/>
    <w:pPr>
      <w:tabs>
        <w:tab w:val="center" w:pos="4153"/>
        <w:tab w:val="right" w:pos="8306"/>
      </w:tabs>
      <w:snapToGrid w:val="0"/>
      <w:spacing w:line="240" w:lineRule="auto"/>
      <w:jc w:val="center"/>
    </w:pPr>
    <w:rPr>
      <w:sz w:val="18"/>
      <w:szCs w:val="18"/>
    </w:rPr>
  </w:style>
  <w:style w:type="character" w:customStyle="1" w:styleId="6">
    <w:name w:val="页眉 字符"/>
    <w:basedOn w:val="5"/>
    <w:link w:val="3"/>
    <w:qFormat/>
    <w:uiPriority w:val="0"/>
    <w:rPr>
      <w:kern w:val="2"/>
      <w:sz w:val="18"/>
      <w:szCs w:val="18"/>
      <w14:ligatures w14:val="standardContextual"/>
    </w:rPr>
  </w:style>
  <w:style w:type="character" w:customStyle="1" w:styleId="7">
    <w:name w:val="页脚 字符"/>
    <w:basedOn w:val="5"/>
    <w:link w:val="2"/>
    <w:qFormat/>
    <w:uiPriority w:val="0"/>
    <w:rPr>
      <w:kern w:val="2"/>
      <w:sz w:val="18"/>
      <w:szCs w:val="18"/>
      <w14:ligatures w14:val="standardContextual"/>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462</Words>
  <Characters>2639</Characters>
  <Lines>21</Lines>
  <Paragraphs>6</Paragraphs>
  <TotalTime>43</TotalTime>
  <ScaleCrop>false</ScaleCrop>
  <LinksUpToDate>false</LinksUpToDate>
  <CharactersWithSpaces>3095</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2025-03-05T17:31:00Z</dcterms:created>
  <dc:creator>人事处</dc:creator>
  <cp:lastModifiedBy>user</cp:lastModifiedBy>
  <cp:lastPrinted>2026-02-10T01:39:00Z</cp:lastPrinted>
  <dcterms:modified xsi:type="dcterms:W3CDTF">2026-02-12T09:46:37Z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928268C5D01F49019F32E77442784688</vt:lpwstr>
  </property>
</Properties>
</file>