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4D72">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10977287">
      <w:pPr>
        <w:spacing w:line="60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报考须知</w:t>
      </w:r>
    </w:p>
    <w:p w14:paraId="520D42F1">
      <w:pPr>
        <w:spacing w:line="600" w:lineRule="exact"/>
        <w:ind w:firstLine="640" w:firstLineChars="200"/>
        <w:rPr>
          <w:rFonts w:hint="eastAsia" w:ascii="方正仿宋_GBK" w:hAnsi="黑体" w:eastAsia="方正仿宋_GBK" w:cs="黑体"/>
          <w:sz w:val="32"/>
          <w:szCs w:val="32"/>
        </w:rPr>
      </w:pPr>
    </w:p>
    <w:p w14:paraId="77B6432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263BD304">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01B06CF">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7194E230">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家庭成员及其主要社会关系，须</w:t>
      </w:r>
      <w:bookmarkStart w:id="0" w:name="_GoBack"/>
      <w:bookmarkEnd w:id="0"/>
      <w:r>
        <w:rPr>
          <w:rFonts w:hint="eastAsia" w:ascii="方正仿宋_GBK" w:hAnsi="仿宋_GB2312" w:eastAsia="方正仿宋_GBK" w:cs="仿宋_GB2312"/>
          <w:sz w:val="32"/>
          <w:szCs w:val="32"/>
        </w:rPr>
        <w:t>填写姓名、工作单位及职务。学习和工作（待业）经历须从高中阶段起填写至报名时止，不得间断。</w:t>
      </w:r>
    </w:p>
    <w:p w14:paraId="4F6D0A7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二、专业如何认定？</w:t>
      </w:r>
    </w:p>
    <w:p w14:paraId="7B3BC66F">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应聘人员的学历、学位以其所获毕业证或国家承认的学历教育证书上注明的专业为准。</w:t>
      </w:r>
    </w:p>
    <w:p w14:paraId="3F387D32">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专业要求中的专业参考目录为教育部印发的《研究生教育学科专业目录</w:t>
      </w:r>
      <w:r>
        <w:rPr>
          <w:rFonts w:hint="default" w:ascii="Times New Roman" w:hAnsi="Times New Roman" w:eastAsia="方正仿宋_GBK" w:cs="Times New Roman"/>
          <w:sz w:val="32"/>
          <w:szCs w:val="32"/>
        </w:rPr>
        <w:t>（2022年）</w:t>
      </w:r>
      <w:r>
        <w:rPr>
          <w:rFonts w:hint="eastAsia" w:ascii="方正仿宋_GBK" w:hAnsi="仿宋_GB2312" w:eastAsia="方正仿宋_GBK" w:cs="仿宋_GB2312"/>
          <w:sz w:val="32"/>
          <w:szCs w:val="32"/>
        </w:rPr>
        <w:t>》。留学归国人员应持教育部留学服务中心认证学历、学位参加资格审查。</w:t>
      </w:r>
    </w:p>
    <w:p w14:paraId="7527BE27">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482B621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三、本次招聘中要求的有效身份证件指的是什么？</w:t>
      </w:r>
    </w:p>
    <w:p w14:paraId="70CF76ED">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8D1AFB3">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请考生妥善保管本人有效居民身份证件，过期或丢失的，请务必在考前及时到公安机关换领或补办。</w:t>
      </w:r>
    </w:p>
    <w:p w14:paraId="79A8E47F">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四、本次招聘中需提供哪些面试资格审查材料？</w:t>
      </w:r>
    </w:p>
    <w:p w14:paraId="5F52DA64">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1.《</w:t>
      </w:r>
      <w:r>
        <w:rPr>
          <w:rFonts w:hint="default" w:ascii="方正仿宋_GBK" w:hAnsi="仿宋_GB2312" w:eastAsia="方正仿宋_GBK" w:cs="仿宋_GB2312"/>
          <w:sz w:val="32"/>
          <w:szCs w:val="32"/>
        </w:rPr>
        <w:t>应聘资格审查表</w:t>
      </w:r>
      <w:r>
        <w:rPr>
          <w:rFonts w:hint="eastAsia" w:ascii="方正仿宋_GBK" w:hAnsi="仿宋_GB2312" w:eastAsia="方正仿宋_GBK" w:cs="仿宋_GB2312"/>
          <w:sz w:val="32"/>
          <w:szCs w:val="32"/>
        </w:rPr>
        <w:t>》</w:t>
      </w:r>
      <w:r>
        <w:rPr>
          <w:rFonts w:hint="eastAsia" w:ascii="方正仿宋_GBK" w:hAnsi="仿宋_GB2312" w:eastAsia="方正仿宋_GBK" w:cs="仿宋_GB2312"/>
          <w:sz w:val="32"/>
          <w:szCs w:val="32"/>
          <w:lang w:val="en-US" w:eastAsia="zh-CN"/>
        </w:rPr>
        <w:t>3</w:t>
      </w:r>
      <w:r>
        <w:rPr>
          <w:rFonts w:hint="eastAsia" w:ascii="方正仿宋_GBK" w:hAnsi="仿宋_GB2312" w:eastAsia="方正仿宋_GBK" w:cs="仿宋_GB2312"/>
          <w:sz w:val="32"/>
          <w:szCs w:val="32"/>
        </w:rPr>
        <w:t>份；</w:t>
      </w:r>
    </w:p>
    <w:p w14:paraId="08910AB8">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2.身份证原件和复印件1份；</w:t>
      </w:r>
    </w:p>
    <w:p w14:paraId="3F54E6E5">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3.学历学位相关证明材料：</w:t>
      </w:r>
    </w:p>
    <w:p w14:paraId="59668591">
      <w:pPr>
        <w:spacing w:line="60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（1）2025年及以前国内高校毕业生，须提供招聘岗位所需的学历、学位证书原件和复印件各1份，在中国高等教育学生信息（学信网）（网址：http://www.chsi.com.cn/）上打印的《教育部学历证书电子注册备案表》1份；</w:t>
      </w:r>
    </w:p>
    <w:p w14:paraId="372AC5EB">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Times New Roman" w:eastAsia="方正仿宋_GBK"/>
          <w:sz w:val="32"/>
          <w:szCs w:val="32"/>
        </w:rPr>
        <w:t>（2）2025年及以前国（境）外毕业生，须提供招聘岗位所需的经教育部留学服务中心认证的国（境）外学历学位认证证书；</w:t>
      </w:r>
      <w:r>
        <w:rPr>
          <w:rFonts w:hint="eastAsia" w:ascii="方正仿宋_GBK" w:hAnsi="Times New Roman" w:eastAsia="方正仿宋_GBK"/>
          <w:kern w:val="0"/>
          <w:sz w:val="32"/>
          <w:szCs w:val="32"/>
        </w:rPr>
        <w:t>高校毕业证书所载专业名称与教育部公布的专业目录名称不一致的，需提供省级教育部门或相关高校、科研机构对其留学所学专业的第三方认证；如留学期间所学专业与报考岗位国内的专业名称不一致的，需提供省级教育部门或相关高校、科研机构对其留学所学专业的第三方认证，认定与招聘专业为相似专业的可视为专业资格条件合格；</w:t>
      </w:r>
    </w:p>
    <w:p w14:paraId="50AC3638">
      <w:pPr>
        <w:pStyle w:val="13"/>
        <w:spacing w:line="600" w:lineRule="exact"/>
        <w:ind w:firstLine="640" w:firstLineChars="200"/>
        <w:rPr>
          <w:rFonts w:ascii="方正仿宋_GBK" w:hAnsi="Times New Roman" w:eastAsia="方正仿宋_GBK"/>
          <w:kern w:val="0"/>
          <w:sz w:val="32"/>
          <w:szCs w:val="32"/>
        </w:rPr>
      </w:pPr>
      <w:r>
        <w:rPr>
          <w:rFonts w:hint="eastAsia" w:ascii="方正仿宋_GBK" w:hAnsi="Times New Roman" w:eastAsia="方正仿宋_GBK"/>
          <w:kern w:val="0"/>
          <w:sz w:val="32"/>
          <w:szCs w:val="32"/>
        </w:rPr>
        <w:t>4.委培、定向毕业生须提供原委培、定向单位书面同意材料。</w:t>
      </w:r>
    </w:p>
    <w:p w14:paraId="09A3807D">
      <w:pPr>
        <w:spacing w:line="600" w:lineRule="exact"/>
        <w:ind w:firstLine="640" w:firstLineChars="200"/>
        <w:rPr>
          <w:rFonts w:hint="eastAsia" w:ascii="黑体" w:hAnsi="黑体" w:eastAsia="黑体" w:cs="仿宋_GB2312"/>
          <w:sz w:val="32"/>
          <w:szCs w:val="32"/>
        </w:rPr>
      </w:pPr>
      <w:r>
        <w:rPr>
          <w:rFonts w:hint="eastAsia" w:ascii="黑体" w:hAnsi="黑体" w:eastAsia="黑体" w:cs="黑体"/>
          <w:sz w:val="32"/>
          <w:szCs w:val="32"/>
        </w:rPr>
        <w:t>五、违纪违规及存在不诚信情形的应聘人员如何处理？</w:t>
      </w:r>
    </w:p>
    <w:p w14:paraId="4D04D288">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ED622FA">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8C8EE7E">
      <w:pPr>
        <w:pStyle w:val="10"/>
        <w:spacing w:line="600" w:lineRule="exact"/>
        <w:rPr>
          <w:rFonts w:ascii="方正仿宋_GBK" w:eastAsia="方正仿宋_GBK"/>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7987B-E272-426F-B728-E22C41019B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DB56F7-B025-4BCF-B9B8-2A07CC6DD60D}"/>
  </w:font>
  <w:font w:name="方正小标宋_GBK">
    <w:panose1 w:val="03000509000000000000"/>
    <w:charset w:val="86"/>
    <w:family w:val="script"/>
    <w:pitch w:val="default"/>
    <w:sig w:usb0="00000001" w:usb1="080E0000" w:usb2="00000000" w:usb3="00000000" w:csb0="00040000" w:csb1="00000000"/>
    <w:embedRegular r:id="rId3" w:fontKey="{572069B3-CBDA-4886-A465-724027BF8537}"/>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embedRegular r:id="rId4" w:fontKey="{AAEFE905-EEAA-44FC-9FD3-5AB195B15FB5}"/>
  </w:font>
  <w:font w:name="方正小标宋简体">
    <w:panose1 w:val="02000000000000000000"/>
    <w:charset w:val="86"/>
    <w:family w:val="auto"/>
    <w:pitch w:val="default"/>
    <w:sig w:usb0="00000001" w:usb1="08000000" w:usb2="00000000" w:usb3="00000000" w:csb0="00040000" w:csb1="00000000"/>
    <w:embedRegular r:id="rId5" w:fontKey="{83360ABA-864A-41A0-A084-6E5B6114BD59}"/>
  </w:font>
  <w:font w:name="方正仿宋_GBK">
    <w:panose1 w:val="03000509000000000000"/>
    <w:charset w:val="86"/>
    <w:family w:val="script"/>
    <w:pitch w:val="default"/>
    <w:sig w:usb0="00000001" w:usb1="080E0000" w:usb2="00000000" w:usb3="00000000" w:csb0="00040000" w:csb1="00000000"/>
    <w:embedRegular r:id="rId6" w:fontKey="{E5DA84DB-8BC8-4AB0-B67F-0B28CD72EF62}"/>
  </w:font>
  <w:font w:name="仿宋_GB2312">
    <w:altName w:val="仿宋"/>
    <w:panose1 w:val="02010609030101010101"/>
    <w:charset w:val="86"/>
    <w:family w:val="modern"/>
    <w:pitch w:val="default"/>
    <w:sig w:usb0="00000000" w:usb1="00000000" w:usb2="00000000" w:usb3="00000000" w:csb0="00040000" w:csb1="00000000"/>
    <w:embedRegular r:id="rId7" w:fontKey="{3373741C-FF3F-4058-8B0C-77D4A49EF45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3579C0"/>
    <w:rsid w:val="000C4DF1"/>
    <w:rsid w:val="00162F79"/>
    <w:rsid w:val="00536E2B"/>
    <w:rsid w:val="005802F1"/>
    <w:rsid w:val="005E381A"/>
    <w:rsid w:val="0060193F"/>
    <w:rsid w:val="006359B2"/>
    <w:rsid w:val="00787BED"/>
    <w:rsid w:val="008622B3"/>
    <w:rsid w:val="00985AB5"/>
    <w:rsid w:val="009A47BE"/>
    <w:rsid w:val="00AF08D6"/>
    <w:rsid w:val="00B678E8"/>
    <w:rsid w:val="00C61147"/>
    <w:rsid w:val="00C97A92"/>
    <w:rsid w:val="00F151B3"/>
    <w:rsid w:val="013579C0"/>
    <w:rsid w:val="080B1D6B"/>
    <w:rsid w:val="213A284E"/>
    <w:rsid w:val="2EEA6B08"/>
    <w:rsid w:val="31D532A6"/>
    <w:rsid w:val="3F597BA0"/>
    <w:rsid w:val="44667944"/>
    <w:rsid w:val="4A057D95"/>
    <w:rsid w:val="4D8C4F63"/>
    <w:rsid w:val="53E85F14"/>
    <w:rsid w:val="56AF5A31"/>
    <w:rsid w:val="5EDD4743"/>
    <w:rsid w:val="62CE25AA"/>
    <w:rsid w:val="65BE4C0D"/>
    <w:rsid w:val="6C632462"/>
    <w:rsid w:val="72C75577"/>
    <w:rsid w:val="7481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Title"/>
    <w:basedOn w:val="1"/>
    <w:next w:val="1"/>
    <w:link w:val="9"/>
    <w:qFormat/>
    <w:uiPriority w:val="0"/>
    <w:pPr>
      <w:snapToGrid w:val="0"/>
    </w:pPr>
    <w:rPr>
      <w:rFonts w:eastAsia="方正小标宋_GBK"/>
      <w:sz w:val="44"/>
    </w:rPr>
  </w:style>
  <w:style w:type="character" w:styleId="8">
    <w:name w:val="annotation reference"/>
    <w:basedOn w:val="7"/>
    <w:qFormat/>
    <w:uiPriority w:val="0"/>
    <w:rPr>
      <w:sz w:val="21"/>
      <w:szCs w:val="21"/>
    </w:rPr>
  </w:style>
  <w:style w:type="character" w:customStyle="1" w:styleId="9">
    <w:name w:val="标题 字符"/>
    <w:link w:val="5"/>
    <w:qFormat/>
    <w:uiPriority w:val="10"/>
    <w:rPr>
      <w:rFonts w:ascii="Times New Roman" w:hAnsi="Times New Roman" w:eastAsia="方正小标宋_GBK" w:cstheme="minorBidi"/>
      <w:kern w:val="2"/>
      <w:sz w:val="44"/>
      <w:szCs w:val="32"/>
      <w:lang w:val="en-US" w:eastAsia="zh-CN" w:bidi="ar-SA"/>
      <w14:ligatures w14:val="standardContextual"/>
    </w:rPr>
  </w:style>
  <w:style w:type="paragraph" w:customStyle="1" w:styleId="10">
    <w:name w:val="首行缩进"/>
    <w:basedOn w:val="1"/>
    <w:qFormat/>
    <w:uiPriority w:val="0"/>
  </w:style>
  <w:style w:type="character" w:customStyle="1" w:styleId="11">
    <w:name w:val="页眉 字符"/>
    <w:basedOn w:val="7"/>
    <w:link w:val="4"/>
    <w:qFormat/>
    <w:uiPriority w:val="0"/>
    <w:rPr>
      <w:rFonts w:ascii="Calibri" w:hAnsi="Calibri" w:eastAsia="宋体" w:cs="Times New Roman"/>
      <w:kern w:val="2"/>
      <w:sz w:val="18"/>
      <w:szCs w:val="18"/>
    </w:rPr>
  </w:style>
  <w:style w:type="character" w:customStyle="1" w:styleId="12">
    <w:name w:val="页脚 字符"/>
    <w:basedOn w:val="7"/>
    <w:link w:val="3"/>
    <w:qFormat/>
    <w:uiPriority w:val="0"/>
    <w:rPr>
      <w:rFonts w:ascii="Calibri" w:hAnsi="Calibri" w:eastAsia="宋体" w:cs="Times New Roman"/>
      <w:kern w:val="2"/>
      <w:sz w:val="18"/>
      <w:szCs w:val="18"/>
    </w:rPr>
  </w:style>
  <w:style w:type="paragraph" w:customStyle="1" w:styleId="13">
    <w:name w:val="BodyText"/>
    <w:qFormat/>
    <w:uiPriority w:val="0"/>
    <w:pPr>
      <w:widowControl w:val="0"/>
      <w:spacing w:after="120"/>
      <w:jc w:val="both"/>
      <w:textAlignment w:val="baseline"/>
    </w:pPr>
    <w:rPr>
      <w:rFonts w:ascii="Calibri" w:hAnsi="Calibri" w:eastAsia="等线" w:cs="Times New Roman"/>
      <w:kern w:val="2"/>
      <w:sz w:val="21"/>
      <w:szCs w:val="24"/>
      <w:lang w:val="en-US" w:eastAsia="zh-CN" w:bidi="ar-SA"/>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1477</Words>
  <Characters>1513</Characters>
  <Lines>12</Lines>
  <Paragraphs>3</Paragraphs>
  <TotalTime>18</TotalTime>
  <ScaleCrop>false</ScaleCrop>
  <LinksUpToDate>false</LinksUpToDate>
  <CharactersWithSpaces>1513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2025-09-08T06:45:00Z</dcterms:created>
  <dc:creator>Athos1403060590</dc:creator>
  <cp:lastModifiedBy>Mr.㐅</cp:lastModifiedBy>
  <dcterms:modified xsi:type="dcterms:W3CDTF">2026-02-27T03:03:46Z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40ADEC2342154B3688399298FF1DD97C_13</vt:lpwstr>
  </property>
  <property fmtid="{D5CDD505-2E9C-101B-9397-08002B2CF9AE}" pid="4" name="KSOTemplateDocerSaveRecord">
    <vt:lpwstr>eyJoZGlkIjoiYjIwNzNkMGI0MjQ0NzE0OTk4NjI0YmJjZjZjOTMzNWYiLCJ1c2VySWQiOiIyNDIyNTQwMjQifQ==</vt:lpwstr>
  </property>
</Properties>
</file>