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76247">
      <w:pPr>
        <w:spacing w:line="520" w:lineRule="exact"/>
        <w:jc w:val="left"/>
        <w:rPr>
          <w:rFonts w:ascii="方正黑体_GBK" w:hAnsi="方正小标宋_GBK" w:eastAsia="方正黑体_GBK" w:cs="方正小标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26E9211A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巴中市自然资源和规划局下属事业单位</w:t>
      </w:r>
    </w:p>
    <w:p w14:paraId="2123E5A6">
      <w:pPr>
        <w:spacing w:line="520" w:lineRule="exact"/>
        <w:jc w:val="center"/>
        <w:rPr>
          <w:rFonts w:ascii="方正小标宋_GBK" w:hAnsi="方正小标宋_GBK" w:eastAsia="方正小标宋_GBK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2026年度公开招聘</w:t>
      </w:r>
      <w:bookmarkStart w:id="0" w:name="OLE_LINK8"/>
      <w:bookmarkStart w:id="1" w:name="OLE_LINK7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编外辅助性岗位</w:t>
      </w:r>
      <w:bookmarkEnd w:id="0"/>
      <w:bookmarkEnd w:id="1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工作人员岗位表</w:t>
      </w:r>
    </w:p>
    <w:tbl>
      <w:tblPr>
        <w:tblStyle w:val="3"/>
        <w:tblW w:w="148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850"/>
        <w:gridCol w:w="1764"/>
        <w:gridCol w:w="1289"/>
        <w:gridCol w:w="770"/>
        <w:gridCol w:w="2460"/>
        <w:gridCol w:w="2553"/>
        <w:gridCol w:w="1230"/>
        <w:gridCol w:w="1900"/>
        <w:gridCol w:w="1224"/>
      </w:tblGrid>
      <w:tr w14:paraId="49CF9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vAlign w:val="center"/>
          </w:tcPr>
          <w:p w14:paraId="1ED0D578">
            <w:pPr>
              <w:snapToGrid w:val="0"/>
              <w:spacing w:line="240" w:lineRule="auto"/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主管部门</w:t>
            </w:r>
          </w:p>
        </w:tc>
        <w:tc>
          <w:tcPr>
            <w:tcW w:w="850" w:type="dxa"/>
            <w:vAlign w:val="center"/>
          </w:tcPr>
          <w:p w14:paraId="619D15C4">
            <w:pPr>
              <w:snapToGrid w:val="0"/>
              <w:spacing w:line="240" w:lineRule="auto"/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招聘单位</w:t>
            </w:r>
          </w:p>
        </w:tc>
        <w:tc>
          <w:tcPr>
            <w:tcW w:w="1764" w:type="dxa"/>
            <w:vAlign w:val="center"/>
          </w:tcPr>
          <w:p w14:paraId="56D4B4D7">
            <w:pPr>
              <w:snapToGrid w:val="0"/>
              <w:spacing w:line="240" w:lineRule="auto"/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岗位名称</w:t>
            </w:r>
          </w:p>
        </w:tc>
        <w:tc>
          <w:tcPr>
            <w:tcW w:w="1289" w:type="dxa"/>
            <w:vAlign w:val="center"/>
          </w:tcPr>
          <w:p w14:paraId="685333C3">
            <w:pPr>
              <w:snapToGrid w:val="0"/>
              <w:spacing w:line="240" w:lineRule="auto"/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岗位代码</w:t>
            </w:r>
          </w:p>
        </w:tc>
        <w:tc>
          <w:tcPr>
            <w:tcW w:w="770" w:type="dxa"/>
            <w:vAlign w:val="center"/>
          </w:tcPr>
          <w:p w14:paraId="5DF141CA">
            <w:pPr>
              <w:snapToGrid w:val="0"/>
              <w:spacing w:line="240" w:lineRule="auto"/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招聘人数</w:t>
            </w:r>
          </w:p>
        </w:tc>
        <w:tc>
          <w:tcPr>
            <w:tcW w:w="2460" w:type="dxa"/>
            <w:vAlign w:val="center"/>
          </w:tcPr>
          <w:p w14:paraId="2119DB96">
            <w:pPr>
              <w:snapToGrid w:val="0"/>
              <w:spacing w:line="240" w:lineRule="auto"/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学历学位</w:t>
            </w:r>
          </w:p>
        </w:tc>
        <w:tc>
          <w:tcPr>
            <w:tcW w:w="2553" w:type="dxa"/>
            <w:vAlign w:val="center"/>
          </w:tcPr>
          <w:p w14:paraId="60E14B6D">
            <w:pPr>
              <w:snapToGrid w:val="0"/>
              <w:spacing w:line="240" w:lineRule="auto"/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专业要求</w:t>
            </w:r>
          </w:p>
        </w:tc>
        <w:tc>
          <w:tcPr>
            <w:tcW w:w="1230" w:type="dxa"/>
            <w:vAlign w:val="center"/>
          </w:tcPr>
          <w:p w14:paraId="6D368BC1">
            <w:pPr>
              <w:snapToGrid w:val="0"/>
              <w:spacing w:line="240" w:lineRule="auto"/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年龄要求</w:t>
            </w:r>
          </w:p>
        </w:tc>
        <w:tc>
          <w:tcPr>
            <w:tcW w:w="1900" w:type="dxa"/>
            <w:vAlign w:val="center"/>
          </w:tcPr>
          <w:p w14:paraId="04A8E544">
            <w:pPr>
              <w:snapToGrid w:val="0"/>
              <w:spacing w:line="240" w:lineRule="auto"/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其他要求</w:t>
            </w:r>
          </w:p>
        </w:tc>
        <w:tc>
          <w:tcPr>
            <w:tcW w:w="1224" w:type="dxa"/>
            <w:vAlign w:val="center"/>
          </w:tcPr>
          <w:p w14:paraId="0692427C">
            <w:pPr>
              <w:snapToGrid w:val="0"/>
              <w:spacing w:line="240" w:lineRule="auto"/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工作地点</w:t>
            </w:r>
          </w:p>
        </w:tc>
      </w:tr>
      <w:tr w14:paraId="5E56C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83" w:type="dxa"/>
            <w:vMerge w:val="restart"/>
            <w:vAlign w:val="center"/>
          </w:tcPr>
          <w:p w14:paraId="67CB4B3A"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巴中市自然资源和规划局</w:t>
            </w:r>
          </w:p>
        </w:tc>
        <w:tc>
          <w:tcPr>
            <w:tcW w:w="850" w:type="dxa"/>
            <w:vMerge w:val="restart"/>
            <w:vAlign w:val="center"/>
          </w:tcPr>
          <w:p w14:paraId="7AC2E20C"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巴中市规划编制研究中心</w:t>
            </w:r>
          </w:p>
        </w:tc>
        <w:tc>
          <w:tcPr>
            <w:tcW w:w="1764" w:type="dxa"/>
            <w:vAlign w:val="center"/>
          </w:tcPr>
          <w:p w14:paraId="77363C12"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巴州区专职责任规划师</w:t>
            </w:r>
          </w:p>
        </w:tc>
        <w:tc>
          <w:tcPr>
            <w:tcW w:w="1289" w:type="dxa"/>
            <w:vAlign w:val="center"/>
          </w:tcPr>
          <w:p w14:paraId="71174D83"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202601</w:t>
            </w:r>
          </w:p>
        </w:tc>
        <w:tc>
          <w:tcPr>
            <w:tcW w:w="770" w:type="dxa"/>
            <w:vAlign w:val="center"/>
          </w:tcPr>
          <w:p w14:paraId="0CD11281"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2460" w:type="dxa"/>
            <w:vMerge w:val="restart"/>
            <w:vAlign w:val="center"/>
          </w:tcPr>
          <w:p w14:paraId="03766A48">
            <w:pPr>
              <w:snapToGrid w:val="0"/>
              <w:spacing w:line="24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1.全日制本科及以上学历并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取得相应学位；</w:t>
            </w:r>
          </w:p>
          <w:p w14:paraId="24054FA7">
            <w:pPr>
              <w:snapToGrid w:val="0"/>
              <w:spacing w:line="24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2.取得注册城乡规划师或一级注册建筑师职业资格证书的，学历和专业不限。</w:t>
            </w:r>
          </w:p>
        </w:tc>
        <w:tc>
          <w:tcPr>
            <w:tcW w:w="2553" w:type="dxa"/>
            <w:vMerge w:val="restart"/>
            <w:vAlign w:val="center"/>
          </w:tcPr>
          <w:p w14:paraId="6E6A9650">
            <w:pPr>
              <w:snapToGrid w:val="0"/>
              <w:spacing w:line="240" w:lineRule="auto"/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u w:val="none"/>
              </w:rPr>
              <w:t>本科：</w:t>
            </w:r>
          </w:p>
          <w:p w14:paraId="0672D2B9">
            <w:pPr>
              <w:snapToGrid w:val="0"/>
              <w:spacing w:line="24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建筑学、城乡规划、风景园林、城市设计、人文地理与城乡规划、土地资源管理；</w:t>
            </w:r>
          </w:p>
          <w:p w14:paraId="6B59E093">
            <w:pPr>
              <w:snapToGrid w:val="0"/>
              <w:spacing w:line="240" w:lineRule="auto"/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u w:val="none"/>
              </w:rPr>
              <w:t>研究生：</w:t>
            </w:r>
          </w:p>
          <w:p w14:paraId="704EED55">
            <w:pPr>
              <w:snapToGrid w:val="0"/>
              <w:spacing w:line="24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建筑学、城乡规划学、建筑、城乡规划、风景园林。</w:t>
            </w:r>
          </w:p>
        </w:tc>
        <w:tc>
          <w:tcPr>
            <w:tcW w:w="1230" w:type="dxa"/>
            <w:vMerge w:val="restart"/>
            <w:vAlign w:val="center"/>
          </w:tcPr>
          <w:p w14:paraId="319EE606">
            <w:pPr>
              <w:snapToGrid w:val="0"/>
              <w:spacing w:line="24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18周岁及以上、45周岁及以下（年龄计算截止到招聘公告发布之日）</w:t>
            </w:r>
          </w:p>
        </w:tc>
        <w:tc>
          <w:tcPr>
            <w:tcW w:w="1900" w:type="dxa"/>
            <w:vMerge w:val="restart"/>
            <w:vAlign w:val="center"/>
          </w:tcPr>
          <w:p w14:paraId="65C7696A">
            <w:pPr>
              <w:snapToGrid w:val="0"/>
              <w:spacing w:line="24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1.熟悉国土空间规划相关法律法规、技术标准和工作规程，具备独立开展规划管理、规划技术服务的能力；</w:t>
            </w:r>
          </w:p>
          <w:p w14:paraId="5D3C6C53">
            <w:pPr>
              <w:snapToGrid w:val="0"/>
              <w:spacing w:line="24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</w:t>
            </w:r>
            <w:bookmarkStart w:id="2" w:name="OLE_LINK5"/>
            <w:r>
              <w:rPr>
                <w:rFonts w:hint="eastAsia" w:ascii="仿宋" w:hAnsi="仿宋" w:eastAsia="仿宋" w:cs="仿宋"/>
                <w:sz w:val="24"/>
                <w:szCs w:val="24"/>
              </w:rPr>
              <w:t>具备良好的沟通协调、文字表达和群众工作能力</w:t>
            </w:r>
            <w:bookmarkEnd w:id="2"/>
            <w:r>
              <w:rPr>
                <w:rFonts w:hint="eastAsia" w:ascii="仿宋" w:hAnsi="仿宋" w:eastAsia="仿宋" w:cs="仿宋"/>
                <w:sz w:val="24"/>
                <w:szCs w:val="24"/>
              </w:rPr>
              <w:t>；</w:t>
            </w:r>
          </w:p>
          <w:p w14:paraId="4D18083C">
            <w:pPr>
              <w:snapToGrid w:val="0"/>
              <w:spacing w:line="24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3.能适应基层一线工作环境；</w:t>
            </w:r>
          </w:p>
          <w:p w14:paraId="3577020B">
            <w:pPr>
              <w:snapToGrid w:val="0"/>
              <w:spacing w:line="24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4.服从工作安排。</w:t>
            </w:r>
          </w:p>
        </w:tc>
        <w:tc>
          <w:tcPr>
            <w:tcW w:w="1224" w:type="dxa"/>
            <w:vMerge w:val="restart"/>
            <w:vAlign w:val="center"/>
          </w:tcPr>
          <w:p w14:paraId="1CFAA0BD"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乡镇片区的中心镇</w:t>
            </w:r>
          </w:p>
        </w:tc>
      </w:tr>
      <w:tr w14:paraId="05687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83" w:type="dxa"/>
            <w:vMerge w:val="continue"/>
            <w:vAlign w:val="center"/>
          </w:tcPr>
          <w:p w14:paraId="370EB603"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58137A18"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14:paraId="04D26BB6"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恩阳区专职责任规划师</w:t>
            </w:r>
          </w:p>
        </w:tc>
        <w:tc>
          <w:tcPr>
            <w:tcW w:w="1289" w:type="dxa"/>
            <w:vAlign w:val="center"/>
          </w:tcPr>
          <w:p w14:paraId="641556EF"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202602</w:t>
            </w:r>
          </w:p>
        </w:tc>
        <w:tc>
          <w:tcPr>
            <w:tcW w:w="770" w:type="dxa"/>
            <w:vAlign w:val="center"/>
          </w:tcPr>
          <w:p w14:paraId="63F5294D"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2460" w:type="dxa"/>
            <w:vMerge w:val="continue"/>
            <w:vAlign w:val="center"/>
          </w:tcPr>
          <w:p w14:paraId="3475F491">
            <w:pPr>
              <w:snapToGrid w:val="0"/>
              <w:spacing w:line="24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  <w:vAlign w:val="center"/>
          </w:tcPr>
          <w:p w14:paraId="15C25F0F">
            <w:pPr>
              <w:snapToGrid w:val="0"/>
              <w:spacing w:line="240" w:lineRule="auto"/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vAlign w:val="center"/>
          </w:tcPr>
          <w:p w14:paraId="51EFD802">
            <w:pPr>
              <w:snapToGrid w:val="0"/>
              <w:spacing w:line="24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0" w:type="dxa"/>
            <w:vMerge w:val="continue"/>
            <w:vAlign w:val="center"/>
          </w:tcPr>
          <w:p w14:paraId="014D047E">
            <w:pPr>
              <w:snapToGrid w:val="0"/>
              <w:spacing w:line="24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4" w:type="dxa"/>
            <w:vMerge w:val="continue"/>
            <w:vAlign w:val="center"/>
          </w:tcPr>
          <w:p w14:paraId="34D4059D"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206C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83" w:type="dxa"/>
            <w:vMerge w:val="continue"/>
            <w:vAlign w:val="center"/>
          </w:tcPr>
          <w:p w14:paraId="55D89A3F"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74E99700"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14:paraId="11A15211"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巴中经济开发区专职责任规划师</w:t>
            </w:r>
          </w:p>
        </w:tc>
        <w:tc>
          <w:tcPr>
            <w:tcW w:w="1289" w:type="dxa"/>
            <w:vAlign w:val="center"/>
          </w:tcPr>
          <w:p w14:paraId="674991A2"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202603</w:t>
            </w:r>
          </w:p>
        </w:tc>
        <w:tc>
          <w:tcPr>
            <w:tcW w:w="770" w:type="dxa"/>
            <w:vAlign w:val="center"/>
          </w:tcPr>
          <w:p w14:paraId="3B4E9025"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460" w:type="dxa"/>
            <w:vMerge w:val="continue"/>
            <w:vAlign w:val="center"/>
          </w:tcPr>
          <w:p w14:paraId="2C0EEB15">
            <w:pPr>
              <w:snapToGrid w:val="0"/>
              <w:spacing w:line="24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  <w:vAlign w:val="center"/>
          </w:tcPr>
          <w:p w14:paraId="14EF9499">
            <w:pPr>
              <w:snapToGrid w:val="0"/>
              <w:spacing w:line="240" w:lineRule="auto"/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vAlign w:val="center"/>
          </w:tcPr>
          <w:p w14:paraId="0E305243">
            <w:pPr>
              <w:snapToGrid w:val="0"/>
              <w:spacing w:line="24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0" w:type="dxa"/>
            <w:vMerge w:val="continue"/>
            <w:vAlign w:val="center"/>
          </w:tcPr>
          <w:p w14:paraId="58BD4B29">
            <w:pPr>
              <w:snapToGrid w:val="0"/>
              <w:spacing w:line="24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4" w:type="dxa"/>
            <w:vMerge w:val="continue"/>
            <w:vAlign w:val="center"/>
          </w:tcPr>
          <w:p w14:paraId="71A2D299"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FDE2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83" w:type="dxa"/>
            <w:vMerge w:val="continue"/>
            <w:vAlign w:val="center"/>
          </w:tcPr>
          <w:p w14:paraId="41CC600C"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5B82E964"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14:paraId="67CC23EF"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南江县专职责任规划师</w:t>
            </w:r>
          </w:p>
        </w:tc>
        <w:tc>
          <w:tcPr>
            <w:tcW w:w="1289" w:type="dxa"/>
            <w:vAlign w:val="center"/>
          </w:tcPr>
          <w:p w14:paraId="15680714"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202604</w:t>
            </w:r>
          </w:p>
        </w:tc>
        <w:tc>
          <w:tcPr>
            <w:tcW w:w="770" w:type="dxa"/>
            <w:vAlign w:val="center"/>
          </w:tcPr>
          <w:p w14:paraId="30721FF0"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2460" w:type="dxa"/>
            <w:vMerge w:val="continue"/>
            <w:vAlign w:val="center"/>
          </w:tcPr>
          <w:p w14:paraId="463C6C27">
            <w:pPr>
              <w:snapToGrid w:val="0"/>
              <w:spacing w:line="24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  <w:vAlign w:val="center"/>
          </w:tcPr>
          <w:p w14:paraId="0EA69CEF">
            <w:pPr>
              <w:snapToGrid w:val="0"/>
              <w:spacing w:line="240" w:lineRule="auto"/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vAlign w:val="center"/>
          </w:tcPr>
          <w:p w14:paraId="17D40CE9">
            <w:pPr>
              <w:snapToGrid w:val="0"/>
              <w:spacing w:line="24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0" w:type="dxa"/>
            <w:vMerge w:val="continue"/>
            <w:vAlign w:val="center"/>
          </w:tcPr>
          <w:p w14:paraId="10DD8ADB">
            <w:pPr>
              <w:snapToGrid w:val="0"/>
              <w:spacing w:line="24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4" w:type="dxa"/>
            <w:vMerge w:val="continue"/>
            <w:vAlign w:val="center"/>
          </w:tcPr>
          <w:p w14:paraId="37AF3463"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AD3F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83" w:type="dxa"/>
            <w:vMerge w:val="continue"/>
            <w:vAlign w:val="center"/>
          </w:tcPr>
          <w:p w14:paraId="02668F64"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7D468272"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14:paraId="33231D0B"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通江县专职责任规划师</w:t>
            </w:r>
          </w:p>
        </w:tc>
        <w:tc>
          <w:tcPr>
            <w:tcW w:w="1289" w:type="dxa"/>
            <w:vAlign w:val="center"/>
          </w:tcPr>
          <w:p w14:paraId="6299C9DB"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202605</w:t>
            </w:r>
          </w:p>
        </w:tc>
        <w:tc>
          <w:tcPr>
            <w:tcW w:w="770" w:type="dxa"/>
            <w:vAlign w:val="center"/>
          </w:tcPr>
          <w:p w14:paraId="0FA4F683"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2460" w:type="dxa"/>
            <w:vMerge w:val="continue"/>
            <w:vAlign w:val="center"/>
          </w:tcPr>
          <w:p w14:paraId="2AB32A3E">
            <w:pPr>
              <w:snapToGrid w:val="0"/>
              <w:spacing w:line="24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  <w:vAlign w:val="center"/>
          </w:tcPr>
          <w:p w14:paraId="0E4E9138">
            <w:pPr>
              <w:snapToGrid w:val="0"/>
              <w:spacing w:line="240" w:lineRule="auto"/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vAlign w:val="center"/>
          </w:tcPr>
          <w:p w14:paraId="18ECC4EB">
            <w:pPr>
              <w:snapToGrid w:val="0"/>
              <w:spacing w:line="24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0" w:type="dxa"/>
            <w:vMerge w:val="continue"/>
            <w:vAlign w:val="center"/>
          </w:tcPr>
          <w:p w14:paraId="68D422E9">
            <w:pPr>
              <w:snapToGrid w:val="0"/>
              <w:spacing w:line="24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4" w:type="dxa"/>
            <w:vMerge w:val="continue"/>
            <w:vAlign w:val="center"/>
          </w:tcPr>
          <w:p w14:paraId="55900C05"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884F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83" w:type="dxa"/>
            <w:vMerge w:val="continue"/>
            <w:vAlign w:val="center"/>
          </w:tcPr>
          <w:p w14:paraId="14FD7349"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7D5F16D7"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14:paraId="58CF44CB"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平昌县专职责任规划师</w:t>
            </w:r>
          </w:p>
        </w:tc>
        <w:tc>
          <w:tcPr>
            <w:tcW w:w="1289" w:type="dxa"/>
            <w:vAlign w:val="center"/>
          </w:tcPr>
          <w:p w14:paraId="49612848"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202606</w:t>
            </w:r>
          </w:p>
        </w:tc>
        <w:tc>
          <w:tcPr>
            <w:tcW w:w="770" w:type="dxa"/>
            <w:vAlign w:val="center"/>
          </w:tcPr>
          <w:p w14:paraId="2DA69881"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2460" w:type="dxa"/>
            <w:vMerge w:val="continue"/>
            <w:vAlign w:val="center"/>
          </w:tcPr>
          <w:p w14:paraId="7F673322">
            <w:pPr>
              <w:snapToGrid w:val="0"/>
              <w:spacing w:line="24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  <w:vAlign w:val="center"/>
          </w:tcPr>
          <w:p w14:paraId="37606240">
            <w:pPr>
              <w:snapToGrid w:val="0"/>
              <w:spacing w:line="240" w:lineRule="auto"/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vAlign w:val="center"/>
          </w:tcPr>
          <w:p w14:paraId="0680CC32">
            <w:pPr>
              <w:snapToGrid w:val="0"/>
              <w:spacing w:line="24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0" w:type="dxa"/>
            <w:vMerge w:val="continue"/>
            <w:vAlign w:val="center"/>
          </w:tcPr>
          <w:p w14:paraId="1E30256C">
            <w:pPr>
              <w:snapToGrid w:val="0"/>
              <w:spacing w:line="24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4" w:type="dxa"/>
            <w:vMerge w:val="continue"/>
            <w:vAlign w:val="center"/>
          </w:tcPr>
          <w:p w14:paraId="36E73F7C"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2402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83" w:type="dxa"/>
            <w:vMerge w:val="continue"/>
            <w:vAlign w:val="center"/>
          </w:tcPr>
          <w:p w14:paraId="54ED9B37"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1E7236DD"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14:paraId="6EC50896"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光雾山诺水河文旅示范区专职责任规划师</w:t>
            </w:r>
          </w:p>
        </w:tc>
        <w:tc>
          <w:tcPr>
            <w:tcW w:w="1289" w:type="dxa"/>
            <w:vAlign w:val="center"/>
          </w:tcPr>
          <w:p w14:paraId="01C65A4A"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202607</w:t>
            </w:r>
          </w:p>
        </w:tc>
        <w:tc>
          <w:tcPr>
            <w:tcW w:w="770" w:type="dxa"/>
            <w:vAlign w:val="center"/>
          </w:tcPr>
          <w:p w14:paraId="6AC4909D"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460" w:type="dxa"/>
            <w:vMerge w:val="continue"/>
            <w:vAlign w:val="center"/>
          </w:tcPr>
          <w:p w14:paraId="79E15864">
            <w:pPr>
              <w:snapToGrid w:val="0"/>
              <w:spacing w:line="24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  <w:vAlign w:val="center"/>
          </w:tcPr>
          <w:p w14:paraId="3762E843">
            <w:pPr>
              <w:snapToGrid w:val="0"/>
              <w:spacing w:line="240" w:lineRule="auto"/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vAlign w:val="center"/>
          </w:tcPr>
          <w:p w14:paraId="0DE53C43">
            <w:pPr>
              <w:snapToGrid w:val="0"/>
              <w:spacing w:line="24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0" w:type="dxa"/>
            <w:vMerge w:val="continue"/>
            <w:vAlign w:val="center"/>
          </w:tcPr>
          <w:p w14:paraId="79FD8594">
            <w:pPr>
              <w:snapToGrid w:val="0"/>
              <w:spacing w:line="24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4" w:type="dxa"/>
            <w:vMerge w:val="continue"/>
            <w:vAlign w:val="center"/>
          </w:tcPr>
          <w:p w14:paraId="0297EF0A"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14:paraId="37C03B8A">
      <w:pPr>
        <w:spacing w:line="520" w:lineRule="exact"/>
        <w:jc w:val="left"/>
        <w:rPr>
          <w:rFonts w:ascii="黑体" w:hAnsi="黑体" w:eastAsia="黑体" w:cs="黑体"/>
          <w:sz w:val="32"/>
          <w:szCs w:val="32"/>
        </w:rPr>
        <w:sectPr>
          <w:pgSz w:w="16838" w:h="11906" w:orient="landscape"/>
          <w:pgMar w:top="1588" w:right="1588" w:bottom="1588" w:left="1588" w:header="851" w:footer="992" w:gutter="0"/>
          <w:cols w:space="425" w:num="1"/>
          <w:docGrid w:type="linesAndChars" w:linePitch="312" w:charSpace="0"/>
        </w:sectPr>
      </w:pPr>
    </w:p>
    <w:p w14:paraId="115047ED"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E2352"/>
    <w:rsid w:val="45AE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2026-03-04T02:03:00Z</dcterms:created>
  <dc:creator>   </dc:creator>
  <cp:lastModifiedBy>   </cp:lastModifiedBy>
  <dcterms:modified xsi:type="dcterms:W3CDTF">2026-03-04T02:03:33Z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069CB29075394F41AD3E4DF4A429AC67_11</vt:lpwstr>
  </property>
  <property fmtid="{D5CDD505-2E9C-101B-9397-08002B2CF9AE}" pid="4" name="KSOTemplateDocerSaveRecord">
    <vt:lpwstr>eyJoZGlkIjoiODNlMzY2M2FjNjBiNDgzN2U5Mzc2Yzk0ZDVkMGVjZjMiLCJ1c2VySWQiOiI5NzE3MzcyODkifQ==</vt:lpwstr>
  </property>
</Properties>
</file>