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1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</w:p>
    <w:p w14:paraId="6A758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贵州南方乳业股份有限公司管理类岗位</w:t>
      </w:r>
    </w:p>
    <w:p w14:paraId="31B1E0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年第一批次公开招聘简章</w:t>
      </w:r>
    </w:p>
    <w:p w14:paraId="40AC26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FF19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贵州南方乳业股份有限公司前身为贵阳三联乳业有限公司，最早成立于1953年，为贵阳市农业农垦投资发展集团有限公司控股子公司，系农业产业化国家重点龙头企业，省级服务业龙头企业，全国股转系统挂牌企业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公司位于贵州省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贵阳市清镇市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，依托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深厚的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底蕴与实力，秉承“强质量、重创新、谋发展”的企业理念，传承7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年的乳品制造的匠人、匠心精神，立足打造“百年乳企”，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畜牧业，制造业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批发零售业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三大主业，聚焦乳品全产业链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9777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为深入实施人才强企战略，提升公司的核心竞争力和创新能力，充实人才队伍，公司决定面向社会公开招聘。</w:t>
      </w:r>
    </w:p>
    <w:p w14:paraId="6EAB2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招聘原则</w:t>
      </w:r>
    </w:p>
    <w:p w14:paraId="125B1B0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（一）坚持党管干部、党管人才原则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15CA0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（二）坚持公开、平等、竞争、择优原则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4BB9E55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（三）坚持德才兼备、任人唯贤、人岗匹配原则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6B1357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（四）坚持宏观指导、统一规范、层级管理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原则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 w14:paraId="4B98B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二、招聘岗位及要求</w:t>
      </w:r>
    </w:p>
    <w:p w14:paraId="6C1030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本次面向社会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校园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公开招聘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，招聘1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个岗位，共计33人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具体岗位要求详见附件1。</w:t>
      </w:r>
    </w:p>
    <w:p w14:paraId="6030B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三、报名人员基本条件</w:t>
      </w:r>
    </w:p>
    <w:p w14:paraId="1E64AAE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（一）拥护中国共产党领导，具有良好的政治素质和道德品行，遵纪守法，诚实守信，爱岗敬业，廉洁奉公，有良好的职业操守，能自觉维护企业利益。</w:t>
      </w:r>
    </w:p>
    <w:p w14:paraId="0EC1E78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bidi="ar"/>
        </w:rPr>
        <w:t>具有适应岗位要求的身体条件、心理素质及岗位所需要的其他条件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 w14:paraId="0C15F5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（三）具备报考岗位所需的相关学历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学位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、专业要求和相应资格条件。</w:t>
      </w:r>
    </w:p>
    <w:p w14:paraId="313C98A0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届毕业生应于2025年7月1日至2026年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1日期间取得毕业证书。</w:t>
      </w:r>
    </w:p>
    <w:p w14:paraId="4810746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）有下列情形之一的，不得报名:</w:t>
      </w:r>
    </w:p>
    <w:p w14:paraId="0FAE8A7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1.不能坚持党的基本路线，在重大政治问题上不能与党中央保持一致的，有过反党反社会言行的;</w:t>
      </w:r>
    </w:p>
    <w:p w14:paraId="00300AE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2.受到判刑、处罚、惩戒、行政拘留处罚，有过违法犯罪记录的;</w:t>
      </w:r>
    </w:p>
    <w:p w14:paraId="5B353AB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3.曾被开除公职处分或在机关、企事业单位因违反有关法律、法规、纪律规定被勒令辞退的;</w:t>
      </w:r>
    </w:p>
    <w:p w14:paraId="4F4547F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4.受到党内严重警告、行政记大过等处分尚在处分期或影响期内的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highlight w:val="none"/>
          <w:shd w:val="clear"/>
          <w:lang w:bidi="ar"/>
        </w:rPr>
        <w:t>或被开除中国共产党党籍的；</w:t>
      </w:r>
    </w:p>
    <w:p w14:paraId="514D1C5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5.正在接受立案审查的或尚未给予结论的;</w:t>
      </w:r>
    </w:p>
    <w:p w14:paraId="7D6BC79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6.在国家和法定机构组织的各级各类招考中被认定实施了考试作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弊行为的;</w:t>
      </w:r>
    </w:p>
    <w:p w14:paraId="6C53BFF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7.被依法列为失信联合惩戒对象的，有吸毒史和酒驾记录的;</w:t>
      </w:r>
    </w:p>
    <w:p w14:paraId="7F65670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8.现役军人、国家定向招录培养人员、与国家签订服务协议且未满服务期限的;</w:t>
      </w:r>
    </w:p>
    <w:p w14:paraId="11C3CF4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bidi="ar"/>
        </w:rPr>
        <w:t>与招聘岗位直接领导或招聘岗位部门主要领导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val="en-US" w:eastAsia="zh-CN" w:bidi="ar"/>
        </w:rPr>
        <w:t>存在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val="en-US" w:eastAsia="zh-CN" w:bidi="ar"/>
        </w:rPr>
        <w:t>夫妻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auto"/>
          <w:lang w:bidi="ar"/>
        </w:rPr>
        <w:t>关系、直系血亲关系、三代以内旁系血亲关系以及近姻亲关系的；</w:t>
      </w:r>
    </w:p>
    <w:p w14:paraId="4508626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 w:bidi="ar"/>
        </w:rPr>
        <w:t>10.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国家相关法律、法规规定不得招聘录用的其它情形。</w:t>
      </w:r>
    </w:p>
    <w:p w14:paraId="7169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四、招聘程序</w:t>
      </w:r>
    </w:p>
    <w:p w14:paraId="50514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时间为发布招聘公告之日起至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24：00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止。</w:t>
      </w:r>
    </w:p>
    <w:p w14:paraId="381937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报名方式：采用线上系统报名的方式进行。</w:t>
      </w:r>
    </w:p>
    <w:p w14:paraId="255385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报名人员请登录招聘报名系统（https://gznfry.zhaopin.com）填报相关信息进行网上报名。报名人员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符合报考岗位条件要求，且只能选择一个单位的一个岗位报名，所填内容和提交材料务必真实、准确、完整。报名信息一经本人确认，所有信息不能修改。</w:t>
      </w:r>
    </w:p>
    <w:p w14:paraId="7C3E145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应聘者需提供以下报名资料:</w:t>
      </w:r>
    </w:p>
    <w:p w14:paraId="415DB6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下载填写《个人承诺书》（见附件2）并手写签名、盖手印上传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1104E3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有效居民身份证（含正、反面）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4AE326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近期1寸白底彩色正面免冠照片；</w:t>
      </w:r>
    </w:p>
    <w:p w14:paraId="09F596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学历学位证书扫描件、学历学位验证报告和《国外学历学位认证书》扫描件。到学信网下载《教育部学籍在线验证报告》或《教育部学历证书电子注册备案表》，无法在学信网验证的视为无效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2026届应届毕业生仅需提供《教育部学籍在线验证报告》即可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国外学历需提供教育部留学服务中心出具的《国外学历学位认证书》，无法在教育部留学服务中心在线查验的视为无效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3E3B45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专业技术职称、职（执）业资格、荣誉（获奖）等证书扫描件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73D5E9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注:报名资料不全或填写不完整的不予考虑，视为放弃报名资格；通过其他渠道投递、超过报名时间投递均视为报名无效。</w:t>
      </w:r>
    </w:p>
    <w:p w14:paraId="12DE4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）资格审查</w:t>
      </w:r>
    </w:p>
    <w:p w14:paraId="241C8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根据招聘资格条件对报名人员填报的信息进行资格初审,重点审查应聘人员年龄、学历、专业、职称、工作经历及相关证件;将结合人岗相适、专业相符、持证情况、相关工作经验等信息综合研判,资格审查合格人数与招聘岗位人数比例原则上按照不低于6:1比例择优甄选入围考试人员。若资格审查合格人数与公开招聘岗位人数未达到6:1但超过3:1的，则全部进入笔试。若未达到3:1的，该岗位取消或调整招聘人数。未入围人员不再另行通知。</w:t>
      </w:r>
    </w:p>
    <w:p w14:paraId="2632E3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2.资格审查工作贯穿于招聘全过程，如在招聘过程中任何环节发现有违纪违规、材料不齐、提供虚假信息或应聘人员条件不符合招聘岗位条件要求等情况的，可随时取消应聘人员的应聘资格。</w:t>
      </w:r>
    </w:p>
    <w:p w14:paraId="167351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笔试</w:t>
      </w:r>
    </w:p>
    <w:p w14:paraId="264028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笔试为闭卷考试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。笔试分数按百分制计算，设最低合格分数线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。笔试成绩未达到最低合格分数线，不能进入面试环节；最低合格分数线以上，成绩由高到低排序，根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据得分情况原则上按公开招聘岗位人数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与进入面试人数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不低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的比例进入面试环节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应聘人员笔试成绩并列的，同时进入面试；若公开招聘岗位人数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实际参加笔试人数未达到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比例，则全部进入面试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855E7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进入面试环节的应聘人员，如为党政机关、事业单位工作人员的，应于参加面试前提供所在单位同意报考证明。</w:t>
      </w:r>
    </w:p>
    <w:p w14:paraId="03DCC3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）面试</w:t>
      </w:r>
    </w:p>
    <w:p w14:paraId="75FEF8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结合岗位情况，面试采取半结构化方式进行。主要考察应聘者的职业素养和综合素质，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设最低合格分数线70分。面试成绩未达到最低合格分数线者不能进入下一招聘环节。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出现无法提供所在单位同意报考证明的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放弃面试资格的，按笔试总成绩从高到低且不低于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0分的依次等额递补。</w:t>
      </w:r>
    </w:p>
    <w:p w14:paraId="27C917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）综合研判</w:t>
      </w:r>
    </w:p>
    <w:p w14:paraId="4BC9C9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应聘者的总成绩按百分制进行计算:笔试成绩（百分制）占40%、面试成绩（百分制）占60%。笔试、面试成绩和总成绩均按四舍五入法保留小数点后两位数字，同一岗位应聘者总成绩并列的，面试成绩高的应聘人员进入下一环节。</w:t>
      </w:r>
    </w:p>
    <w:p w14:paraId="105116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）成绩公布</w:t>
      </w:r>
    </w:p>
    <w:p w14:paraId="0C1F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笔试成绩及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总成绩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贵州南方乳业股份有限公司官方网站（https://www.shanhuamilk.cn/）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进行公示，公示期为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个工作日，如遇节假日公示时间顺延。公示期间无问题的，根据总成绩从高到低按1:1的比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例确定为拟录用意向人选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未被录用人员,经招聘工作领导小组同意,将纳入公司人才储备库中,补岗招聘时择优选择。</w:t>
      </w:r>
    </w:p>
    <w:p w14:paraId="0562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公示期间接到相关问题反映，经查实有严重问题的，取消资格；公示期间一时难以查实的，暂缓录用，待查实并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出结论后再决定是否录用。因本人放弃录用，公司可根据应聘者总成绩从高到低依次补录。</w:t>
      </w:r>
    </w:p>
    <w:p w14:paraId="6F0D80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体检</w:t>
      </w:r>
    </w:p>
    <w:p w14:paraId="332BA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符合拟录用意向的人选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进入体检环节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在规定时间内提交近1个月以内三甲医院的体检报告，体检项目参照《公务员录用体检通用标准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》《公务员录用体检操作手册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》等执行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体检结果须为“合格”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体检费用由应聘人员自理。</w:t>
      </w:r>
    </w:p>
    <w:p w14:paraId="279EB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放弃体检或体检不合格的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取消进入下一环节资格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空缺岗位可根据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总成绩从高到低依次补录。</w:t>
      </w:r>
    </w:p>
    <w:p w14:paraId="13E072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背景调查（考察）</w:t>
      </w:r>
    </w:p>
    <w:p w14:paraId="67CF7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体检通过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人员进行基础信息核实，包括但不限于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查询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拟录用人员：身份信息验证、教育背景核实、有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违法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犯罪记录、未列入失信人员证明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个人资质证明等。中层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及以上管理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岗位背景调查考察按照干部考察相关规定流程执行。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背景调查或组织考察未通过的，取消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录用资格，空缺岗位可根据应聘者总成绩从高到低依次补录。</w:t>
      </w:r>
    </w:p>
    <w:p w14:paraId="4DA6F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）录用</w:t>
      </w:r>
    </w:p>
    <w:p w14:paraId="525EB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根据背景调查（考察）情况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，经公司党委会审批同意，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确定为拟聘人员，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在公司官方网站（https://www.shanhuamilk.cn/）进行公布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对拟录用人员进行公示，公示期为5个工作日，公示结束无异议通知录用人员办理入职。</w:t>
      </w:r>
    </w:p>
    <w:p w14:paraId="353C90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说明事项</w:t>
      </w:r>
    </w:p>
    <w:p w14:paraId="605DD9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（一）招录有关事宜将通过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贵州南方乳业股份有限公司官方网站（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https://www.shanhuamilk.cn/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进行公布，请考生随时关注。</w:t>
      </w:r>
    </w:p>
    <w:p w14:paraId="0A1539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（二）本公告报名网址是报名的唯一网址，凡通过其他链接网站投递的报名信息无效。因查看其他网站转载信息造成的应聘失误，由应聘人员自行负责。</w:t>
      </w:r>
    </w:p>
    <w:p w14:paraId="3AD19D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报名网址：https://gznfry.zhaopin.com。</w:t>
      </w:r>
    </w:p>
    <w:p w14:paraId="3B4515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（三）招聘有关事宜将以短信、电话等方式通知，请应聘者确保手机畅通。由于无法联络导致应聘者失去竞争资格的，责任由应聘者自负；不符合条件的人选将不再另行通知。</w:t>
      </w:r>
    </w:p>
    <w:p w14:paraId="6EA411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（四）本次招聘不收取任何费用，不指定考试辅导用书，不举办也不委托任何机构开设辅导培训班。</w:t>
      </w:r>
    </w:p>
    <w:p w14:paraId="3B7A52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（五）凡未在规定时间内按要求参加笔试、面试、体检、背调、报到、签订劳动合同等情况的，均视为自动放弃录用。</w:t>
      </w:r>
    </w:p>
    <w:p w14:paraId="16A27C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招聘工作接受纪检部门及社会各界监督。工作人员和报考人员要严格遵守相关制度，如有违反或弄虚作假的，一经查实，将按照相关纪律规定处理。</w:t>
      </w:r>
    </w:p>
    <w:p w14:paraId="2C5523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）应聘人员应对提交信息和材料的真实性、准确性、完整性负责。对编造虚假信息的，一经查实，立即取消应聘或聘用资格；已录用的解除劳动合同。由此造成的一切不利后果由应聘者本人承担。</w:t>
      </w:r>
    </w:p>
    <w:p w14:paraId="6D84F1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）公告未尽事宜由贵州南方乳业股份有限公司负责解释。　</w:t>
      </w:r>
    </w:p>
    <w:p w14:paraId="359424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）招聘咨询电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话：0851-84124389　</w:t>
      </w:r>
    </w:p>
    <w:p w14:paraId="42FABD8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        咨询时间：工作日09:00--12:00，1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4:00--17:00</w:t>
      </w:r>
    </w:p>
    <w:p w14:paraId="01EFFF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特此公告。</w:t>
      </w:r>
    </w:p>
    <w:p w14:paraId="7F228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63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附件1.贵州南方乳业股份有限公司管理类岗位2026年第一</w:t>
      </w:r>
    </w:p>
    <w:p w14:paraId="1D02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批次公开招聘岗位需求表</w:t>
      </w:r>
    </w:p>
    <w:p w14:paraId="3D3D9D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2.个人承诺书</w:t>
      </w:r>
    </w:p>
    <w:p w14:paraId="0D89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630FCF9">
      <w:pP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56FD3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6F7C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个人承诺书</w:t>
      </w:r>
    </w:p>
    <w:p w14:paraId="5719A18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5D72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本人已仔细阅读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贵州南方乳业股份有限公司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u w:val="none"/>
        </w:rPr>
        <w:t>招聘公告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及相关材料，清楚并理解其内容。</w:t>
      </w:r>
    </w:p>
    <w:p w14:paraId="4F0E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在此我郑重承诺：</w:t>
      </w:r>
    </w:p>
    <w:p w14:paraId="67611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1.本人提供的报名表、身份证以及其他相关证明材料、个人信息均真实准确完整。</w:t>
      </w:r>
    </w:p>
    <w:p w14:paraId="081A1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2.若与本人有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直系血亲关系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三代以内旁系血亲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关系、近姻亲关系及直系亲属等在南方乳业（包括子公司）工作的情形，已如实报备。</w:t>
      </w:r>
    </w:p>
    <w:p w14:paraId="1E325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3.本人填写直系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血亲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关系、近姻亲关系的工作情形，已如实报备。</w:t>
      </w:r>
    </w:p>
    <w:p w14:paraId="5F33B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4.本人无公告中列明的不得报名情形。</w:t>
      </w:r>
    </w:p>
    <w:p w14:paraId="27DDA97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5.本人若被确定为考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察对象初步人选，自愿接受公司统一组织的体检。</w:t>
      </w:r>
    </w:p>
    <w:p w14:paraId="3D83F8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6.本人若被确定为拟录用人选，自愿接受背景调查、自费体检。</w:t>
      </w:r>
    </w:p>
    <w:p w14:paraId="7281496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7.对违反以上承诺所造成的后果，本人自愿承担相应责任。</w:t>
      </w:r>
    </w:p>
    <w:p w14:paraId="4AFBA52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3FC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264FC8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承诺人签字（盖手印）：</w:t>
      </w:r>
    </w:p>
    <w:p w14:paraId="6E8B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年   月   日</w:t>
      </w:r>
    </w:p>
    <w:sectPr>
      <w:pgSz w:w="11906" w:h="16838"/>
      <w:pgMar w:top="2098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Noto Serif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071573C"/>
    <w:rsid w:val="01D65206"/>
    <w:rsid w:val="029E0363"/>
    <w:rsid w:val="02C33168"/>
    <w:rsid w:val="0B5E6278"/>
    <w:rsid w:val="0CA737D5"/>
    <w:rsid w:val="0CB3348D"/>
    <w:rsid w:val="107F2121"/>
    <w:rsid w:val="10B82ADB"/>
    <w:rsid w:val="113D6AD9"/>
    <w:rsid w:val="12722CA1"/>
    <w:rsid w:val="1CD0226B"/>
    <w:rsid w:val="1F8957D7"/>
    <w:rsid w:val="23FC6033"/>
    <w:rsid w:val="261264E0"/>
    <w:rsid w:val="26EC641F"/>
    <w:rsid w:val="273BA7C3"/>
    <w:rsid w:val="28611659"/>
    <w:rsid w:val="32725374"/>
    <w:rsid w:val="32D560F7"/>
    <w:rsid w:val="37FEDDD0"/>
    <w:rsid w:val="39C31869"/>
    <w:rsid w:val="3CDFC6DA"/>
    <w:rsid w:val="3FAB7AE3"/>
    <w:rsid w:val="3FD7DE6E"/>
    <w:rsid w:val="3FFE4DE4"/>
    <w:rsid w:val="416340E8"/>
    <w:rsid w:val="43011348"/>
    <w:rsid w:val="475427A3"/>
    <w:rsid w:val="484F2050"/>
    <w:rsid w:val="54AA47FD"/>
    <w:rsid w:val="57E8002C"/>
    <w:rsid w:val="5A692EF8"/>
    <w:rsid w:val="5B5FE69F"/>
    <w:rsid w:val="5C6D42A8"/>
    <w:rsid w:val="5C7C4A5C"/>
    <w:rsid w:val="5D336462"/>
    <w:rsid w:val="5D596DC8"/>
    <w:rsid w:val="5EF0060C"/>
    <w:rsid w:val="5FB2119E"/>
    <w:rsid w:val="5FD787C3"/>
    <w:rsid w:val="5FFF4B09"/>
    <w:rsid w:val="654A79CF"/>
    <w:rsid w:val="66A0C991"/>
    <w:rsid w:val="67FFC229"/>
    <w:rsid w:val="6CB97B51"/>
    <w:rsid w:val="6FB789FF"/>
    <w:rsid w:val="7071573C"/>
    <w:rsid w:val="72AD6831"/>
    <w:rsid w:val="740121F8"/>
    <w:rsid w:val="777D316F"/>
    <w:rsid w:val="78687FEA"/>
    <w:rsid w:val="78DD9BE2"/>
    <w:rsid w:val="7AAA996B"/>
    <w:rsid w:val="7ABFA7A9"/>
    <w:rsid w:val="7DAC5FDA"/>
    <w:rsid w:val="7EB7C9D2"/>
    <w:rsid w:val="7ED0CA6E"/>
    <w:rsid w:val="7EE7ED95"/>
    <w:rsid w:val="7FD72F7E"/>
    <w:rsid w:val="8F39BCF8"/>
    <w:rsid w:val="9FBF3A74"/>
    <w:rsid w:val="AF8120ED"/>
    <w:rsid w:val="CD6EFEF6"/>
    <w:rsid w:val="CEFD47D0"/>
    <w:rsid w:val="D6FA0802"/>
    <w:rsid w:val="DA7D525B"/>
    <w:rsid w:val="DB9CB9AA"/>
    <w:rsid w:val="DE30479F"/>
    <w:rsid w:val="DEEFDBD6"/>
    <w:rsid w:val="DEFDCE18"/>
    <w:rsid w:val="DFD75238"/>
    <w:rsid w:val="F36562E4"/>
    <w:rsid w:val="F77A1944"/>
    <w:rsid w:val="F7F423BA"/>
    <w:rsid w:val="F7FFF63C"/>
    <w:rsid w:val="F8AF9EBB"/>
    <w:rsid w:val="FAFF30E7"/>
    <w:rsid w:val="FB79F15F"/>
    <w:rsid w:val="FBF98FFA"/>
    <w:rsid w:val="FDCA12CF"/>
    <w:rsid w:val="FF9FCE4A"/>
    <w:rsid w:val="FFCFA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15"/>
    <w:autoRedefine/>
    <w:qFormat/>
    <w:uiPriority w:val="0"/>
    <w:pPr>
      <w:keepNext/>
      <w:keepLines/>
      <w:spacing w:before="240" w:beforeLines="0" w:after="240" w:afterLines="0"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eastAsia="宋体" w:cs="Calibri"/>
      <w:sz w:val="21"/>
      <w:szCs w:val="21"/>
    </w:rPr>
  </w:style>
  <w:style w:type="paragraph" w:styleId="4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8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autoRedefine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标题 1 字符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1942</Words>
  <Characters>2024</Characters>
  <Lines>0</Lines>
  <Paragraphs>0</Paragraphs>
  <TotalTime>23</TotalTime>
  <ScaleCrop>false</ScaleCrop>
  <LinksUpToDate>false</LinksUpToDate>
  <CharactersWithSpaces>2024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2025-12-13T01:03:00Z</dcterms:created>
  <dc:creator>宁</dc:creator>
  <cp:lastModifiedBy>灭世大将军机甲暴龙</cp:lastModifiedBy>
  <cp:lastPrinted>2026-03-01T15:59:00Z</cp:lastPrinted>
  <dcterms:modified xsi:type="dcterms:W3CDTF">2026-03-03T08:51:02Z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A36C130754E8489797D11B115DFD7480_13</vt:lpwstr>
  </property>
  <property fmtid="{D5CDD505-2E9C-101B-9397-08002B2CF9AE}" pid="4" name="KSOTemplateDocerSaveRecord">
    <vt:lpwstr>eyJoZGlkIjoiZGEwODkwM2YzMTVjZmE4NWZlNTRkYzg1MDAxY2UxNTkiLCJ1c2VySWQiOiI5NTU5ODgxOTAifQ==</vt:lpwstr>
  </property>
</Properties>
</file>