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湖北大学知行学院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综合维修工</w:t>
      </w:r>
      <w:r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  <w:t>应聘报名表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377"/>
        <w:gridCol w:w="1260"/>
        <w:gridCol w:w="1056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2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94B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5C0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88D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6D2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AFF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03B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D71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9FA1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 w14:paraId="578E84D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填表人签字： </w:t>
      </w:r>
    </w:p>
    <w:p w14:paraId="526E9992">
      <w:pPr>
        <w:ind w:firstLine="5760" w:firstLineChars="2400"/>
      </w:pPr>
      <w:r>
        <w:rPr>
          <w:rFonts w:hint="eastAsia" w:ascii="宋体" w:hAnsi="宋体" w:cs="宋体"/>
          <w:kern w:val="0"/>
          <w:sz w:val="24"/>
        </w:rPr>
        <w:t xml:space="preserve">填表日期：  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1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2026-03-10T11:43:01Z</dcterms:created>
  <dc:creator>QYYHHH</dc:creator>
  <cp:lastModifiedBy>秋水</cp:lastModifiedBy>
  <dcterms:modified xsi:type="dcterms:W3CDTF">2026-03-10T11:43:09Z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2D34D9946BB642D3A70B426F6402E018_12</vt:lpwstr>
  </property>
</Properties>
</file>