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6" w:name="_GoBack"/>
      <w:r>
        <w:rPr>
          <w:rFonts w:hint="eastAsia" w:ascii="黑体" w:hAnsi="黑体" w:eastAsia="黑体"/>
          <w:sz w:val="36"/>
          <w:szCs w:val="36"/>
        </w:rPr>
        <w:t>内蒙古农牧业科学院高层次人才引进</w:t>
      </w:r>
      <w:r>
        <w:rPr>
          <w:rFonts w:hint="eastAsia" w:ascii="黑体" w:hAnsi="黑体" w:eastAsia="黑体"/>
          <w:sz w:val="36"/>
          <w:szCs w:val="36"/>
          <w:lang w:eastAsia="zh-CN"/>
        </w:rPr>
        <w:t>预</w:t>
      </w:r>
      <w:r>
        <w:rPr>
          <w:rFonts w:hint="eastAsia" w:ascii="黑体" w:hAnsi="黑体" w:eastAsia="黑体"/>
          <w:sz w:val="36"/>
          <w:szCs w:val="36"/>
        </w:rPr>
        <w:t>报名表</w:t>
      </w:r>
    </w:p>
    <w:bookmarkEnd w:id="6"/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902"/>
        <w:gridCol w:w="1082"/>
        <w:gridCol w:w="709"/>
        <w:gridCol w:w="992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color w:val="808080"/>
                  </w:rPr>
                  <w:t>请选择</w:t>
                </w:r>
              </w:p>
            </w:tc>
          </w:sdtContent>
        </w:sdt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color w:val="808080"/>
                  </w:rPr>
                  <w:t>请选择</w:t>
                </w:r>
              </w:p>
            </w:tc>
          </w:sdtContent>
        </w:sdt>
        <w:tc>
          <w:tcPr>
            <w:tcW w:w="17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5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color w:val="808080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取得</w:t>
            </w: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 w:eastAsia="宋体"/>
                <w:sz w:val="24"/>
                <w:lang w:eastAsia="zh-CN"/>
              </w:rPr>
              <w:t>职称</w:t>
            </w:r>
          </w:p>
        </w:tc>
        <w:tc>
          <w:tcPr>
            <w:tcW w:w="5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专业及</w:t>
            </w: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应聘</w:t>
            </w:r>
            <w:r>
              <w:rPr>
                <w:rFonts w:hint="eastAsia"/>
                <w:sz w:val="24"/>
                <w:lang w:eastAsia="zh-CN"/>
              </w:rPr>
              <w:t>岗位</w:t>
            </w:r>
          </w:p>
        </w:tc>
        <w:tc>
          <w:tcPr>
            <w:tcW w:w="75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申报层次</w:t>
            </w:r>
          </w:p>
        </w:tc>
        <w:tc>
          <w:tcPr>
            <w:tcW w:w="75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bookmarkStart w:id="0" w:name="OLE_LINK7"/>
            <w:bookmarkStart w:id="1" w:name="OLE_LINK6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3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★家庭情况（父母、配偶、子女等成员的情况）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722" w:leftChars="0" w:hanging="722" w:hangingChars="300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学术论文：</w:t>
            </w:r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篇.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CS</w:t>
            </w:r>
            <w:r>
              <w:rPr>
                <w:rFonts w:hint="eastAsia"/>
                <w:sz w:val="24"/>
                <w:lang w:val="en-US" w:eastAsia="zh-CN"/>
              </w:rPr>
              <w:t>CD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篇.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2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>
              <w:rPr>
                <w:rFonts w:eastAsia="仿宋"/>
                <w:color w:val="0000FF"/>
                <w:sz w:val="21"/>
                <w:szCs w:val="21"/>
              </w:rPr>
              <w:t>作者名(本人加粗，用“*”标注通讯作者、“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color w:val="0000FF"/>
                <w:sz w:val="21"/>
                <w:szCs w:val="21"/>
              </w:rPr>
              <w:t>”标注同等贡献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数≥5时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第一/通讯作者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); 论文标题, </w:t>
            </w:r>
            <w:r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hint="eastAsia" w:eastAsia="仿宋"/>
                <w:b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(收录类型，影响因子，中科院分区，他引次数)</w:t>
            </w:r>
          </w:p>
          <w:p>
            <w:pPr>
              <w:pStyle w:val="15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2019.05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(SCI，If=8.888，中科院大类一区)</w:t>
            </w: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学术论文：非第一作者发表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0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1.……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tbl>
            <w:tblPr>
              <w:tblStyle w:val="5"/>
              <w:tblW w:w="920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92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04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280" w:lineRule="exact"/>
                    <w:rPr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FF"/>
                      <w:szCs w:val="21"/>
                    </w:rPr>
                    <w:t xml:space="preserve">☆ </w:t>
                  </w:r>
                  <w:r>
                    <w:rPr>
                      <w:b/>
                      <w:color w:val="0000FF"/>
                      <w:szCs w:val="21"/>
                    </w:rPr>
                    <w:t>“他引</w:t>
                  </w:r>
                  <w:r>
                    <w:rPr>
                      <w:rFonts w:hint="eastAsia"/>
                      <w:b/>
                      <w:color w:val="0000FF"/>
                      <w:szCs w:val="21"/>
                    </w:rPr>
                    <w:t>次数</w:t>
                  </w:r>
                  <w:r>
                    <w:rPr>
                      <w:b/>
                      <w:color w:val="0000FF"/>
                      <w:szCs w:val="21"/>
                    </w:rPr>
                    <w:t>”</w:t>
                  </w:r>
                  <w:r>
                    <w:rPr>
                      <w:rFonts w:hint="eastAsia"/>
                      <w:b/>
                      <w:color w:val="0000FF"/>
                      <w:szCs w:val="21"/>
                    </w:rPr>
                    <w:t>指</w:t>
                  </w:r>
                  <w:r>
                    <w:rPr>
                      <w:b/>
                      <w:color w:val="0000FF"/>
                      <w:szCs w:val="21"/>
                    </w:rPr>
                    <w:t>文献</w:t>
                  </w:r>
                  <w:r>
                    <w:rPr>
                      <w:rFonts w:hint="eastAsia"/>
                      <w:b/>
                      <w:color w:val="0000FF"/>
                      <w:szCs w:val="21"/>
                    </w:rPr>
                    <w:t>在SCI、SSCI等数据库中</w:t>
                  </w:r>
                  <w:r>
                    <w:rPr>
                      <w:b/>
                      <w:color w:val="0000FF"/>
                      <w:szCs w:val="21"/>
                    </w:rPr>
                    <w:t>被除作者及合作者以外其他人的引用</w:t>
                  </w:r>
                  <w:r>
                    <w:rPr>
                      <w:rFonts w:hint="eastAsia"/>
                      <w:b/>
                      <w:color w:val="0000FF"/>
                      <w:szCs w:val="21"/>
                    </w:rPr>
                    <w:t>次数.</w:t>
                  </w:r>
                  <w:r>
                    <w:rPr>
                      <w:szCs w:val="21"/>
                    </w:rPr>
                    <w:t xml:space="preserve"> </w:t>
                  </w:r>
                </w:p>
              </w:tc>
            </w:tr>
          </w:tbl>
          <w:p>
            <w:pPr>
              <w:spacing w:line="280" w:lineRule="exac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8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>
              <w:rPr>
                <w:rFonts w:eastAsia="仿宋"/>
                <w:b/>
                <w:color w:val="0000FF"/>
                <w:szCs w:val="21"/>
              </w:rPr>
              <w:t>格式:</w:t>
            </w:r>
            <w:r>
              <w:rPr>
                <w:rFonts w:eastAsia="仿宋"/>
                <w:color w:val="0000FF"/>
                <w:szCs w:val="21"/>
              </w:rPr>
              <w:t xml:space="preserve"> 资助机构, 项目类别, 批准号, 名称, 研究起止年月, 获资助金额, 项目状态(已结题或在研等) </w:t>
            </w:r>
          </w:p>
          <w:p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>
              <w:rPr>
                <w:rFonts w:eastAsia="仿宋"/>
                <w:b/>
                <w:color w:val="0000FF"/>
                <w:szCs w:val="21"/>
              </w:rPr>
              <w:t>例.</w:t>
            </w:r>
            <w:r>
              <w:rPr>
                <w:rFonts w:eastAsia="仿宋"/>
                <w:color w:val="0000FF"/>
                <w:szCs w:val="21"/>
              </w:rPr>
              <w:t>国家自然科学基金委员会, 面上项目, 21773999, ××××××××, 201801~202112, 30万元, 在研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0 </w:t>
            </w:r>
            <w:r>
              <w:rPr>
                <w:rFonts w:hint="eastAsia"/>
                <w:sz w:val="24"/>
              </w:rPr>
              <w:t>部.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98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eastAsia="仿宋"/>
                <w:b/>
                <w:color w:val="0000FF"/>
              </w:rPr>
              <w:t>格式:</w:t>
            </w:r>
            <w:r>
              <w:rPr>
                <w:rFonts w:eastAsia="仿宋"/>
                <w:color w:val="0000FF"/>
              </w:rPr>
              <w:t xml:space="preserve"> 所有</w:t>
            </w:r>
            <w:r>
              <w:rPr>
                <w:rFonts w:hint="eastAsia" w:eastAsia="仿宋"/>
                <w:color w:val="0000FF"/>
              </w:rPr>
              <w:t>编/著</w:t>
            </w:r>
            <w:r>
              <w:rPr>
                <w:rFonts w:eastAsia="仿宋"/>
                <w:color w:val="0000FF"/>
              </w:rPr>
              <w:t>者</w:t>
            </w:r>
            <w:r>
              <w:rPr>
                <w:rFonts w:eastAsia="仿宋"/>
                <w:color w:val="0000FF"/>
                <w:szCs w:val="21"/>
              </w:rPr>
              <w:t>(本人加粗)</w:t>
            </w:r>
            <w:r>
              <w:rPr>
                <w:rFonts w:eastAsia="仿宋"/>
                <w:color w:val="0000FF"/>
              </w:rPr>
              <w:t xml:space="preserve">; </w:t>
            </w:r>
            <w:r>
              <w:rPr>
                <w:rFonts w:eastAsia="仿宋"/>
                <w:i/>
                <w:color w:val="0000FF"/>
              </w:rPr>
              <w:t>专著/教材名称</w:t>
            </w:r>
            <w:r>
              <w:rPr>
                <w:rFonts w:eastAsia="仿宋"/>
                <w:color w:val="0000FF"/>
              </w:rPr>
              <w:t>, 出版社, 总字数, 出版年份, 专著/教材.</w:t>
            </w:r>
          </w:p>
          <w:p>
            <w:pPr>
              <w:spacing w:line="280" w:lineRule="exact"/>
              <w:jc w:val="left"/>
              <w:rPr>
                <w:rFonts w:eastAsia="仿宋"/>
                <w:color w:val="0000FF"/>
                <w:sz w:val="24"/>
              </w:rPr>
            </w:pPr>
            <w:r>
              <w:rPr>
                <w:rFonts w:hint="eastAsia" w:eastAsia="仿宋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>
              <w:rPr>
                <w:rFonts w:hint="eastAsia" w:eastAsia="仿宋"/>
                <w:color w:val="0000FF"/>
              </w:rPr>
              <w:t xml:space="preserve"> </w:t>
            </w:r>
            <w:r>
              <w:rPr>
                <w:rFonts w:eastAsia="仿宋"/>
                <w:b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bCs/>
                <w:color w:val="0000FF"/>
              </w:rPr>
              <w:t xml:space="preserve"> </w:t>
            </w:r>
            <w:r>
              <w:rPr>
                <w:rFonts w:eastAsia="仿宋"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color w:val="0000FF"/>
                <w:szCs w:val="21"/>
              </w:rPr>
              <w:t xml:space="preserve"> ××××××××,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仿宋"/>
                <w:color w:val="0000FF"/>
                <w:szCs w:val="21"/>
              </w:rPr>
              <w:t>科学出版社, 420千字,2019,专著.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无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4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hint="eastAsia" w:eastAsia="仿宋"/>
                <w:b/>
                <w:color w:val="0000FF"/>
              </w:rPr>
              <w:t xml:space="preserve">格式: </w:t>
            </w:r>
            <w:r>
              <w:rPr>
                <w:rFonts w:hint="eastAsia" w:eastAsia="仿宋"/>
                <w:color w:val="0000FF"/>
              </w:rPr>
              <w:t>发明人</w:t>
            </w:r>
            <w:r>
              <w:rPr>
                <w:rFonts w:eastAsia="仿宋"/>
                <w:color w:val="0000FF"/>
                <w:szCs w:val="21"/>
              </w:rPr>
              <w:t>(本人加粗)</w:t>
            </w:r>
            <w:r>
              <w:rPr>
                <w:rFonts w:hint="eastAsia" w:eastAsia="仿宋"/>
                <w:color w:val="0000FF"/>
              </w:rPr>
              <w:t>; 专利名称, 授权时间, 国别, 专利号.</w:t>
            </w:r>
          </w:p>
          <w:p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hint="eastAsia" w:eastAsia="仿宋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>
              <w:rPr>
                <w:rFonts w:hint="eastAsia" w:eastAsia="仿宋"/>
                <w:color w:val="0000FF"/>
              </w:rPr>
              <w:t xml:space="preserve"> </w:t>
            </w:r>
            <w:r>
              <w:rPr>
                <w:rFonts w:eastAsia="仿宋"/>
                <w:b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bCs/>
                <w:color w:val="0000FF"/>
              </w:rPr>
              <w:t xml:space="preserve"> </w:t>
            </w:r>
            <w:r>
              <w:rPr>
                <w:rFonts w:eastAsia="仿宋"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color w:val="0000FF"/>
                <w:szCs w:val="21"/>
              </w:rPr>
              <w:t xml:space="preserve"> ××××××××, </w:t>
            </w:r>
            <w:r>
              <w:rPr>
                <w:rFonts w:hint="eastAsia" w:eastAsia="仿宋"/>
                <w:color w:val="0000FF"/>
              </w:rPr>
              <w:t>201</w:t>
            </w:r>
            <w:r>
              <w:rPr>
                <w:rFonts w:eastAsia="仿宋"/>
                <w:color w:val="0000FF"/>
              </w:rPr>
              <w:t>6</w:t>
            </w:r>
            <w:r>
              <w:rPr>
                <w:rFonts w:hint="eastAsia" w:eastAsia="仿宋"/>
                <w:color w:val="0000FF"/>
              </w:rPr>
              <w:t>-11-19, 中国, ZL201</w:t>
            </w:r>
            <w:r>
              <w:rPr>
                <w:rFonts w:eastAsia="仿宋"/>
                <w:color w:val="0000FF"/>
              </w:rPr>
              <w:t>5</w:t>
            </w:r>
            <w:r>
              <w:rPr>
                <w:rFonts w:hint="eastAsia" w:eastAsia="仿宋"/>
                <w:color w:val="0000FF"/>
              </w:rPr>
              <w:t>10020610.9.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无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</w:rPr>
              <w:t>品种审（认）定</w:t>
            </w:r>
            <w:r>
              <w:rPr>
                <w:rFonts w:hint="eastAsia" w:eastAsia="宋体"/>
                <w:b/>
                <w:sz w:val="24"/>
                <w:lang w:eastAsia="zh-CN"/>
              </w:rPr>
              <w:t>：</w:t>
            </w:r>
            <w:r>
              <w:rPr>
                <w:rFonts w:hint="eastAsia" w:eastAsia="宋体"/>
                <w:sz w:val="24"/>
              </w:rPr>
              <w:t>国审动物品种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none"/>
                <w:lang w:eastAsia="zh-CN"/>
              </w:rPr>
              <w:t>、</w:t>
            </w:r>
            <w:r>
              <w:rPr>
                <w:rFonts w:hint="eastAsia" w:eastAsia="宋体"/>
                <w:sz w:val="24"/>
              </w:rPr>
              <w:t>国审植物品种、动物品系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bookmarkStart w:id="4" w:name="OLE_LINK17"/>
            <w:bookmarkStart w:id="5" w:name="OLE_LINK16"/>
            <w:r>
              <w:rPr>
                <w:rFonts w:hint="eastAsia"/>
                <w:sz w:val="24"/>
                <w:u w:val="none"/>
                <w:lang w:eastAsia="zh-CN"/>
              </w:rPr>
              <w:t>、</w:t>
            </w:r>
            <w:r>
              <w:rPr>
                <w:rFonts w:hint="eastAsia" w:eastAsia="宋体"/>
                <w:sz w:val="24"/>
              </w:rPr>
              <w:t>省（自治区）级审定</w:t>
            </w:r>
            <w:bookmarkEnd w:id="4"/>
            <w:bookmarkEnd w:id="5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lang w:eastAsia="zh-CN"/>
              </w:rPr>
              <w:t>、</w:t>
            </w:r>
            <w:r>
              <w:rPr>
                <w:rFonts w:hint="eastAsia" w:eastAsia="宋体"/>
                <w:sz w:val="24"/>
              </w:rPr>
              <w:t>省（自治区）级认定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lang w:eastAsia="zh-CN"/>
              </w:rPr>
              <w:t>、</w:t>
            </w:r>
            <w:r>
              <w:rPr>
                <w:rFonts w:hint="eastAsia" w:eastAsia="宋体"/>
                <w:sz w:val="24"/>
              </w:rPr>
              <w:t>国家登记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lang w:eastAsia="zh-CN"/>
              </w:rPr>
              <w:t>、</w:t>
            </w:r>
            <w:r>
              <w:rPr>
                <w:rFonts w:hint="eastAsia" w:eastAsia="宋体"/>
                <w:sz w:val="24"/>
              </w:rPr>
              <w:t>自治区级登记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2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成果转化：</w:t>
            </w:r>
            <w:r>
              <w:rPr>
                <w:rFonts w:hint="eastAsia" w:eastAsia="宋体"/>
                <w:sz w:val="24"/>
                <w:lang w:eastAsia="zh-CN"/>
              </w:rPr>
              <w:t>到账金额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万元</w:t>
            </w:r>
            <w:r>
              <w:rPr>
                <w:rFonts w:hint="eastAsia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31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6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"/>
                <w:b/>
                <w:color w:val="0000FF"/>
                <w:kern w:val="0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eastAsia="仿宋"/>
                <w:color w:val="0000FF"/>
                <w:kern w:val="0"/>
                <w:szCs w:val="21"/>
              </w:rPr>
            </w:pPr>
            <w:r>
              <w:rPr>
                <w:rFonts w:eastAsia="仿宋"/>
                <w:b/>
                <w:color w:val="0000FF"/>
                <w:kern w:val="0"/>
                <w:szCs w:val="21"/>
              </w:rPr>
              <w:t>格式: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 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本人</w:t>
            </w:r>
            <w:r>
              <w:rPr>
                <w:rFonts w:eastAsia="仿宋"/>
                <w:color w:val="0000FF"/>
                <w:kern w:val="0"/>
                <w:szCs w:val="21"/>
              </w:rPr>
              <w:t>(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奖项</w:t>
            </w:r>
            <w:r>
              <w:rPr>
                <w:rFonts w:eastAsia="仿宋"/>
                <w:color w:val="0000FF"/>
                <w:kern w:val="0"/>
                <w:szCs w:val="21"/>
              </w:rPr>
              <w:t>或成果，标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注</w:t>
            </w:r>
            <w:r>
              <w:rPr>
                <w:rFonts w:eastAsia="仿宋"/>
                <w:color w:val="0000FF"/>
                <w:kern w:val="0"/>
                <w:szCs w:val="21"/>
              </w:rPr>
              <w:t>“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本人</w:t>
            </w:r>
            <w:r>
              <w:rPr>
                <w:rFonts w:eastAsia="仿宋"/>
                <w:color w:val="0000FF"/>
                <w:kern w:val="0"/>
                <w:szCs w:val="21"/>
              </w:rPr>
              <w:t>排名/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总</w:t>
            </w:r>
            <w:r>
              <w:rPr>
                <w:rFonts w:eastAsia="仿宋"/>
                <w:color w:val="0000FF"/>
                <w:kern w:val="0"/>
                <w:szCs w:val="21"/>
              </w:rPr>
              <w:t>人数”); 奖项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/成果/荣誉名称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颁发</w:t>
            </w:r>
            <w:r>
              <w:rPr>
                <w:rFonts w:eastAsia="仿宋"/>
                <w:color w:val="0000FF"/>
                <w:kern w:val="0"/>
                <w:szCs w:val="21"/>
              </w:rPr>
              <w:t>机构, 奖励类别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(等级)</w:t>
            </w:r>
            <w:r>
              <w:rPr>
                <w:rFonts w:eastAsia="仿宋"/>
                <w:color w:val="0000FF"/>
                <w:kern w:val="0"/>
                <w:szCs w:val="21"/>
              </w:rPr>
              <w:t>,,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kern w:val="0"/>
                <w:szCs w:val="21"/>
              </w:rPr>
              <w:t>年份.</w:t>
            </w:r>
          </w:p>
          <w:p>
            <w:pPr>
              <w:spacing w:line="240" w:lineRule="exact"/>
              <w:jc w:val="left"/>
              <w:rPr>
                <w:rFonts w:eastAsia="仿宋"/>
                <w:color w:val="0000FF"/>
                <w:kern w:val="0"/>
                <w:szCs w:val="21"/>
              </w:rPr>
            </w:pPr>
            <w:r>
              <w:rPr>
                <w:rFonts w:eastAsia="仿宋"/>
                <w:b/>
                <w:color w:val="0000FF"/>
                <w:kern w:val="0"/>
                <w:szCs w:val="21"/>
              </w:rPr>
              <w:t>例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. </w:t>
            </w:r>
            <w:r>
              <w:rPr>
                <w:rFonts w:hint="eastAsia" w:eastAsia="仿宋"/>
                <w:b/>
                <w:color w:val="0000FF"/>
                <w:kern w:val="0"/>
                <w:szCs w:val="21"/>
              </w:rPr>
              <w:t>XXX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(1/15); </w:t>
            </w:r>
            <w:r>
              <w:rPr>
                <w:rFonts w:eastAsia="仿宋"/>
                <w:color w:val="0000FF"/>
                <w:szCs w:val="21"/>
              </w:rPr>
              <w:t>××××××××</w:t>
            </w:r>
            <w:r>
              <w:rPr>
                <w:rFonts w:eastAsia="仿宋"/>
                <w:color w:val="0000FF"/>
                <w:kern w:val="0"/>
                <w:szCs w:val="21"/>
              </w:rPr>
              <w:t>, 国家科技部, 国家科学技术进步奖(一等奖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)</w:t>
            </w:r>
            <w:r>
              <w:rPr>
                <w:rFonts w:eastAsia="仿宋"/>
                <w:color w:val="0000FF"/>
                <w:kern w:val="0"/>
                <w:szCs w:val="21"/>
              </w:rPr>
              <w:t>, 2016.</w:t>
            </w: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  <w:r>
              <w:rPr>
                <w:rFonts w:hint="eastAsia" w:eastAsiaTheme="minorEastAsia"/>
                <w:sz w:val="22"/>
                <w:szCs w:val="22"/>
              </w:rPr>
              <w:t>无</w:t>
            </w: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海外学习工作经历有关情况：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  <w:jc w:val="center"/>
        </w:trPr>
        <w:tc>
          <w:tcPr>
            <w:tcW w:w="920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28" w:hRule="atLeast"/>
          <w:jc w:val="center"/>
        </w:trPr>
        <w:tc>
          <w:tcPr>
            <w:tcW w:w="920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1" w:hRule="atLeast"/>
          <w:jc w:val="center"/>
        </w:trPr>
        <w:tc>
          <w:tcPr>
            <w:tcW w:w="920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工作条件及待遇等要求：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21" w:hRule="atLeast"/>
          <w:jc w:val="center"/>
        </w:trPr>
        <w:tc>
          <w:tcPr>
            <w:tcW w:w="920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，单位可取消本人的应聘、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>
            <w:pPr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</w:rPr>
              <w:t>手写签字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/>
        </w:rPr>
        <w:t>注：本表</w:t>
      </w:r>
      <w:r>
        <w:rPr>
          <w:rFonts w:hint="eastAsia"/>
          <w:lang w:eastAsia="zh-CN"/>
        </w:rPr>
        <w:t>内容均</w:t>
      </w:r>
      <w:r>
        <w:rPr>
          <w:rFonts w:hint="eastAsia"/>
        </w:rPr>
        <w:t>为必填；部分栏目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无内容栏目请在首空格填“无”；行数多余可删除、不足请自行添加。</w:t>
      </w:r>
    </w:p>
    <w:sectPr>
      <w:footerReference r:id="rId3" w:type="default"/>
      <w:footerReference r:id="rId4" w:type="even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sz w:val="21"/>
      </w:rPr>
    </w:pPr>
    <w:r>
      <w:rPr>
        <w:rStyle w:val="8"/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rStyle w:val="8"/>
        <w:sz w:val="21"/>
      </w:rPr>
      <w:fldChar w:fldCharType="separate"/>
    </w:r>
    <w:r>
      <w:rPr>
        <w:rStyle w:val="8"/>
        <w:sz w:val="21"/>
      </w:rPr>
      <w:t>4</w:t>
    </w:r>
    <w:r>
      <w:rPr>
        <w:rStyle w:val="8"/>
        <w:sz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DA"/>
    <w:rsid w:val="000208E2"/>
    <w:rsid w:val="000247BE"/>
    <w:rsid w:val="00052FB7"/>
    <w:rsid w:val="00056021"/>
    <w:rsid w:val="00077FB7"/>
    <w:rsid w:val="00080D84"/>
    <w:rsid w:val="000839C8"/>
    <w:rsid w:val="000C5638"/>
    <w:rsid w:val="000C6BA3"/>
    <w:rsid w:val="000D35A2"/>
    <w:rsid w:val="000E0EDB"/>
    <w:rsid w:val="000E793C"/>
    <w:rsid w:val="000F48B5"/>
    <w:rsid w:val="00124358"/>
    <w:rsid w:val="001520E6"/>
    <w:rsid w:val="00154EF6"/>
    <w:rsid w:val="00155D33"/>
    <w:rsid w:val="001974FE"/>
    <w:rsid w:val="001C4E45"/>
    <w:rsid w:val="001D1A98"/>
    <w:rsid w:val="001E63B2"/>
    <w:rsid w:val="001E6620"/>
    <w:rsid w:val="00205513"/>
    <w:rsid w:val="002302B4"/>
    <w:rsid w:val="0023313A"/>
    <w:rsid w:val="00236FE8"/>
    <w:rsid w:val="00250F37"/>
    <w:rsid w:val="00251FAD"/>
    <w:rsid w:val="002625A9"/>
    <w:rsid w:val="00274BF3"/>
    <w:rsid w:val="002776F7"/>
    <w:rsid w:val="002840A5"/>
    <w:rsid w:val="002948AE"/>
    <w:rsid w:val="002A59EE"/>
    <w:rsid w:val="002B3648"/>
    <w:rsid w:val="002D21AE"/>
    <w:rsid w:val="00311B3C"/>
    <w:rsid w:val="0032782D"/>
    <w:rsid w:val="003417C4"/>
    <w:rsid w:val="00346E71"/>
    <w:rsid w:val="003740E8"/>
    <w:rsid w:val="003771F6"/>
    <w:rsid w:val="00396521"/>
    <w:rsid w:val="003A55DE"/>
    <w:rsid w:val="003B1A7D"/>
    <w:rsid w:val="003B30BB"/>
    <w:rsid w:val="003C76C8"/>
    <w:rsid w:val="0043277E"/>
    <w:rsid w:val="00452BF0"/>
    <w:rsid w:val="00453924"/>
    <w:rsid w:val="004669EF"/>
    <w:rsid w:val="00472889"/>
    <w:rsid w:val="00495333"/>
    <w:rsid w:val="004A6DE6"/>
    <w:rsid w:val="004C0663"/>
    <w:rsid w:val="004E515E"/>
    <w:rsid w:val="0050151D"/>
    <w:rsid w:val="00510BDA"/>
    <w:rsid w:val="00514F65"/>
    <w:rsid w:val="005449AD"/>
    <w:rsid w:val="005554E1"/>
    <w:rsid w:val="0057079C"/>
    <w:rsid w:val="005A6624"/>
    <w:rsid w:val="005B3BA7"/>
    <w:rsid w:val="005C1D2A"/>
    <w:rsid w:val="005D7A19"/>
    <w:rsid w:val="005F4192"/>
    <w:rsid w:val="005F78BA"/>
    <w:rsid w:val="006115C0"/>
    <w:rsid w:val="006323D7"/>
    <w:rsid w:val="00637E40"/>
    <w:rsid w:val="0066322F"/>
    <w:rsid w:val="0067241B"/>
    <w:rsid w:val="00687A6E"/>
    <w:rsid w:val="00695FA1"/>
    <w:rsid w:val="006A3423"/>
    <w:rsid w:val="006B092F"/>
    <w:rsid w:val="006C04E6"/>
    <w:rsid w:val="006C543D"/>
    <w:rsid w:val="006D6CEF"/>
    <w:rsid w:val="006E31E6"/>
    <w:rsid w:val="006E6C32"/>
    <w:rsid w:val="006F6DA0"/>
    <w:rsid w:val="00714EF9"/>
    <w:rsid w:val="00734B96"/>
    <w:rsid w:val="0075298E"/>
    <w:rsid w:val="007635E7"/>
    <w:rsid w:val="00763792"/>
    <w:rsid w:val="00763AA1"/>
    <w:rsid w:val="0076702D"/>
    <w:rsid w:val="00793D73"/>
    <w:rsid w:val="007A14A6"/>
    <w:rsid w:val="007B42D7"/>
    <w:rsid w:val="007C0201"/>
    <w:rsid w:val="007C43C5"/>
    <w:rsid w:val="007D098E"/>
    <w:rsid w:val="007D60A0"/>
    <w:rsid w:val="007F4A6A"/>
    <w:rsid w:val="00845C6B"/>
    <w:rsid w:val="00855867"/>
    <w:rsid w:val="008741D2"/>
    <w:rsid w:val="0087459C"/>
    <w:rsid w:val="00875AFB"/>
    <w:rsid w:val="00890C48"/>
    <w:rsid w:val="00894675"/>
    <w:rsid w:val="008A08A7"/>
    <w:rsid w:val="008F0D4C"/>
    <w:rsid w:val="00911550"/>
    <w:rsid w:val="009118FA"/>
    <w:rsid w:val="00922CBE"/>
    <w:rsid w:val="00930216"/>
    <w:rsid w:val="00947CE1"/>
    <w:rsid w:val="0096529C"/>
    <w:rsid w:val="00972321"/>
    <w:rsid w:val="009776D1"/>
    <w:rsid w:val="00992389"/>
    <w:rsid w:val="00992DDA"/>
    <w:rsid w:val="0099462F"/>
    <w:rsid w:val="009C217E"/>
    <w:rsid w:val="009C66E5"/>
    <w:rsid w:val="009C6840"/>
    <w:rsid w:val="009D779F"/>
    <w:rsid w:val="00A00E06"/>
    <w:rsid w:val="00A13E04"/>
    <w:rsid w:val="00A42907"/>
    <w:rsid w:val="00A448A0"/>
    <w:rsid w:val="00A579BE"/>
    <w:rsid w:val="00A7032F"/>
    <w:rsid w:val="00A72AA3"/>
    <w:rsid w:val="00A74EDD"/>
    <w:rsid w:val="00A76ACA"/>
    <w:rsid w:val="00A779CA"/>
    <w:rsid w:val="00AD5EB1"/>
    <w:rsid w:val="00AE16CF"/>
    <w:rsid w:val="00B132C5"/>
    <w:rsid w:val="00B2480A"/>
    <w:rsid w:val="00B25B3B"/>
    <w:rsid w:val="00B76631"/>
    <w:rsid w:val="00B83E9E"/>
    <w:rsid w:val="00B963EB"/>
    <w:rsid w:val="00B97512"/>
    <w:rsid w:val="00BB0DBA"/>
    <w:rsid w:val="00BB7EEC"/>
    <w:rsid w:val="00BE5CE4"/>
    <w:rsid w:val="00BF03EE"/>
    <w:rsid w:val="00C0189A"/>
    <w:rsid w:val="00C17E47"/>
    <w:rsid w:val="00C330FC"/>
    <w:rsid w:val="00C33C1F"/>
    <w:rsid w:val="00C45863"/>
    <w:rsid w:val="00C518CB"/>
    <w:rsid w:val="00C61E4B"/>
    <w:rsid w:val="00C7558B"/>
    <w:rsid w:val="00C95CAE"/>
    <w:rsid w:val="00CA1218"/>
    <w:rsid w:val="00CC474F"/>
    <w:rsid w:val="00CE09CA"/>
    <w:rsid w:val="00CF55BC"/>
    <w:rsid w:val="00CF6E80"/>
    <w:rsid w:val="00D13A97"/>
    <w:rsid w:val="00D21723"/>
    <w:rsid w:val="00D4096B"/>
    <w:rsid w:val="00D40A9C"/>
    <w:rsid w:val="00D70AD5"/>
    <w:rsid w:val="00D729A3"/>
    <w:rsid w:val="00D936C8"/>
    <w:rsid w:val="00D979C2"/>
    <w:rsid w:val="00DA2F51"/>
    <w:rsid w:val="00DB54D8"/>
    <w:rsid w:val="00DC418B"/>
    <w:rsid w:val="00DC63EC"/>
    <w:rsid w:val="00DD29B8"/>
    <w:rsid w:val="00DE32AE"/>
    <w:rsid w:val="00DF6954"/>
    <w:rsid w:val="00E0256C"/>
    <w:rsid w:val="00E2552E"/>
    <w:rsid w:val="00E256F2"/>
    <w:rsid w:val="00E338B0"/>
    <w:rsid w:val="00E6216C"/>
    <w:rsid w:val="00E62C62"/>
    <w:rsid w:val="00E62EF2"/>
    <w:rsid w:val="00E67E15"/>
    <w:rsid w:val="00E73920"/>
    <w:rsid w:val="00EA2A2D"/>
    <w:rsid w:val="00EA7EF8"/>
    <w:rsid w:val="00EB3C5D"/>
    <w:rsid w:val="00EB4DEB"/>
    <w:rsid w:val="00EC081F"/>
    <w:rsid w:val="00ED133F"/>
    <w:rsid w:val="00ED224B"/>
    <w:rsid w:val="00ED411D"/>
    <w:rsid w:val="00EE0AFD"/>
    <w:rsid w:val="00EE64A0"/>
    <w:rsid w:val="00EF5881"/>
    <w:rsid w:val="00F2149B"/>
    <w:rsid w:val="00F43194"/>
    <w:rsid w:val="00F51D8A"/>
    <w:rsid w:val="00F56EAA"/>
    <w:rsid w:val="00F6333B"/>
    <w:rsid w:val="00F74808"/>
    <w:rsid w:val="00F862F3"/>
    <w:rsid w:val="00F9187D"/>
    <w:rsid w:val="00FA2B9B"/>
    <w:rsid w:val="00FB6CC9"/>
    <w:rsid w:val="00FC3DC5"/>
    <w:rsid w:val="00FD38ED"/>
    <w:rsid w:val="2B377EC7"/>
    <w:rsid w:val="45DF894B"/>
    <w:rsid w:val="66B798F1"/>
    <w:rsid w:val="B6FDAA2A"/>
    <w:rsid w:val="BDDFB354"/>
    <w:rsid w:val="FF7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  <w:style w:type="character" w:customStyle="1" w:styleId="13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780AD1F88840229256EE2AA0C3B5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E96438-798E-4F6C-8D49-EC3F8D65F3E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A05B9-1C98-40D6-9C15-647CE606C69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D777FB1E395C489E8C5962B577C5DF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B11CB-BAF5-4A8D-85DF-C4DBFBFCB70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true"/>
  <w:bordersDoNotSurroundFooter w:val="tru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73DD"/>
    <w:rsid w:val="00115EAC"/>
    <w:rsid w:val="00211753"/>
    <w:rsid w:val="002A6D72"/>
    <w:rsid w:val="002B4226"/>
    <w:rsid w:val="00341386"/>
    <w:rsid w:val="00360573"/>
    <w:rsid w:val="003E2A9C"/>
    <w:rsid w:val="003E662D"/>
    <w:rsid w:val="00401E7C"/>
    <w:rsid w:val="004222B3"/>
    <w:rsid w:val="00474637"/>
    <w:rsid w:val="00476BA7"/>
    <w:rsid w:val="004A475B"/>
    <w:rsid w:val="00567755"/>
    <w:rsid w:val="006D7D8E"/>
    <w:rsid w:val="006F1786"/>
    <w:rsid w:val="006F422D"/>
    <w:rsid w:val="00775EA7"/>
    <w:rsid w:val="007A030B"/>
    <w:rsid w:val="007C4988"/>
    <w:rsid w:val="007D1280"/>
    <w:rsid w:val="007D712D"/>
    <w:rsid w:val="00867F7F"/>
    <w:rsid w:val="00877EE2"/>
    <w:rsid w:val="008C33A9"/>
    <w:rsid w:val="00910D66"/>
    <w:rsid w:val="00992617"/>
    <w:rsid w:val="009C0BDB"/>
    <w:rsid w:val="00A93C58"/>
    <w:rsid w:val="00B37572"/>
    <w:rsid w:val="00B661CC"/>
    <w:rsid w:val="00B87333"/>
    <w:rsid w:val="00C41D06"/>
    <w:rsid w:val="00C7445C"/>
    <w:rsid w:val="00DC047F"/>
    <w:rsid w:val="00DC3C6E"/>
    <w:rsid w:val="00E81B34"/>
    <w:rsid w:val="00E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A3ED3E49B8D4C8CBC39F0182F259A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F6780AD1F88840229256EE2AA0C3B5B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D777FB1E395C489E8C5962B577C5DF1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450</Words>
  <Characters>2569</Characters>
  <Lines>21</Lines>
  <Paragraphs>6</Paragraphs>
  <TotalTime>12</TotalTime>
  <ScaleCrop>false</ScaleCrop>
  <LinksUpToDate>false</LinksUpToDate>
  <CharactersWithSpaces>3013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2023-05-23T16:09:00Z</dcterms:created>
  <dc:creator>walkinnet</dc:creator>
  <cp:lastModifiedBy>uos</cp:lastModifiedBy>
  <cp:lastPrinted>2026-03-10T18:45:59Z</cp:lastPrinted>
  <dcterms:modified xsi:type="dcterms:W3CDTF">2026-03-10T19:20:30Z</dcterms:modified>
  <dc:title>海南大学教学、科研人员引进报名表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