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10B4B">
      <w:pPr>
        <w:jc w:val="center"/>
        <w:rPr>
          <w:rFonts w:hint="eastAsia" w:ascii="黑体" w:hAnsi="黑体" w:eastAsia="黑体"/>
          <w:sz w:val="32"/>
          <w:szCs w:val="32"/>
          <w:lang w:val="en-US" w:eastAsia="zh-CN"/>
        </w:rPr>
      </w:pPr>
      <w:r>
        <w:rPr>
          <w:rFonts w:hint="eastAsia" w:ascii="仿宋_GB2312" w:hAnsi="仿宋_GB2312" w:eastAsia="仿宋_GB2312" w:cs="仿宋_GB2312"/>
          <w:i w:val="0"/>
          <w:caps w:val="0"/>
          <w:snapToGrid w:val="0"/>
          <w:color w:val="auto"/>
          <w:spacing w:val="0"/>
          <w:kern w:val="0"/>
          <w:sz w:val="32"/>
          <w:szCs w:val="32"/>
          <w:highlight w:val="none"/>
          <w:shd w:val="clear" w:color="auto" w:fill="FFFFFF"/>
          <w:lang w:val="en-US" w:eastAsia="zh-CN"/>
        </w:rPr>
        <w:t>永安市交通发展集团</w:t>
      </w:r>
      <w:r>
        <w:rPr>
          <w:rFonts w:hint="default" w:ascii="仿宋_GB2312" w:hAnsi="仿宋_GB2312" w:eastAsia="仿宋_GB2312" w:cs="仿宋_GB2312"/>
          <w:i w:val="0"/>
          <w:caps w:val="0"/>
          <w:snapToGrid w:val="0"/>
          <w:color w:val="auto"/>
          <w:spacing w:val="0"/>
          <w:kern w:val="0"/>
          <w:sz w:val="32"/>
          <w:szCs w:val="32"/>
          <w:highlight w:val="none"/>
          <w:shd w:val="clear" w:color="auto" w:fill="FFFFFF"/>
          <w:lang w:val="en-US" w:eastAsia="zh-CN"/>
        </w:rPr>
        <w:t>有限公司</w:t>
      </w:r>
      <w:r>
        <w:rPr>
          <w:rFonts w:hint="eastAsia" w:ascii="仿宋_GB2312" w:hAnsi="仿宋_GB2312" w:eastAsia="仿宋_GB2312" w:cs="仿宋_GB2312"/>
          <w:i w:val="0"/>
          <w:caps w:val="0"/>
          <w:snapToGrid w:val="0"/>
          <w:color w:val="auto"/>
          <w:spacing w:val="0"/>
          <w:kern w:val="0"/>
          <w:sz w:val="32"/>
          <w:szCs w:val="32"/>
          <w:highlight w:val="none"/>
          <w:shd w:val="clear" w:color="auto" w:fill="FFFFFF"/>
          <w:lang w:val="en-US" w:eastAsia="zh-CN"/>
        </w:rPr>
        <w:t>招聘岗位一览表</w:t>
      </w:r>
    </w:p>
    <w:tbl>
      <w:tblPr>
        <w:tblStyle w:val="2"/>
        <w:tblW w:w="5376" w:type="pct"/>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844"/>
        <w:gridCol w:w="421"/>
        <w:gridCol w:w="421"/>
        <w:gridCol w:w="1555"/>
        <w:gridCol w:w="465"/>
        <w:gridCol w:w="450"/>
        <w:gridCol w:w="515"/>
        <w:gridCol w:w="1189"/>
        <w:gridCol w:w="2652"/>
      </w:tblGrid>
      <w:tr w14:paraId="7C85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55" w:type="pct"/>
            <w:vMerge w:val="restart"/>
            <w:tcBorders>
              <w:top w:val="single" w:color="000000" w:sz="4" w:space="0"/>
              <w:left w:val="single" w:color="000000" w:sz="4" w:space="0"/>
              <w:bottom w:val="single" w:color="000000" w:sz="4" w:space="0"/>
              <w:right w:val="single" w:color="000000" w:sz="4" w:space="0"/>
            </w:tcBorders>
            <w:noWrap w:val="0"/>
            <w:vAlign w:val="center"/>
          </w:tcPr>
          <w:p w14:paraId="642AD945">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编</w:t>
            </w:r>
            <w:r>
              <w:rPr>
                <w:rFonts w:hint="default" w:ascii="仿宋_GB2312" w:hAnsi="宋体" w:eastAsia="仿宋_GB2312" w:cs="仿宋_GB2312"/>
                <w:b/>
                <w:bCs/>
                <w:i w:val="0"/>
                <w:iCs w:val="0"/>
                <w:color w:val="000000"/>
                <w:kern w:val="0"/>
                <w:sz w:val="22"/>
                <w:szCs w:val="22"/>
                <w:u w:val="none"/>
                <w:lang w:val="en-US" w:eastAsia="zh-CN" w:bidi="ar"/>
              </w:rPr>
              <w:t>号</w:t>
            </w:r>
          </w:p>
        </w:tc>
        <w:tc>
          <w:tcPr>
            <w:tcW w:w="460" w:type="pct"/>
            <w:vMerge w:val="restart"/>
            <w:tcBorders>
              <w:top w:val="single" w:color="000000" w:sz="4" w:space="0"/>
              <w:left w:val="single" w:color="000000" w:sz="4" w:space="0"/>
              <w:bottom w:val="single" w:color="000000" w:sz="4" w:space="0"/>
              <w:right w:val="single" w:color="000000" w:sz="4" w:space="0"/>
            </w:tcBorders>
            <w:noWrap w:val="0"/>
            <w:vAlign w:val="center"/>
          </w:tcPr>
          <w:p w14:paraId="02323BD4">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招聘岗位</w:t>
            </w:r>
          </w:p>
        </w:tc>
        <w:tc>
          <w:tcPr>
            <w:tcW w:w="229" w:type="pct"/>
            <w:vMerge w:val="restart"/>
            <w:tcBorders>
              <w:top w:val="single" w:color="000000" w:sz="4" w:space="0"/>
              <w:left w:val="single" w:color="000000" w:sz="4" w:space="0"/>
              <w:bottom w:val="single" w:color="000000" w:sz="4" w:space="0"/>
              <w:right w:val="single" w:color="000000" w:sz="4" w:space="0"/>
            </w:tcBorders>
            <w:noWrap w:val="0"/>
            <w:vAlign w:val="center"/>
          </w:tcPr>
          <w:p w14:paraId="221DF144">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招聘人数</w:t>
            </w:r>
          </w:p>
        </w:tc>
        <w:tc>
          <w:tcPr>
            <w:tcW w:w="1857" w:type="pct"/>
            <w:gridSpan w:val="5"/>
            <w:tcBorders>
              <w:top w:val="single" w:color="000000" w:sz="4" w:space="0"/>
              <w:left w:val="single" w:color="000000" w:sz="4" w:space="0"/>
              <w:bottom w:val="single" w:color="000000" w:sz="4" w:space="0"/>
              <w:right w:val="single" w:color="000000" w:sz="4" w:space="0"/>
            </w:tcBorders>
            <w:noWrap w:val="0"/>
            <w:vAlign w:val="center"/>
          </w:tcPr>
          <w:p w14:paraId="0D50FDA0">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岗位资格条件</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E3BA02">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专业技术职称要求</w:t>
            </w:r>
          </w:p>
        </w:tc>
        <w:tc>
          <w:tcPr>
            <w:tcW w:w="1447" w:type="pct"/>
            <w:vMerge w:val="restart"/>
            <w:tcBorders>
              <w:top w:val="single" w:color="000000" w:sz="4" w:space="0"/>
              <w:left w:val="single" w:color="000000" w:sz="4" w:space="0"/>
              <w:bottom w:val="single" w:color="000000" w:sz="4" w:space="0"/>
              <w:right w:val="single" w:color="000000" w:sz="4" w:space="0"/>
            </w:tcBorders>
            <w:noWrap w:val="0"/>
            <w:vAlign w:val="center"/>
          </w:tcPr>
          <w:p w14:paraId="4EAA8C15">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工作经验</w:t>
            </w:r>
          </w:p>
        </w:tc>
      </w:tr>
      <w:tr w14:paraId="5B15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D1927A">
            <w:pPr>
              <w:jc w:val="center"/>
              <w:rPr>
                <w:rFonts w:hint="default" w:ascii="仿宋_GB2312" w:hAnsi="宋体" w:eastAsia="仿宋_GB2312" w:cs="仿宋_GB2312"/>
                <w:b/>
                <w:bCs/>
                <w:i w:val="0"/>
                <w:iCs w:val="0"/>
                <w:color w:val="000000"/>
                <w:sz w:val="22"/>
                <w:szCs w:val="22"/>
                <w:u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6738CB">
            <w:pPr>
              <w:jc w:val="center"/>
              <w:rPr>
                <w:rFonts w:hint="default" w:ascii="仿宋_GB2312" w:hAnsi="宋体" w:eastAsia="仿宋_GB2312" w:cs="仿宋_GB2312"/>
                <w:b/>
                <w:bCs/>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AC7E9A">
            <w:pPr>
              <w:jc w:val="center"/>
              <w:rPr>
                <w:rFonts w:hint="default" w:ascii="仿宋_GB2312" w:hAnsi="宋体" w:eastAsia="仿宋_GB2312" w:cs="仿宋_GB2312"/>
                <w:b/>
                <w:bCs/>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15CE1E5">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年龄</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49C2609">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专 业</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8555995">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学 历</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66F1E79C">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学 位</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565676B4">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性 别</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B2A64">
            <w:pPr>
              <w:jc w:val="center"/>
              <w:rPr>
                <w:rFonts w:hint="default" w:ascii="仿宋_GB2312" w:hAnsi="宋体" w:eastAsia="仿宋_GB2312" w:cs="仿宋_GB2312"/>
                <w:b/>
                <w:bCs/>
                <w:i w:val="0"/>
                <w:iCs w:val="0"/>
                <w:color w:val="000000"/>
                <w:sz w:val="22"/>
                <w:szCs w:val="22"/>
                <w:u w:val="none"/>
              </w:rPr>
            </w:pPr>
          </w:p>
        </w:tc>
        <w:tc>
          <w:tcPr>
            <w:tcW w:w="1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798072">
            <w:pPr>
              <w:jc w:val="center"/>
              <w:rPr>
                <w:rFonts w:hint="default" w:ascii="仿宋_GB2312" w:hAnsi="宋体" w:eastAsia="仿宋_GB2312" w:cs="仿宋_GB2312"/>
                <w:b/>
                <w:bCs/>
                <w:i w:val="0"/>
                <w:iCs w:val="0"/>
                <w:color w:val="000000"/>
                <w:sz w:val="22"/>
                <w:szCs w:val="22"/>
                <w:u w:val="none"/>
              </w:rPr>
            </w:pPr>
          </w:p>
        </w:tc>
      </w:tr>
      <w:tr w14:paraId="6E2C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73EE05F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C7E89A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项目技术人员（一）</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18470C4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231B69C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周岁及以下</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A45FBA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统计学、数理基础科学、数学与应用数学</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8A94FE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4E79521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学士及以上学位</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356C2CC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不限</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7A7D97C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无</w:t>
            </w:r>
          </w:p>
        </w:tc>
        <w:tc>
          <w:tcPr>
            <w:tcW w:w="1447" w:type="pct"/>
            <w:tcBorders>
              <w:top w:val="single" w:color="000000" w:sz="4" w:space="0"/>
              <w:left w:val="single" w:color="000000" w:sz="4" w:space="0"/>
              <w:bottom w:val="single" w:color="000000" w:sz="4" w:space="0"/>
              <w:right w:val="single" w:color="000000" w:sz="4" w:space="0"/>
            </w:tcBorders>
            <w:noWrap w:val="0"/>
            <w:vAlign w:val="center"/>
          </w:tcPr>
          <w:p w14:paraId="45AF1113">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1.熟悉统计、数理分析及相关工作流程。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2.具有3年及以上相关工作经验优先。</w:t>
            </w:r>
          </w:p>
        </w:tc>
      </w:tr>
      <w:tr w14:paraId="1B11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4" w:hRule="atLeast"/>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3D9568E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5AD4ACD">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项目技术人员（</w:t>
            </w:r>
            <w:r>
              <w:rPr>
                <w:rFonts w:hint="eastAsia" w:ascii="仿宋_GB2312" w:hAnsi="宋体" w:eastAsia="仿宋_GB2312" w:cs="仿宋_GB2312"/>
                <w:i w:val="0"/>
                <w:iCs w:val="0"/>
                <w:color w:val="000000"/>
                <w:kern w:val="0"/>
                <w:sz w:val="22"/>
                <w:szCs w:val="22"/>
                <w:u w:val="none"/>
                <w:lang w:val="en-US" w:eastAsia="zh-CN" w:bidi="ar"/>
              </w:rPr>
              <w:t>二</w:t>
            </w:r>
            <w:r>
              <w:rPr>
                <w:rFonts w:hint="default" w:ascii="仿宋_GB2312" w:hAnsi="宋体" w:eastAsia="仿宋_GB2312" w:cs="仿宋_GB2312"/>
                <w:i w:val="0"/>
                <w:iCs w:val="0"/>
                <w:color w:val="000000"/>
                <w:kern w:val="0"/>
                <w:sz w:val="22"/>
                <w:szCs w:val="22"/>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1CEA2E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1675125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周岁及以下</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44A1A3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土木工程、建筑与土木工程、建筑工程技术</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4C0BF0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41EE71B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不限</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792316B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男</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05C1B70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具备建筑工程专业二级建造师或具有监理员证</w:t>
            </w:r>
          </w:p>
        </w:tc>
        <w:tc>
          <w:tcPr>
            <w:tcW w:w="1447" w:type="pct"/>
            <w:tcBorders>
              <w:top w:val="single" w:color="000000" w:sz="4" w:space="0"/>
              <w:left w:val="single" w:color="000000" w:sz="4" w:space="0"/>
              <w:bottom w:val="single" w:color="000000" w:sz="4" w:space="0"/>
              <w:right w:val="single" w:color="000000" w:sz="4" w:space="0"/>
            </w:tcBorders>
            <w:noWrap w:val="0"/>
            <w:vAlign w:val="center"/>
          </w:tcPr>
          <w:p w14:paraId="2E6E50E9">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1.熟悉土木、建筑工程施工管理及相关工作，具有三年以上相关工作经验。</w:t>
            </w:r>
          </w:p>
          <w:p w14:paraId="549A50C4">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2.具有土建类工程师及以上职称、多专业建造师资格或项目业绩者优先（需提供业绩证明）。</w:t>
            </w:r>
          </w:p>
        </w:tc>
      </w:tr>
      <w:tr w14:paraId="782F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7EDAC69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D19BFF5">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项目技术人员（</w:t>
            </w:r>
            <w:r>
              <w:rPr>
                <w:rFonts w:hint="eastAsia" w:ascii="仿宋_GB2312" w:hAnsi="宋体" w:eastAsia="仿宋_GB2312" w:cs="仿宋_GB2312"/>
                <w:i w:val="0"/>
                <w:iCs w:val="0"/>
                <w:color w:val="000000"/>
                <w:kern w:val="0"/>
                <w:sz w:val="22"/>
                <w:szCs w:val="22"/>
                <w:u w:val="none"/>
                <w:lang w:val="en-US" w:eastAsia="zh-CN" w:bidi="ar"/>
              </w:rPr>
              <w:t>三</w:t>
            </w:r>
            <w:r>
              <w:rPr>
                <w:rFonts w:hint="default" w:ascii="仿宋_GB2312" w:hAnsi="宋体" w:eastAsia="仿宋_GB2312" w:cs="仿宋_GB2312"/>
                <w:i w:val="0"/>
                <w:iCs w:val="0"/>
                <w:color w:val="000000"/>
                <w:kern w:val="0"/>
                <w:sz w:val="22"/>
                <w:szCs w:val="22"/>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40E5F47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141D996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周岁及以下</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66990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交通工程、道路与桥梁工程技术、交通土建工程</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2A8C90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1DF623A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不限</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5FC69DA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男</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78F32BE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具有交通类相关工程师及以上职务任职资格</w:t>
            </w:r>
          </w:p>
        </w:tc>
        <w:tc>
          <w:tcPr>
            <w:tcW w:w="1447" w:type="pct"/>
            <w:tcBorders>
              <w:top w:val="single" w:color="000000" w:sz="4" w:space="0"/>
              <w:left w:val="single" w:color="000000" w:sz="4" w:space="0"/>
              <w:bottom w:val="single" w:color="000000" w:sz="4" w:space="0"/>
              <w:right w:val="single" w:color="000000" w:sz="4" w:space="0"/>
            </w:tcBorders>
            <w:noWrap w:val="0"/>
            <w:vAlign w:val="center"/>
          </w:tcPr>
          <w:p w14:paraId="5BE284E5">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1.熟悉建设单位交通、道路工程工作管理及相关工作流程。</w:t>
            </w:r>
          </w:p>
          <w:p w14:paraId="7C132408">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2.具有5年及以上道路相关工作经验优先。</w:t>
            </w:r>
          </w:p>
        </w:tc>
      </w:tr>
      <w:tr w14:paraId="57C5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6BDEECD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A252A19">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项目技术人员（</w:t>
            </w:r>
            <w:r>
              <w:rPr>
                <w:rFonts w:hint="eastAsia" w:ascii="仿宋_GB2312" w:hAnsi="宋体" w:eastAsia="仿宋_GB2312" w:cs="仿宋_GB2312"/>
                <w:i w:val="0"/>
                <w:iCs w:val="0"/>
                <w:color w:val="000000"/>
                <w:kern w:val="0"/>
                <w:sz w:val="22"/>
                <w:szCs w:val="22"/>
                <w:u w:val="none"/>
                <w:lang w:val="en-US" w:eastAsia="zh-CN" w:bidi="ar"/>
              </w:rPr>
              <w:t>四</w:t>
            </w:r>
            <w:r>
              <w:rPr>
                <w:rFonts w:hint="default" w:ascii="仿宋_GB2312" w:hAnsi="宋体" w:eastAsia="仿宋_GB2312" w:cs="仿宋_GB2312"/>
                <w:i w:val="0"/>
                <w:iCs w:val="0"/>
                <w:color w:val="000000"/>
                <w:kern w:val="0"/>
                <w:sz w:val="22"/>
                <w:szCs w:val="22"/>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47C82AA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66E022E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周岁及以下</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302996A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市场营销、物流管理、物流工程</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D22474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0F81B48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学士及以上学位</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1C75259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不限</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632BDFE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无</w:t>
            </w:r>
          </w:p>
        </w:tc>
        <w:tc>
          <w:tcPr>
            <w:tcW w:w="1447" w:type="pct"/>
            <w:tcBorders>
              <w:top w:val="single" w:color="000000" w:sz="4" w:space="0"/>
              <w:left w:val="single" w:color="000000" w:sz="4" w:space="0"/>
              <w:bottom w:val="single" w:color="000000" w:sz="4" w:space="0"/>
              <w:right w:val="single" w:color="000000" w:sz="4" w:space="0"/>
            </w:tcBorders>
            <w:noWrap w:val="0"/>
            <w:vAlign w:val="center"/>
          </w:tcPr>
          <w:p w14:paraId="024BA785">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1.熟悉市场营销、物流管理及相关工作流程。</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2.具有3年及以上相关工作经验优先。</w:t>
            </w:r>
          </w:p>
        </w:tc>
      </w:tr>
      <w:tr w14:paraId="676C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7" w:hRule="atLeast"/>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0326D9A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BB1FF3E">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项目技术人员（</w:t>
            </w:r>
            <w:r>
              <w:rPr>
                <w:rFonts w:hint="eastAsia" w:ascii="仿宋_GB2312" w:hAnsi="宋体" w:eastAsia="仿宋_GB2312" w:cs="仿宋_GB2312"/>
                <w:i w:val="0"/>
                <w:iCs w:val="0"/>
                <w:color w:val="000000"/>
                <w:kern w:val="0"/>
                <w:sz w:val="22"/>
                <w:szCs w:val="22"/>
                <w:u w:val="none"/>
                <w:lang w:val="en-US" w:eastAsia="zh-CN" w:bidi="ar"/>
              </w:rPr>
              <w:t>五</w:t>
            </w:r>
            <w:r>
              <w:rPr>
                <w:rFonts w:hint="default" w:ascii="仿宋_GB2312" w:hAnsi="宋体" w:eastAsia="仿宋_GB2312" w:cs="仿宋_GB2312"/>
                <w:i w:val="0"/>
                <w:iCs w:val="0"/>
                <w:color w:val="000000"/>
                <w:kern w:val="0"/>
                <w:sz w:val="22"/>
                <w:szCs w:val="22"/>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6246EA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7F0E7A3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周岁及以下</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1527869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车辆工程、汽车服务工程、汽车维修工程</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EA1416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609DE05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学士及以上学位</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6FF1AD2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不限</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4A41E88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无</w:t>
            </w:r>
          </w:p>
        </w:tc>
        <w:tc>
          <w:tcPr>
            <w:tcW w:w="1447" w:type="pct"/>
            <w:tcBorders>
              <w:top w:val="single" w:color="000000" w:sz="4" w:space="0"/>
              <w:left w:val="single" w:color="000000" w:sz="4" w:space="0"/>
              <w:bottom w:val="single" w:color="000000" w:sz="4" w:space="0"/>
              <w:right w:val="single" w:color="000000" w:sz="4" w:space="0"/>
            </w:tcBorders>
            <w:noWrap w:val="0"/>
            <w:vAlign w:val="center"/>
          </w:tcPr>
          <w:p w14:paraId="48B21B90">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1.熟悉车辆工程、汽车维修工程等相关工作流程。</w:t>
            </w:r>
          </w:p>
          <w:p w14:paraId="3370D7ED">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2.具有3年及以上相关工作经验优先。</w:t>
            </w:r>
          </w:p>
        </w:tc>
      </w:tr>
      <w:tr w14:paraId="7904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68C2BED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26C0DFA">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项目技术人员（</w:t>
            </w:r>
            <w:r>
              <w:rPr>
                <w:rFonts w:hint="eastAsia" w:ascii="仿宋_GB2312" w:hAnsi="宋体" w:eastAsia="仿宋_GB2312" w:cs="仿宋_GB2312"/>
                <w:i w:val="0"/>
                <w:iCs w:val="0"/>
                <w:color w:val="000000"/>
                <w:kern w:val="0"/>
                <w:sz w:val="22"/>
                <w:szCs w:val="22"/>
                <w:u w:val="none"/>
                <w:lang w:val="en-US" w:eastAsia="zh-CN" w:bidi="ar"/>
              </w:rPr>
              <w:t>六</w:t>
            </w:r>
            <w:r>
              <w:rPr>
                <w:rFonts w:hint="default" w:ascii="仿宋_GB2312" w:hAnsi="宋体" w:eastAsia="仿宋_GB2312" w:cs="仿宋_GB2312"/>
                <w:i w:val="0"/>
                <w:iCs w:val="0"/>
                <w:color w:val="000000"/>
                <w:kern w:val="0"/>
                <w:sz w:val="22"/>
                <w:szCs w:val="22"/>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2C56D0D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0079CB2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周岁及以下</w:t>
            </w:r>
          </w:p>
        </w:tc>
        <w:tc>
          <w:tcPr>
            <w:tcW w:w="848" w:type="pct"/>
            <w:tcBorders>
              <w:top w:val="single" w:color="000000" w:sz="4" w:space="0"/>
              <w:left w:val="single" w:color="000000" w:sz="4" w:space="0"/>
              <w:bottom w:val="single" w:color="auto" w:sz="4" w:space="0"/>
              <w:right w:val="single" w:color="000000" w:sz="4" w:space="0"/>
            </w:tcBorders>
            <w:noWrap w:val="0"/>
            <w:vAlign w:val="center"/>
          </w:tcPr>
          <w:p w14:paraId="1C978AD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能源与环境系统工程、能源与动力工程、新能源科学与工程</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2D4979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3C37E93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学士及以上学位</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4662A03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不限</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569773A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无</w:t>
            </w:r>
          </w:p>
        </w:tc>
        <w:tc>
          <w:tcPr>
            <w:tcW w:w="1447" w:type="pct"/>
            <w:tcBorders>
              <w:top w:val="single" w:color="000000" w:sz="4" w:space="0"/>
              <w:left w:val="single" w:color="000000" w:sz="4" w:space="0"/>
              <w:bottom w:val="single" w:color="000000" w:sz="4" w:space="0"/>
              <w:right w:val="single" w:color="000000" w:sz="4" w:space="0"/>
            </w:tcBorders>
            <w:noWrap w:val="0"/>
            <w:vAlign w:val="center"/>
          </w:tcPr>
          <w:p w14:paraId="61AE91A0">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1.熟悉新能源、动力工程等相关工作流程。</w:t>
            </w:r>
          </w:p>
          <w:p w14:paraId="606B25D5">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2.具有3年及以上相关工作经验优先。</w:t>
            </w:r>
          </w:p>
        </w:tc>
      </w:tr>
      <w:tr w14:paraId="096F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4" w:hRule="atLeast"/>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2191C42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A525AA">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项目技术人员（</w:t>
            </w:r>
            <w:r>
              <w:rPr>
                <w:rFonts w:hint="eastAsia" w:ascii="仿宋_GB2312" w:hAnsi="宋体" w:eastAsia="仿宋_GB2312" w:cs="仿宋_GB2312"/>
                <w:i w:val="0"/>
                <w:iCs w:val="0"/>
                <w:color w:val="000000"/>
                <w:kern w:val="0"/>
                <w:sz w:val="22"/>
                <w:szCs w:val="22"/>
                <w:u w:val="none"/>
                <w:lang w:val="en-US" w:eastAsia="zh-CN" w:bidi="ar"/>
              </w:rPr>
              <w:t>七</w:t>
            </w:r>
            <w:r>
              <w:rPr>
                <w:rFonts w:hint="default" w:ascii="仿宋_GB2312" w:hAnsi="宋体" w:eastAsia="仿宋_GB2312" w:cs="仿宋_GB2312"/>
                <w:i w:val="0"/>
                <w:iCs w:val="0"/>
                <w:color w:val="000000"/>
                <w:kern w:val="0"/>
                <w:sz w:val="22"/>
                <w:szCs w:val="22"/>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746CFF8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40364B1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周岁及以下</w:t>
            </w:r>
          </w:p>
        </w:tc>
        <w:tc>
          <w:tcPr>
            <w:tcW w:w="848" w:type="pct"/>
            <w:tcBorders>
              <w:top w:val="single" w:color="auto" w:sz="4" w:space="0"/>
              <w:left w:val="single" w:color="000000" w:sz="4" w:space="0"/>
              <w:bottom w:val="single" w:color="auto" w:sz="4" w:space="0"/>
              <w:right w:val="single" w:color="000000" w:sz="4" w:space="0"/>
            </w:tcBorders>
            <w:noWrap w:val="0"/>
            <w:vAlign w:val="center"/>
          </w:tcPr>
          <w:p w14:paraId="3448CA61">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计算机科学与技术、计算机网络工程、网络工程</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6A95AA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5757017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学士及以上学位</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2645937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不限</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5122D60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无</w:t>
            </w:r>
          </w:p>
        </w:tc>
        <w:tc>
          <w:tcPr>
            <w:tcW w:w="1447" w:type="pct"/>
            <w:tcBorders>
              <w:top w:val="single" w:color="000000" w:sz="4" w:space="0"/>
              <w:left w:val="single" w:color="000000" w:sz="4" w:space="0"/>
              <w:bottom w:val="single" w:color="000000" w:sz="4" w:space="0"/>
              <w:right w:val="single" w:color="000000" w:sz="4" w:space="0"/>
            </w:tcBorders>
            <w:noWrap w:val="0"/>
            <w:vAlign w:val="center"/>
          </w:tcPr>
          <w:p w14:paraId="436EB1D2">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1.熟悉计算机、网络及信息工程管理及相关工作流程。</w:t>
            </w:r>
          </w:p>
          <w:p w14:paraId="314E7BFB">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2.具有3年及以上相关工作经验优先。</w:t>
            </w:r>
          </w:p>
        </w:tc>
      </w:tr>
      <w:tr w14:paraId="4CD0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4" w:hRule="atLeast"/>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5A5B54D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1B80A20">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项目技术人员（</w:t>
            </w:r>
            <w:r>
              <w:rPr>
                <w:rFonts w:hint="eastAsia" w:ascii="仿宋_GB2312" w:hAnsi="宋体" w:eastAsia="仿宋_GB2312" w:cs="仿宋_GB2312"/>
                <w:i w:val="0"/>
                <w:iCs w:val="0"/>
                <w:color w:val="000000"/>
                <w:kern w:val="0"/>
                <w:sz w:val="22"/>
                <w:szCs w:val="22"/>
                <w:u w:val="none"/>
                <w:lang w:val="en-US" w:eastAsia="zh-CN" w:bidi="ar"/>
              </w:rPr>
              <w:t>八</w:t>
            </w:r>
            <w:r>
              <w:rPr>
                <w:rFonts w:hint="default" w:ascii="仿宋_GB2312" w:hAnsi="宋体" w:eastAsia="仿宋_GB2312" w:cs="仿宋_GB2312"/>
                <w:i w:val="0"/>
                <w:iCs w:val="0"/>
                <w:color w:val="000000"/>
                <w:kern w:val="0"/>
                <w:sz w:val="22"/>
                <w:szCs w:val="22"/>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1349047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B1BE7D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周岁及以下</w:t>
            </w:r>
          </w:p>
        </w:tc>
        <w:tc>
          <w:tcPr>
            <w:tcW w:w="848" w:type="pct"/>
            <w:tcBorders>
              <w:top w:val="single" w:color="auto" w:sz="4" w:space="0"/>
              <w:left w:val="single" w:color="000000" w:sz="4" w:space="0"/>
              <w:bottom w:val="single" w:color="000000" w:sz="4" w:space="0"/>
              <w:right w:val="single" w:color="000000" w:sz="4" w:space="0"/>
            </w:tcBorders>
            <w:noWrap w:val="0"/>
            <w:vAlign w:val="center"/>
          </w:tcPr>
          <w:p w14:paraId="3B544C1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交通工程、道路与桥梁工程技术、交通土建工程</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320547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0D65130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不限</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2F13229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男</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5F33E1C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具备公路工程专业二级建造师，并配有公路水运工程施工企业安全生产管理人员安全生产考核合格证书（B 类）</w:t>
            </w:r>
          </w:p>
        </w:tc>
        <w:tc>
          <w:tcPr>
            <w:tcW w:w="1447" w:type="pct"/>
            <w:tcBorders>
              <w:top w:val="single" w:color="000000" w:sz="4" w:space="0"/>
              <w:left w:val="single" w:color="000000" w:sz="4" w:space="0"/>
              <w:bottom w:val="single" w:color="000000" w:sz="4" w:space="0"/>
              <w:right w:val="single" w:color="000000" w:sz="4" w:space="0"/>
            </w:tcBorders>
            <w:noWrap w:val="0"/>
            <w:vAlign w:val="center"/>
          </w:tcPr>
          <w:p w14:paraId="3F19A439">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1.熟悉交通、道路工程及相关工作流程，有三年以上施工管理工作经验；</w:t>
            </w:r>
          </w:p>
          <w:p w14:paraId="4DDDFDAE">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2.具有公路工程师及以上职称、多专业建造师资格或项目业绩者优先（需提供业绩证明）。</w:t>
            </w:r>
          </w:p>
        </w:tc>
      </w:tr>
      <w:tr w14:paraId="1683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55" w:type="pct"/>
            <w:tcBorders>
              <w:top w:val="single" w:color="000000" w:sz="4" w:space="0"/>
              <w:left w:val="single" w:color="000000" w:sz="4" w:space="0"/>
              <w:bottom w:val="single" w:color="000000" w:sz="4" w:space="0"/>
              <w:right w:val="single" w:color="000000" w:sz="4" w:space="0"/>
            </w:tcBorders>
            <w:noWrap w:val="0"/>
            <w:vAlign w:val="center"/>
          </w:tcPr>
          <w:p w14:paraId="14BFDB8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9</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CFE898E">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项目技术人员（</w:t>
            </w:r>
            <w:r>
              <w:rPr>
                <w:rFonts w:hint="eastAsia" w:ascii="仿宋_GB2312" w:hAnsi="宋体" w:eastAsia="仿宋_GB2312" w:cs="仿宋_GB2312"/>
                <w:i w:val="0"/>
                <w:iCs w:val="0"/>
                <w:color w:val="000000"/>
                <w:kern w:val="0"/>
                <w:sz w:val="22"/>
                <w:szCs w:val="22"/>
                <w:u w:val="none"/>
                <w:lang w:val="en-US" w:eastAsia="zh-CN" w:bidi="ar"/>
              </w:rPr>
              <w:t>九</w:t>
            </w:r>
            <w:r>
              <w:rPr>
                <w:rFonts w:hint="default" w:ascii="仿宋_GB2312" w:hAnsi="宋体" w:eastAsia="仿宋_GB2312" w:cs="仿宋_GB2312"/>
                <w:i w:val="0"/>
                <w:iCs w:val="0"/>
                <w:color w:val="000000"/>
                <w:kern w:val="0"/>
                <w:sz w:val="22"/>
                <w:szCs w:val="22"/>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5101B6E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7163433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周岁及以下</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FFCC7B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水利水电建筑工程、水利水电工程、水利工程施工技术</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520A0A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04E3FC0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不限</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1471FEB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男</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1EEE26A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具备水利水电工程专业二级建造师并配有水利水电工程施工企业项目负责人安全生产考核合格证书（B 类）</w:t>
            </w:r>
          </w:p>
        </w:tc>
        <w:tc>
          <w:tcPr>
            <w:tcW w:w="1447" w:type="pct"/>
            <w:tcBorders>
              <w:top w:val="single" w:color="000000" w:sz="4" w:space="0"/>
              <w:left w:val="single" w:color="000000" w:sz="4" w:space="0"/>
              <w:bottom w:val="single" w:color="000000" w:sz="4" w:space="0"/>
              <w:right w:val="single" w:color="000000" w:sz="4" w:space="0"/>
            </w:tcBorders>
            <w:noWrap w:val="0"/>
            <w:vAlign w:val="center"/>
          </w:tcPr>
          <w:p w14:paraId="6C590B69">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1.熟悉水利工程施工管理工作及相关流程，具有三年以上水利工程施工管理工作经验。</w:t>
            </w:r>
          </w:p>
          <w:p w14:paraId="240785AB">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2.具有水利工程师及以上职称、多专业建造师资格或项目业绩者优先（需提供业绩证明）。</w:t>
            </w:r>
          </w:p>
        </w:tc>
      </w:tr>
    </w:tbl>
    <w:p w14:paraId="102AD7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15D75"/>
    <w:rsid w:val="2A91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2026-03-10T06:26:00Z</dcterms:created>
  <dc:creator>WPS_1745463246</dc:creator>
  <cp:lastModifiedBy>WPS_1745463246</cp:lastModifiedBy>
  <dcterms:modified xsi:type="dcterms:W3CDTF">2026-03-10T06:27:14Z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1EC970D4BA0D40C3A4F00B4B3CD6511E_11</vt:lpwstr>
  </property>
  <property fmtid="{D5CDD505-2E9C-101B-9397-08002B2CF9AE}" pid="4" name="KSOTemplateDocerSaveRecord">
    <vt:lpwstr>eyJoZGlkIjoiNjFiYTEwYmRkNDg5YzIxMDNhOTFhMzkyNzcyNTRjYWIiLCJ1c2VySWQiOiIxNjk3NTc4OTc5In0=</vt:lpwstr>
  </property>
</Properties>
</file>