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i w:val="0"/>
          <w:iCs w:val="0"/>
          <w:caps w:val="0"/>
          <w:color w:val="auto"/>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教育部关于公布2020年度普通高等学校</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br w:type="textWrapping"/>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本科专业备案和审批结果的通知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仿宋_GB2312" w:cs="Times New Roman"/>
          <w:i w:val="0"/>
          <w:iCs w:val="0"/>
          <w:caps w:val="0"/>
          <w:color w:val="auto"/>
          <w:spacing w:val="0"/>
          <w:sz w:val="32"/>
          <w:szCs w:val="32"/>
          <w:shd w:val="clear" w:fill="FFFFFF"/>
        </w:rPr>
      </w:pPr>
      <w:r>
        <w:rPr>
          <w:rFonts w:hint="eastAsia" w:ascii="Times New Roman" w:hAnsi="Times New Roman" w:eastAsia="仿宋_GB2312" w:cs="Times New Roman"/>
          <w:i w:val="0"/>
          <w:iCs w:val="0"/>
          <w:caps w:val="0"/>
          <w:color w:val="auto"/>
          <w:spacing w:val="0"/>
          <w:sz w:val="32"/>
          <w:szCs w:val="32"/>
          <w:shd w:val="clear" w:fill="FFFFFF"/>
        </w:rPr>
        <w:t>教高函〔2021〕1号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仿宋_GB2312" w:cs="Times New Roman"/>
          <w:i w:val="0"/>
          <w:iCs w:val="0"/>
          <w:caps w:val="0"/>
          <w:color w:val="auto"/>
          <w:spacing w:val="0"/>
          <w:sz w:val="32"/>
          <w:szCs w:val="32"/>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left"/>
        <w:textAlignment w:val="auto"/>
        <w:rPr>
          <w:rFonts w:hint="eastAsia" w:ascii="Times New Roman" w:hAnsi="Times New Roman" w:eastAsia="仿宋_GB2312" w:cs="Times New Roman"/>
          <w:i w:val="0"/>
          <w:iCs w:val="0"/>
          <w:caps w:val="0"/>
          <w:color w:val="auto"/>
          <w:spacing w:val="0"/>
          <w:sz w:val="32"/>
          <w:szCs w:val="32"/>
          <w:shd w:val="clear" w:fill="FFFFFF"/>
        </w:rPr>
      </w:pPr>
      <w:r>
        <w:rPr>
          <w:rFonts w:hint="eastAsia" w:ascii="Times New Roman" w:hAnsi="Times New Roman" w:eastAsia="仿宋_GB2312" w:cs="Times New Roman"/>
          <w:i w:val="0"/>
          <w:iCs w:val="0"/>
          <w:caps w:val="0"/>
          <w:color w:val="auto"/>
          <w:spacing w:val="0"/>
          <w:sz w:val="32"/>
          <w:szCs w:val="32"/>
          <w:shd w:val="clear" w:fill="FFFFFF"/>
        </w:rPr>
        <w:t>各省、</w:t>
      </w:r>
      <w:r>
        <w:rPr>
          <w:rFonts w:hint="eastAsia" w:ascii="Times New Roman" w:hAnsi="Times New Roman" w:eastAsia="仿宋_GB2312" w:cs="Times New Roman"/>
          <w:i w:val="0"/>
          <w:iCs w:val="0"/>
          <w:caps w:val="0"/>
          <w:color w:val="auto"/>
          <w:spacing w:val="0"/>
          <w:sz w:val="32"/>
          <w:szCs w:val="32"/>
          <w:shd w:val="clear" w:fill="FFFFFF"/>
        </w:rPr>
        <w:t>自治区、直辖市教育厅（教委），新疆生产建设兵团教育局，有关部门（单位）教育司（局），部属各高等学校、部省合建各高等学校：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仿宋_GB2312" w:cs="Times New Roman"/>
          <w:i w:val="0"/>
          <w:iCs w:val="0"/>
          <w:caps w:val="0"/>
          <w:color w:val="auto"/>
          <w:spacing w:val="0"/>
          <w:sz w:val="32"/>
          <w:szCs w:val="32"/>
          <w:shd w:val="clear" w:fill="FFFFFF"/>
        </w:rPr>
      </w:pPr>
      <w:r>
        <w:rPr>
          <w:rFonts w:hint="eastAsia" w:ascii="Times New Roman" w:hAnsi="Times New Roman" w:eastAsia="仿宋_GB2312" w:cs="Times New Roman"/>
          <w:i w:val="0"/>
          <w:iCs w:val="0"/>
          <w:caps w:val="0"/>
          <w:color w:val="auto"/>
          <w:spacing w:val="0"/>
          <w:sz w:val="32"/>
          <w:szCs w:val="32"/>
          <w:shd w:val="clear" w:fill="FFFFFF"/>
        </w:rPr>
        <w:t>根据《普通高等学校本科专业设置管理规定》（教高〔2012〕9号），我部组织开展了2020年度普通高等学校本科专业设置和调整工作。经申报、公示、审核等程序，对各地各高校向我部申请备案的专业予以备案；在以上工作基础上，根据高等学校专业设置与教学指导委员会评议结果，确定了同意设置的国家控制布点专业和尚未列入专业目录的新专业名单。现将2020年度普通高等学校本科专业备案和审批结果予以公布（见附件1），并对普通高等学校本科专业目录进行更新（见附件2）。请你们加强对新设专业的建设和管理，不断提高人才培养质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仿宋_GB2312" w:cs="Times New Roman"/>
          <w:i w:val="0"/>
          <w:iCs w:val="0"/>
          <w:caps w:val="0"/>
          <w:color w:val="auto"/>
          <w:spacing w:val="0"/>
          <w:sz w:val="32"/>
          <w:szCs w:val="32"/>
          <w:shd w:val="clear" w:fill="FFFFFF"/>
        </w:rPr>
      </w:pPr>
      <w:r>
        <w:rPr>
          <w:rFonts w:hint="eastAsia" w:ascii="Times New Roman" w:hAnsi="Times New Roman" w:eastAsia="仿宋_GB2312" w:cs="Times New Roman"/>
          <w:i w:val="0"/>
          <w:iCs w:val="0"/>
          <w:caps w:val="0"/>
          <w:color w:val="auto"/>
          <w:spacing w:val="0"/>
          <w:sz w:val="32"/>
          <w:szCs w:val="32"/>
          <w:shd w:val="clear" w:fill="FFFFFF"/>
        </w:rPr>
        <w:t>附件：1.</w:t>
      </w:r>
      <w:r>
        <w:rPr>
          <w:rFonts w:hint="eastAsia" w:ascii="Times New Roman" w:hAnsi="Times New Roman" w:eastAsia="仿宋_GB2312" w:cs="Times New Roman"/>
          <w:i w:val="0"/>
          <w:iCs w:val="0"/>
          <w:caps w:val="0"/>
          <w:color w:val="auto"/>
          <w:spacing w:val="0"/>
          <w:sz w:val="32"/>
          <w:szCs w:val="32"/>
          <w:shd w:val="clear" w:fill="FFFFFF"/>
        </w:rPr>
        <w:fldChar w:fldCharType="begin"/>
      </w:r>
      <w:r>
        <w:rPr>
          <w:rFonts w:hint="eastAsia" w:ascii="Times New Roman" w:hAnsi="Times New Roman" w:eastAsia="仿宋_GB2312" w:cs="Times New Roman"/>
          <w:i w:val="0"/>
          <w:iCs w:val="0"/>
          <w:caps w:val="0"/>
          <w:color w:val="auto"/>
          <w:spacing w:val="0"/>
          <w:sz w:val="32"/>
          <w:szCs w:val="32"/>
          <w:shd w:val="clear" w:fill="FFFFFF"/>
        </w:rPr>
        <w:instrText xml:space="preserve"> HYPERLINK "http://www.moe.gov.cn/srcsite/A08/moe_1034/s4930/202103/W020210302545152199812.xls" \t "http://www.moe.gov.cn/srcsite/A08/moe_1034/s4930/202103/_blank" </w:instrText>
      </w:r>
      <w:r>
        <w:rPr>
          <w:rFonts w:hint="eastAsia" w:ascii="Times New Roman" w:hAnsi="Times New Roman" w:eastAsia="仿宋_GB2312" w:cs="Times New Roman"/>
          <w:i w:val="0"/>
          <w:iCs w:val="0"/>
          <w:caps w:val="0"/>
          <w:color w:val="auto"/>
          <w:spacing w:val="0"/>
          <w:sz w:val="32"/>
          <w:szCs w:val="32"/>
          <w:shd w:val="clear" w:fill="FFFFFF"/>
        </w:rPr>
        <w:fldChar w:fldCharType="separate"/>
      </w:r>
      <w:r>
        <w:rPr>
          <w:rFonts w:hint="eastAsia" w:ascii="Times New Roman" w:hAnsi="Times New Roman" w:eastAsia="仿宋_GB2312" w:cs="Times New Roman"/>
          <w:i w:val="0"/>
          <w:iCs w:val="0"/>
          <w:caps w:val="0"/>
          <w:color w:val="auto"/>
          <w:spacing w:val="0"/>
          <w:sz w:val="32"/>
          <w:szCs w:val="32"/>
          <w:shd w:val="clear" w:fill="FFFFFF"/>
        </w:rPr>
        <w:t>2020年度普通高等学校本科专业备案和审批结果</w:t>
      </w:r>
      <w:r>
        <w:rPr>
          <w:rFonts w:hint="eastAsia" w:ascii="Times New Roman" w:hAnsi="Times New Roman" w:eastAsia="仿宋_GB2312" w:cs="Times New Roman"/>
          <w:i w:val="0"/>
          <w:iCs w:val="0"/>
          <w:caps w:val="0"/>
          <w:color w:val="auto"/>
          <w:spacing w:val="0"/>
          <w:sz w:val="32"/>
          <w:szCs w:val="32"/>
          <w:shd w:val="clear" w:fill="FFFFFF"/>
        </w:rPr>
        <w:fldChar w:fldCharType="end"/>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仿宋_GB2312" w:cs="Times New Roman"/>
          <w:i w:val="0"/>
          <w:iCs w:val="0"/>
          <w:caps w:val="0"/>
          <w:color w:val="auto"/>
          <w:spacing w:val="0"/>
          <w:sz w:val="32"/>
          <w:szCs w:val="32"/>
          <w:shd w:val="clear" w:fill="FFFFFF"/>
        </w:rPr>
      </w:pPr>
      <w:r>
        <w:rPr>
          <w:rFonts w:hint="eastAsia" w:ascii="Times New Roman" w:hAnsi="Times New Roman" w:eastAsia="仿宋_GB2312" w:cs="Times New Roman"/>
          <w:i w:val="0"/>
          <w:iCs w:val="0"/>
          <w:caps w:val="0"/>
          <w:color w:val="auto"/>
          <w:spacing w:val="0"/>
          <w:sz w:val="32"/>
          <w:szCs w:val="32"/>
          <w:shd w:val="clear" w:fill="FFFFFF"/>
        </w:rPr>
        <w:t>　　　2.</w:t>
      </w:r>
      <w:r>
        <w:rPr>
          <w:rFonts w:hint="eastAsia" w:ascii="Times New Roman" w:hAnsi="Times New Roman" w:eastAsia="仿宋_GB2312" w:cs="Times New Roman"/>
          <w:i w:val="0"/>
          <w:iCs w:val="0"/>
          <w:caps w:val="0"/>
          <w:color w:val="auto"/>
          <w:spacing w:val="0"/>
          <w:sz w:val="32"/>
          <w:szCs w:val="32"/>
          <w:shd w:val="clear" w:fill="FFFFFF"/>
        </w:rPr>
        <w:fldChar w:fldCharType="begin"/>
      </w:r>
      <w:r>
        <w:rPr>
          <w:rFonts w:hint="eastAsia" w:ascii="Times New Roman" w:hAnsi="Times New Roman" w:eastAsia="仿宋_GB2312" w:cs="Times New Roman"/>
          <w:i w:val="0"/>
          <w:iCs w:val="0"/>
          <w:caps w:val="0"/>
          <w:color w:val="auto"/>
          <w:spacing w:val="0"/>
          <w:sz w:val="32"/>
          <w:szCs w:val="32"/>
          <w:shd w:val="clear" w:fill="FFFFFF"/>
        </w:rPr>
        <w:instrText xml:space="preserve"> HYPERLINK "http://www.moe.gov.cn/srcsite/A08/moe_1034/s4930/202103/W020210301421098802148.xls" \t "http://www.moe.gov.cn/srcsite/A08/moe_1034/s4930/202103/_blank" </w:instrText>
      </w:r>
      <w:r>
        <w:rPr>
          <w:rFonts w:hint="eastAsia" w:ascii="Times New Roman" w:hAnsi="Times New Roman" w:eastAsia="仿宋_GB2312" w:cs="Times New Roman"/>
          <w:i w:val="0"/>
          <w:iCs w:val="0"/>
          <w:caps w:val="0"/>
          <w:color w:val="auto"/>
          <w:spacing w:val="0"/>
          <w:sz w:val="32"/>
          <w:szCs w:val="32"/>
          <w:shd w:val="clear" w:fill="FFFFFF"/>
        </w:rPr>
        <w:fldChar w:fldCharType="separate"/>
      </w:r>
      <w:r>
        <w:rPr>
          <w:rFonts w:hint="eastAsia" w:ascii="Times New Roman" w:hAnsi="Times New Roman" w:eastAsia="仿宋_GB2312" w:cs="Times New Roman"/>
          <w:i w:val="0"/>
          <w:iCs w:val="0"/>
          <w:caps w:val="0"/>
          <w:color w:val="auto"/>
          <w:spacing w:val="0"/>
          <w:sz w:val="32"/>
          <w:szCs w:val="32"/>
          <w:shd w:val="clear" w:fill="FFFFFF"/>
        </w:rPr>
        <w:t>列入普通高等学校本科专业目录的新专业名单（2021年）</w:t>
      </w:r>
      <w:r>
        <w:rPr>
          <w:rFonts w:hint="eastAsia" w:ascii="Times New Roman" w:hAnsi="Times New Roman" w:eastAsia="仿宋_GB2312" w:cs="Times New Roman"/>
          <w:i w:val="0"/>
          <w:iCs w:val="0"/>
          <w:caps w:val="0"/>
          <w:color w:val="auto"/>
          <w:spacing w:val="0"/>
          <w:sz w:val="32"/>
          <w:szCs w:val="32"/>
          <w:shd w:val="clear" w:fill="FFFFFF"/>
        </w:rPr>
        <w:fldChar w:fldCharType="end"/>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仿宋_GB2312" w:cs="Times New Roman"/>
          <w:i w:val="0"/>
          <w:iCs w:val="0"/>
          <w:caps w:val="0"/>
          <w:color w:val="auto"/>
          <w:spacing w:val="0"/>
          <w:sz w:val="32"/>
          <w:szCs w:val="32"/>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640" w:firstLineChars="200"/>
        <w:jc w:val="right"/>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eastAsia" w:ascii="Times New Roman" w:hAnsi="Times New Roman" w:eastAsia="仿宋_GB2312" w:cs="Times New Roman"/>
          <w:i w:val="0"/>
          <w:iCs w:val="0"/>
          <w:caps w:val="0"/>
          <w:color w:val="auto"/>
          <w:spacing w:val="0"/>
          <w:sz w:val="32"/>
          <w:szCs w:val="32"/>
          <w:shd w:val="clear" w:fill="FFFFFF"/>
        </w:rPr>
        <w:t>教</w:t>
      </w:r>
      <w:r>
        <w:rPr>
          <w:rFonts w:hint="eastAsia" w:ascii="Times New Roman" w:hAnsi="Times New Roman" w:eastAsia="仿宋_GB2312" w:cs="Times New Roman"/>
          <w:i w:val="0"/>
          <w:iCs w:val="0"/>
          <w:caps w:val="0"/>
          <w:color w:val="auto"/>
          <w:spacing w:val="0"/>
          <w:sz w:val="32"/>
          <w:szCs w:val="32"/>
          <w:shd w:val="clear" w:fill="FFFFFF"/>
          <w:lang w:val="en-US" w:eastAsia="zh-CN"/>
        </w:rPr>
        <w:t xml:space="preserve">  </w:t>
      </w:r>
      <w:r>
        <w:rPr>
          <w:rFonts w:hint="eastAsia" w:ascii="Times New Roman" w:hAnsi="Times New Roman" w:eastAsia="仿宋_GB2312" w:cs="Times New Roman"/>
          <w:i w:val="0"/>
          <w:iCs w:val="0"/>
          <w:caps w:val="0"/>
          <w:color w:val="auto"/>
          <w:spacing w:val="0"/>
          <w:sz w:val="32"/>
          <w:szCs w:val="32"/>
          <w:shd w:val="clear" w:fill="FFFFFF"/>
        </w:rPr>
        <w:t>育</w:t>
      </w:r>
      <w:r>
        <w:rPr>
          <w:rFonts w:hint="eastAsia" w:ascii="Times New Roman" w:hAnsi="Times New Roman" w:eastAsia="仿宋_GB2312" w:cs="Times New Roman"/>
          <w:i w:val="0"/>
          <w:iCs w:val="0"/>
          <w:caps w:val="0"/>
          <w:color w:val="auto"/>
          <w:spacing w:val="0"/>
          <w:sz w:val="32"/>
          <w:szCs w:val="32"/>
          <w:shd w:val="clear" w:fill="FFFFFF"/>
          <w:lang w:val="en-US" w:eastAsia="zh-CN"/>
        </w:rPr>
        <w:t xml:space="preserve">  </w:t>
      </w:r>
      <w:r>
        <w:rPr>
          <w:rFonts w:hint="eastAsia" w:ascii="Times New Roman" w:hAnsi="Times New Roman" w:eastAsia="仿宋_GB2312" w:cs="Times New Roman"/>
          <w:i w:val="0"/>
          <w:iCs w:val="0"/>
          <w:caps w:val="0"/>
          <w:color w:val="auto"/>
          <w:spacing w:val="0"/>
          <w:sz w:val="32"/>
          <w:szCs w:val="32"/>
          <w:shd w:val="clear" w:fill="FFFFFF"/>
        </w:rPr>
        <w:t>部</w:t>
      </w:r>
      <w:r>
        <w:rPr>
          <w:rFonts w:hint="eastAsia" w:ascii="Times New Roman" w:hAnsi="Times New Roman" w:eastAsia="仿宋_GB2312" w:cs="Times New Roman"/>
          <w:i w:val="0"/>
          <w:iCs w:val="0"/>
          <w:caps w:val="0"/>
          <w:color w:val="auto"/>
          <w:spacing w:val="0"/>
          <w:sz w:val="32"/>
          <w:szCs w:val="32"/>
          <w:shd w:val="clear" w:fill="FFFFFF"/>
          <w:lang w:val="en-US" w:eastAsia="zh-CN"/>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right"/>
        <w:textAlignment w:val="auto"/>
        <w:rPr>
          <w:rFonts w:hint="eastAsia" w:ascii="Times New Roman" w:hAnsi="Times New Roman" w:eastAsia="仿宋_GB2312" w:cs="Times New Roman"/>
          <w:i w:val="0"/>
          <w:iCs w:val="0"/>
          <w:caps w:val="0"/>
          <w:color w:val="auto"/>
          <w:spacing w:val="0"/>
          <w:sz w:val="32"/>
          <w:szCs w:val="32"/>
          <w:shd w:val="clear" w:fill="FFFFFF"/>
        </w:rPr>
      </w:pPr>
      <w:r>
        <w:rPr>
          <w:rFonts w:hint="eastAsia" w:ascii="Times New Roman" w:hAnsi="Times New Roman" w:eastAsia="仿宋_GB2312" w:cs="Times New Roman"/>
          <w:i w:val="0"/>
          <w:iCs w:val="0"/>
          <w:caps w:val="0"/>
          <w:color w:val="auto"/>
          <w:spacing w:val="0"/>
          <w:sz w:val="32"/>
          <w:szCs w:val="32"/>
          <w:shd w:val="clear" w:fill="FFFFFF"/>
        </w:rPr>
        <w:t>2021年2月10日</w:t>
      </w:r>
    </w:p>
    <w:p>
      <w:pPr>
        <w:rPr>
          <w:color w:val="auto"/>
        </w:rPr>
      </w:pPr>
      <w:r>
        <w:rPr>
          <w:color w:val="auto"/>
        </w:rPr>
        <w:br w:type="page"/>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98"/>
        <w:gridCol w:w="2422"/>
        <w:gridCol w:w="2422"/>
        <w:gridCol w:w="981"/>
        <w:gridCol w:w="713"/>
        <w:gridCol w:w="507"/>
        <w:gridCol w:w="8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5000" w:type="pct"/>
            <w:gridSpan w:val="7"/>
            <w:tcBorders>
              <w:top w:val="nil"/>
              <w:left w:val="nil"/>
              <w:bottom w:val="nil"/>
              <w:right w:val="nil"/>
            </w:tcBorders>
            <w:shd w:val="clear"/>
            <w:noWrap/>
            <w:vAlign w:val="center"/>
          </w:tcPr>
          <w:p>
            <w:pPr>
              <w:jc w:val="left"/>
              <w:rPr>
                <w:rFonts w:hint="default" w:ascii="Arial" w:hAnsi="Arial" w:cs="Arial"/>
                <w:i w:val="0"/>
                <w:iCs w:val="0"/>
                <w:color w:val="000000"/>
                <w:sz w:val="20"/>
                <w:szCs w:val="20"/>
                <w:u w:val="none"/>
              </w:rPr>
            </w:pPr>
            <w:r>
              <w:rPr>
                <w:rFonts w:hint="eastAsia" w:ascii="黑体" w:hAnsi="宋体" w:eastAsia="黑体" w:cs="黑体"/>
                <w:i w:val="0"/>
                <w:iCs w:val="0"/>
                <w:color w:val="000000"/>
                <w:kern w:val="0"/>
                <w:sz w:val="28"/>
                <w:szCs w:val="28"/>
                <w:u w:val="none"/>
                <w:bdr w:val="none" w:color="auto" w:sz="0" w:space="0"/>
                <w:lang w:val="en-US" w:eastAsia="zh-CN" w:bidi="ar"/>
              </w:rPr>
              <w:t>附件1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5000" w:type="pct"/>
            <w:gridSpan w:val="7"/>
            <w:tcBorders>
              <w:top w:val="nil"/>
              <w:left w:val="nil"/>
              <w:bottom w:val="nil"/>
              <w:right w:val="nil"/>
            </w:tcBorders>
            <w:shd w:val="clear"/>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bdr w:val="none" w:color="auto" w:sz="0" w:space="0"/>
                <w:lang w:val="en-US" w:eastAsia="zh-CN" w:bidi="ar"/>
              </w:rPr>
              <w:t>2020年度普通高等学校本科专业备案和审批结果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340" w:type="pct"/>
            <w:tcBorders>
              <w:top w:val="nil"/>
              <w:left w:val="nil"/>
              <w:bottom w:val="nil"/>
              <w:right w:val="nil"/>
            </w:tcBorders>
            <w:shd w:val="clear"/>
            <w:noWrap/>
            <w:vAlign w:val="center"/>
          </w:tcPr>
          <w:p>
            <w:pPr>
              <w:jc w:val="center"/>
              <w:rPr>
                <w:rFonts w:hint="eastAsia" w:ascii="宋体" w:hAnsi="宋体" w:eastAsia="宋体" w:cs="宋体"/>
                <w:i w:val="0"/>
                <w:iCs w:val="0"/>
                <w:color w:val="000000"/>
                <w:sz w:val="22"/>
                <w:szCs w:val="22"/>
                <w:u w:val="none"/>
              </w:rPr>
            </w:pPr>
          </w:p>
        </w:tc>
        <w:tc>
          <w:tcPr>
            <w:tcW w:w="1440" w:type="pct"/>
            <w:tcBorders>
              <w:top w:val="nil"/>
              <w:left w:val="nil"/>
              <w:bottom w:val="nil"/>
              <w:right w:val="nil"/>
            </w:tcBorders>
            <w:shd w:val="clear"/>
            <w:noWrap/>
            <w:vAlign w:val="center"/>
          </w:tcPr>
          <w:p>
            <w:pPr>
              <w:jc w:val="left"/>
              <w:rPr>
                <w:rFonts w:hint="eastAsia" w:ascii="方正小标宋简体" w:hAnsi="方正小标宋简体" w:eastAsia="方正小标宋简体" w:cs="方正小标宋简体"/>
                <w:i w:val="0"/>
                <w:iCs w:val="0"/>
                <w:color w:val="000000"/>
                <w:sz w:val="36"/>
                <w:szCs w:val="36"/>
                <w:u w:val="none"/>
              </w:rPr>
            </w:pPr>
          </w:p>
        </w:tc>
        <w:tc>
          <w:tcPr>
            <w:tcW w:w="1440" w:type="pct"/>
            <w:tcBorders>
              <w:top w:val="nil"/>
              <w:left w:val="nil"/>
              <w:bottom w:val="nil"/>
              <w:right w:val="nil"/>
            </w:tcBorders>
            <w:shd w:val="clear"/>
            <w:noWrap/>
            <w:vAlign w:val="center"/>
          </w:tcPr>
          <w:p>
            <w:pPr>
              <w:jc w:val="left"/>
              <w:rPr>
                <w:rFonts w:hint="eastAsia" w:ascii="方正小标宋简体" w:hAnsi="方正小标宋简体" w:eastAsia="方正小标宋简体" w:cs="方正小标宋简体"/>
                <w:i w:val="0"/>
                <w:iCs w:val="0"/>
                <w:color w:val="000000"/>
                <w:sz w:val="36"/>
                <w:szCs w:val="36"/>
                <w:u w:val="none"/>
              </w:rPr>
            </w:pPr>
          </w:p>
        </w:tc>
        <w:tc>
          <w:tcPr>
            <w:tcW w:w="569" w:type="pct"/>
            <w:tcBorders>
              <w:top w:val="nil"/>
              <w:left w:val="nil"/>
              <w:bottom w:val="nil"/>
              <w:right w:val="nil"/>
            </w:tcBorders>
            <w:shd w:val="clear"/>
            <w:noWrap/>
            <w:vAlign w:val="center"/>
          </w:tcPr>
          <w:p>
            <w:pPr>
              <w:jc w:val="left"/>
              <w:rPr>
                <w:rFonts w:hint="eastAsia" w:ascii="方正小标宋简体" w:hAnsi="方正小标宋简体" w:eastAsia="方正小标宋简体" w:cs="方正小标宋简体"/>
                <w:i w:val="0"/>
                <w:iCs w:val="0"/>
                <w:color w:val="000000"/>
                <w:sz w:val="36"/>
                <w:szCs w:val="36"/>
                <w:u w:val="none"/>
              </w:rPr>
            </w:pPr>
          </w:p>
        </w:tc>
        <w:tc>
          <w:tcPr>
            <w:tcW w:w="412" w:type="pct"/>
            <w:tcBorders>
              <w:top w:val="nil"/>
              <w:left w:val="nil"/>
              <w:bottom w:val="nil"/>
              <w:right w:val="nil"/>
            </w:tcBorders>
            <w:shd w:val="clear"/>
            <w:noWrap/>
            <w:vAlign w:val="center"/>
          </w:tcPr>
          <w:p>
            <w:pPr>
              <w:jc w:val="left"/>
              <w:rPr>
                <w:rFonts w:hint="eastAsia" w:ascii="方正小标宋简体" w:hAnsi="方正小标宋简体" w:eastAsia="方正小标宋简体" w:cs="方正小标宋简体"/>
                <w:i w:val="0"/>
                <w:iCs w:val="0"/>
                <w:color w:val="000000"/>
                <w:sz w:val="36"/>
                <w:szCs w:val="36"/>
                <w:u w:val="none"/>
              </w:rPr>
            </w:pPr>
          </w:p>
        </w:tc>
        <w:tc>
          <w:tcPr>
            <w:tcW w:w="288" w:type="pct"/>
            <w:tcBorders>
              <w:top w:val="nil"/>
              <w:left w:val="nil"/>
              <w:bottom w:val="nil"/>
              <w:right w:val="nil"/>
            </w:tcBorders>
            <w:shd w:val="clear"/>
            <w:noWrap/>
            <w:vAlign w:val="center"/>
          </w:tcPr>
          <w:p>
            <w:pPr>
              <w:jc w:val="center"/>
              <w:rPr>
                <w:rFonts w:hint="eastAsia" w:ascii="方正小标宋简体" w:hAnsi="方正小标宋简体" w:eastAsia="方正小标宋简体" w:cs="方正小标宋简体"/>
                <w:i w:val="0"/>
                <w:iCs w:val="0"/>
                <w:color w:val="000000"/>
                <w:sz w:val="36"/>
                <w:szCs w:val="36"/>
                <w:u w:val="none"/>
              </w:rPr>
            </w:pPr>
          </w:p>
        </w:tc>
        <w:tc>
          <w:tcPr>
            <w:tcW w:w="508" w:type="pct"/>
            <w:tcBorders>
              <w:top w:val="nil"/>
              <w:left w:val="nil"/>
              <w:bottom w:val="nil"/>
              <w:right w:val="nil"/>
            </w:tcBorders>
            <w:shd w:val="clear"/>
            <w:noWrap/>
            <w:vAlign w:val="center"/>
          </w:tcPr>
          <w:p>
            <w:pPr>
              <w:jc w:val="center"/>
              <w:rPr>
                <w:rFonts w:hint="eastAsia" w:ascii="方正小标宋简体" w:hAnsi="方正小标宋简体" w:eastAsia="方正小标宋简体" w:cs="方正小标宋简体"/>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5000" w:type="pct"/>
            <w:gridSpan w:val="7"/>
            <w:tcBorders>
              <w:top w:val="nil"/>
              <w:left w:val="nil"/>
              <w:bottom w:val="single" w:color="000000" w:sz="4" w:space="0"/>
              <w:right w:val="nil"/>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bdr w:val="none" w:color="auto" w:sz="0" w:space="0"/>
                <w:lang w:val="en-US" w:eastAsia="zh-CN" w:bidi="ar"/>
              </w:rPr>
              <w:t>一、新增备案本科专业名单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340" w:type="pct"/>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序号</w:t>
            </w:r>
          </w:p>
        </w:tc>
        <w:tc>
          <w:tcPr>
            <w:tcW w:w="1440"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主管部门、学校名称</w:t>
            </w:r>
          </w:p>
        </w:tc>
        <w:tc>
          <w:tcPr>
            <w:tcW w:w="1440"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专业名称</w:t>
            </w:r>
          </w:p>
        </w:tc>
        <w:tc>
          <w:tcPr>
            <w:tcW w:w="569"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专业代码</w:t>
            </w:r>
          </w:p>
        </w:tc>
        <w:tc>
          <w:tcPr>
            <w:tcW w:w="412"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学位授予门类</w:t>
            </w:r>
          </w:p>
        </w:tc>
        <w:tc>
          <w:tcPr>
            <w:tcW w:w="288"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修业年限</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教育部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意大利语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050238</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医学影像技术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101003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中国人民大学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环境科学与工程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082501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中国人民大学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国际新闻与传播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清华大学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统计学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071201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清华大学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理论与应用力学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080101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清华大学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马克思主义理论</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030504T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清华大学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北京交通大学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英语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北京交通大学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传播学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北京交通大学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机械工程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北京交通大学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车辆工程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080207</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北京交通大学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测控技术与仪器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080301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北京交通大学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能源与动力工程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080501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北京交通大学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信息工程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北京交通大学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土木工程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081001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北京交通大学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环境工程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082502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北京交通大学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工业工程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120701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北京交通大学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网络与新媒体</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北京交通大学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轨道交通信号与控制</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北京交通大学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智能装备与系统</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北京交通大学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铁道工程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081007T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统计学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071201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储能科学与工程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080504T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北京化工大学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能源化学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070305T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北京化工大学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大数据管理与应用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北京邮电大学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金融科技</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北京邮电大学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网络与新媒体</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北京邮电大学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网络空间安全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080911TK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北京邮电大学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大数据管理与应用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食品营养与健康</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082710T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金融科技</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北京语言大学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波斯语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050208</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北京语言大学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中国传媒大学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政治学与行政学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030201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中国传媒大学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智能装备与系统</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中国传媒大学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网络空间安全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080911TK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中国传媒大学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跨境电子商务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对外经济贸易大学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统计学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071201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对外经济贸易大学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供应链管理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120604T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国际关系学院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中央美术学院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艺术设计学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中央美术学院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工艺美术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130507</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中央美术学院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文物保护与修复</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中央戏剧学院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录音艺术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130308</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华北电力大学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储能科学与工程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080504T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华北电力大学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华北电力大学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供应链管理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120604T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中国矿业大学（北京）</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中国矿业大学（北京）</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应急技术与管理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082902T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中国矿业大学（北京）</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大数据管理与应用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中国石油大学（北京）</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英语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中国石油大学（北京）</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应用化学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070302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中国石油大学（北京）</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机械设计制造及其自动化</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中国石油大学（北京）</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过程装备与控制工程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080206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中国石油大学（北京）</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能源与动力工程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080501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中国石油大学（北京）</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安全工程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082901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中国石油大学（北京）</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能源经济</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020106T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中国石油大学（北京）</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储能科学与工程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080504T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中国石油大学（北京）</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能源化学工程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081304T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中国石油大学（北京）</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海洋油气工程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081506T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中国地质大学（北京）</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遥感科学与技术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081202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中国地质大学（北京）</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数据计算及应用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070104T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中国地质大学（北京）</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新能源科学与工程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080503T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中国地质大学（北京）</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中国地质大学（北京）</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中国地质大学（北京）</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城市地下空间工程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081005T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新闻学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网络与新媒体</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天津大学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储能科学与工程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080504T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天津大学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精细化工</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081308T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大连理工大学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大连理工大学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大数据管理与应用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吉林大学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智能感知工程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080303T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东北师范大学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哲学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010101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东北师范大学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030301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东北师范大学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思想政治教育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030503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东北师范大学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历史学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060101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历史学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东北师范大学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冰雪运动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040209T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东北林业大学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东北林业大学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机器人工程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同济大学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康复物理治疗</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101009T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华东理工大学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华东理工大学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华东理工大学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机器人工程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东华大学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东华大学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东华大学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供应链管理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120604T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华东师范大学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马克思主义理论</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030504T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上海外国语大学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罗马尼亚语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050231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上海外国语大学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财务管理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上海外国语大学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国际新闻与传播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马克思主义理论</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030504T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新能源科学与工程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080503T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中国矿业大学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遥感科学与技术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081202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中国矿业大学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地球信息科学与技术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070903T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中国矿业大学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新能源科学与工程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080503T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中国矿业大学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储能科学与工程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080504T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河海大学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河海大学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应急管理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环境科学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082503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机器人工程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大数据管理与应用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文化遗产</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060107T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历史学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合肥工业大学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遥感科学与技术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081202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合肥工业大学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智能车辆工程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合肥工业大学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智能感知工程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080303T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合肥工业大学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电气工程与智能控制</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080604T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厦门大学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审计学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120207</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厦门大学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储能科学与工程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080504T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储能科学与工程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080504T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机器人工程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中国海洋大学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软件工程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中国石油大学（华东）</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智能感知工程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080303T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中国石油大学（华东）</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储能科学与工程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080504T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华中科技大学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储能科学与工程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080504T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华中科技大学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中国地质大学（武汉）</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应急技术与管理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082902T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中国地质大学（武汉）</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应急管理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网络与新媒体</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储能科学与工程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080504T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机器人工程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大数据管理与应用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华中农业大学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数字媒体艺术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130508</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华中农业大学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华中农业大学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机器人工程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华中农业大学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应用生物科学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090109T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华中师范大学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马克思主义理论</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030504T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中南财经政法大学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商务英语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050262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中南财经政法大学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知识产权</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030102T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马克思主义理论</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030504T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化学生物学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070303T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中山大学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地球物理学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070801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中山大学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华南理工大学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金融科技</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华南理工大学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重庆大学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化学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070301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重庆大学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自动化</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重庆大学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工程管理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重庆大学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重庆大学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030101K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重庆大学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智能感知工程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080303T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重庆大学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储能科学与工程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080504T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重庆大学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智能建造</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081008T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马克思主义理论</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030504T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西南交通大学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西南交通大学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新能源科学与工程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080503T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西南交通大学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智能建造</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081008T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西南交通大学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城市设计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082806T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遥感科学与技术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081202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西南财经大学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数字经济</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020109T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西南财经大学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大数据管理与应用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西南财经大学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计算金融</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西安交通大学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日语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050207</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西安交通大学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化学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070301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西安交通大学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工程力学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西安交通大学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核工程与核技术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082201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西安交通大学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西安交通大学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人居环境科学与技术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082805T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西安电子科技大学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网络空间安全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080911TK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长安大学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城市地下空间工程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081005T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长安大学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交通设备与控制工程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081806T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西北农林科技大学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俄语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西北农林科技大学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智慧农业</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090112T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陕西师范大学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大数据管理与应用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中央统战部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华侨大学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暨南大学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金融工程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暨南大学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化学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070301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暨南大学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环境科学与工程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082501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暨南大学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新能源科学与工程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080503T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暨南大学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应急管理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外交部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外交学院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国际事务与国际关系</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030204T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工业和信息化部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北京航空航天大学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智能感知工程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080303T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北京航空航天大学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虚拟现实技术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微电子科学与工程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智能感知工程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080303T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哈尔滨工业大学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信息工程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哈尔滨工业大学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数字经济</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020109T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哈尔滨工业大学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新能源材料与器件</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080414T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哈尔滨工业大学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储能科学与工程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080504T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哈尔滨工业大学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智能建造</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081008T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哈尔滨工业大学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生物医学科学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100103T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哈尔滨工业大学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智能医学工程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101011T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哈尔滨工程大学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应用物理学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070202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哈尔滨工程大学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南京航空航天大学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南京航空航天大学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语言学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0502100T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西北工业大学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金融科技</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西北工业大学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海洋工程与技术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081902T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国家民族事务委员会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中央民族大学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数字经济</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020109T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大连民族大学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大连民族大学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大连民族大学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区块链工程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中南民族大学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集成电路设计与集成系统</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西南民族大学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体育教育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040201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北方民族大学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生态学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071004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北方民族大学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道路桥梁与渡河工程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081006T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交通运输部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大连海事大学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应急管理部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华北科技学院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化工安全工程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081306T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华北科技学院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应急管理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国家体育总局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北京体育大学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康复物理治疗</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101009T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中国科学院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中国科学院大学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心理学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071101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中国科学院大学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中国科学技术大学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工程物理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082203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中国科学技术大学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环境科学与工程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082501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中国科学技术大学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网络与新媒体</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中国科学技术大学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交通运输部（中国民用航空局）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中国民用航空飞行学院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英语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中国民用航空飞行学院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信息与计算科学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中国民用航空飞行学院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电气工程及其自动化</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080601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中国民用航空飞行学院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电子信息工程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中国民用航空飞行学院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交通运输</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081801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中国民用航空飞行学院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交通工程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081802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中国民用航空飞行学院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飞行器制造工程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082003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中国民用航空飞行学院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飞行器动力工程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082004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中国民用航空飞行学院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安全工程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082901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中国民用航空飞行学院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市场营销</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中国民用航空飞行学院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物流工程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120602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中国民用航空飞行学院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飞行器适航技术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082007T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中国民用航空飞行学院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工商管理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中国民用航空飞行学院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交通管理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中国地震局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防灾科技学院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防灾减灾科学与工程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防灾科技学院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应急管理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中华全国总工会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中国劳动关系学院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思想政治教育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030503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中国劳动关系学院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应急技术与管理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082902T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中华全国妇女联合会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中华女子学院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养老服务管理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120414T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北京市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光电信息科学与工程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化学生物学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070303T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北方工业大学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机械电子工程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北方工业大学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土木工程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081001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北方工业大学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风景园林</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082803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北方工业大学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工程管理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北方工业大学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新能源科学与工程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080503T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北方工业大学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北方工业大学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交通设备与控制工程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081806T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北京工商大学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精算学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北京工商大学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金融科技</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北京工商大学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北京工商大学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北京工商大学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香料香精技术与工程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081704T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北京工商大学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食品营养与健康</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082710T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北京印刷学院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产品设计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北京石油化工学院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会展</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北京农学院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北京电影学院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网络与新媒体</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北京信息科技大学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网络与新媒体</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北京联合大学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大数据管理与应用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北京城市学院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金融科技</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北京城市学院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文物保护与修复</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首都师范大学科德学院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网络与新媒体</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北京工商大学嘉华学院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数字经济</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020109T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北京工商大学嘉华学院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网络与新媒体</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北京工商大学嘉华学院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大数据管理与应用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北京工商大学嘉华学院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艺术与科技</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天津市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天津科技大学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食品营养与健康</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082710T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天津科技大学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大数据管理与应用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天津工业大学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天津理工大学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老年学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030306T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天津农学院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功能材料</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080412T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天津农学院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菌物科学与工程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090113T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天津师范大学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数据计算及应用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070104T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天津师范大学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天津师范大学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大数据管理与应用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天津职业技术师范大学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学前教育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天津外国语大学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网络与新媒体</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天津外国语大学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大数据管理与应用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天津体育学院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大数据管理与应用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天津美术学院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历史建筑保护工程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082804T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天津美术学院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130102T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天津城建大学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天津中德应用技术大学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无人驾驶航空器系统工程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082009T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南开大学滨海学院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环境生态工程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082504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南开大学滨海学院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绘画</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南开大学滨海学院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北京科技大学天津学院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朝鲜语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050209</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天津财经大学珠江学院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金融科技</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河北省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智能建造</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081008T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智能医学工程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101011T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河北地质大学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软件工程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河北地质大学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地下水科学与工程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081404T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河北地质大学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旅游地学与规划工程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081405T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河北地质大学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书法学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130405T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新能源材料与器件</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080414T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智能医学工程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101011T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艺术与科技</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华北理工大学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英语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华北理工大学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机械设计制造及其自动化</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华北理工大学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电气工程及其自动化</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080601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华北理工大学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电子信息工程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华北理工大学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自动化</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华北理工大学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地质工程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081401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华北理工大学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华北理工大学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华北理工大学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智能医学工程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101011T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华北理工大学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工商管理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华北理工大学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医疗保险</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应急管理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河北建筑工程学院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材料成型及控制工程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河北建筑工程学院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储能科学与工程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080504T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河北水利电力学院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水文与水资源工程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河北水利电力学院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房地产开发与管理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河北水利电力学院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网络与新媒体</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河北水利电力学院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机器人工程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河北水利电力学院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大数据管理与应用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河北水利电力学院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跨境电子商务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药学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100701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河北医科大学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生物制药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083002T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河北医科大学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智能医学工程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101011T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河北医科大学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健康服务与管理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承德医学院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药学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100701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承德医学院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医学信息工程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承德医学院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应用生物科学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090109T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承德医学院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助产学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101102T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学前教育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葡萄牙语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050232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数学与应用数学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070101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数据计算及应用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070104T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保定学院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视觉传达设计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保定学院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机器人工程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河北民族师范学院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物流管理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120601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衡水学院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衡水学院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网络与新媒体</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石家庄学院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金融工程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邯郸学院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康复治疗学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101005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沧州师范学院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艺术设计学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石家庄铁道大学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焊接技术与工程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080411T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石家庄铁道大学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石家庄铁道大学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应急技术与管理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082902T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河北科技师范学院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知识产权</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030102T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河北金融学院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应用统计学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071202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河北金融学院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数字经济</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020109T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河北金融学院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信用管理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河北金融学院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河北金融学院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区块链工程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北华航天工业学院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应用统计学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071202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北华航天工业学院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河北经贸大学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河北经贸大学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大数据管理与应用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河北传媒学院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网络与新媒体</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河北工程技术学院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虚拟现实技术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河北工程技术学院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区块链工程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河北工程技术学院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跨境电子商务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河北美术学院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戏剧影视导演</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130306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河北美术学院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录音艺术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130308</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河北美术学院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130102T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新能源汽车工程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河北外国语学院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信息与计算科学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河北外国语学院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会展经济与管理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120903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河北外国语学院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美术学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河北外国语学院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国际经贸规则</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030105T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河北外国语学院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区块链工程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燕京理工学院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城乡规划</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082802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燕京理工学院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金融科技</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燕京理工学院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网络与新媒体</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燕京理工学院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影视技术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130312T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燕京理工学院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艺术与科技</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沧州交通学院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河北东方学院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社会体育指导与管理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040203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张家口学院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张家口学院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物联网工程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张家口学院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口腔医学技术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101006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河北环境工程学院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环境科学与工程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082501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河北环境工程学院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水质科学与技术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082507T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河北环境工程学院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旅游管理与服务教育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120904T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山西省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山西大学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智慧建筑与建造</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082807T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太原科技大学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智能装备与系统</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太原科技大学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应急技术与管理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082902T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医学影像技术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101003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智能感知工程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080303T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集成电路设计与集成系统</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智能无人系统技术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082108T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太原理工大学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音乐表演</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太原理工大学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舞蹈表演</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太原理工大学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智能感知工程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080303T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太原理工大学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文物保护与修复</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山西农业大学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食品科学与工程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082701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山西农业大学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食品质量与安全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082702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山西农业大学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机器人工程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山西农业大学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智慧农业</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090112T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山西农业大学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经济动物学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090304T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山西医科大学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生物医学工程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082601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长治医学院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运动康复</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040206T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长治医学院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健康服务与管理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长治医学院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音乐治疗</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山西大同大学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科学教育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运城学院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酒店管理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120902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运城学院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忻州师范学院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商务经济学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020105T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山西财经大学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地理信息科学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070504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山西财经大学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金融科技</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山西财经大学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应急管理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山西中医药大学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中药制药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100805T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吕梁学院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吕梁学院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艺术与科技</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山西应用科技学院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风景园林</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082803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山西应用科技学院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轨道交通信号与控制</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山西应用科技学院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健康服务与管理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晋中信息学院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商务英语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050262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晋中信息学院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人力资源管理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晋中信息学院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山西工商学院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护理学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101101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山西工商学院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戏剧影视美术设计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130307</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山西工商学院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运动康复</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040206T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山西工商学院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烹饪与营养教育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082708T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山西工商学院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跨境电子商务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太原工业学院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智能车辆工程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太原工业学院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电气工程与智能控制</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080604T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太原工业学院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质量管理工程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120703T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山西传媒学院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电影学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130303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山西传媒学院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戏剧影视导演</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130306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山西传媒学院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虚拟现实技术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山西工程技术学院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材料科学与工程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080401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山西工程技术学院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资源与环境经济学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020104T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山西工程技术学院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山西能源学院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电气工程与智能控制</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080604T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山西能源学院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区块链工程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内蒙古自治区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古典文献学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050105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应用物理学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070202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环境科学与工程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082501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土地整治工程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082306T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内蒙古医科大学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卫生检验与检疫</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101007</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工艺美术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130507</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艺术与科技</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内蒙古民族大学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金融工程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内蒙古民族大学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电气工程及其自动化</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080601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内蒙古民族大学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内蒙古民族大学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智慧农业</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090112T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内蒙古民族大学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临床医学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100201K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内蒙古民族大学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蒙医学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100504K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赤峰学院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金融工程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赤峰学院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应用语言学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050106T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内蒙古财经大学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统计学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071201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内蒙古财经大学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金融科技</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内蒙古财经大学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供应链管理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120604T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呼伦贝尔学院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冰雪运动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040209T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河套学院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翻译</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050261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呼和浩特民族学院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应用化学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070302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呼和浩特民族学院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呼和浩特民族学院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舞蹈学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内蒙古鸿德文理学院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小学教育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040107</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辽宁省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辽宁大学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生物信息学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071003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辽宁大学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工程力学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辽宁大学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马克思主义理论</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030504T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沈阳工业大学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工业智能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沈阳航空航天大学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飞行器设计与工程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082002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沈阳航空航天大学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沈阳航空航天大学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无人驾驶航空器系统工程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082009T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沈阳航空航天大学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跨境电子商务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沈阳理工大学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城乡规划</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082802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沈阳理工大学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水质科学与技术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082507T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沈阳理工大学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新媒体艺术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辽宁科技大学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金融科技</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辽宁科技大学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数据计算及应用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070104T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辽宁科技大学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辽宁科技大学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储能科学与工程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080504T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辽宁科技大学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辽宁科技大学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智能建造</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081008T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辽宁工程技术大学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新能源材料与器件</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080414T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辽宁工程技术大学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新能源科学与工程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080503T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辽宁工程技术大学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辽宁工程技术大学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机器人工程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辽宁工程技术大学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智能建造</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081008T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辽宁石油化工大学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环境生态工程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082504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辽宁石油化工大学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沈阳化工大学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沈阳化工大学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大数据管理与应用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沈阳化工大学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应急管理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大连工业大学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翻译</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050261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大连工业大学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大连工业大学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化妆品技术与工程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081705T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沈阳建筑大学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智能建造</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081008T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沈阳建筑大学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家具设计与工程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082404T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沈阳建筑大学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应急管理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辽宁工业大学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金融工程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辽宁工业大学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标准化工程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120702T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中国医科大学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生物信息学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071003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中国医科大学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健康服务与管理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辽宁中医药大学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沈阳医学院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中药学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100801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渤海大学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思想政治教育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030503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渤海大学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汉语言文学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050101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渤海大学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数学与应用数学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070101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渤海大学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计算机科学与技术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渤海大学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030101K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渤海大学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智能装备与系统</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渤海大学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渤海大学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会计学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120203K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大连外国语大学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外交学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030203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鲁迅美术学院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戏剧影视导演</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130306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鲁迅美术学院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艺术与科技</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辽宁对外经贸学院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西班牙语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辽宁对外经贸学院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朝鲜语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050209</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辽宁对外经贸学院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养老服务管理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120414T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辽宁对外经贸学院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新媒体艺术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大连大学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辽宁科技学院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沈阳工程学院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社会工作</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030302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沈阳工程学院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应用化学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070302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沈阳工程学院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电子信息工程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沈阳工程学院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计算机科学与技术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沈阳工程学院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数字媒体技术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080906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沈阳工程学院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财务管理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沈阳工程学院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工业工程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120701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沈阳工程学院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新能源材料与器件</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080414T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沈阳工程学院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新能源科学与工程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080503T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沈阳工程学院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储能科学与工程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080504T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大连理工大学城市学院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物联网工程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大连理工大学城市学院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网络与新媒体</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大连理工大学城市学院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沈阳工学院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学前教育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沈阳工学院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金融科技</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沈阳工学院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时尚传播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大连工业大学艺术与信息工程学院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机器人工程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锦州医科大学医疗学院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医学检验技术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101001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沈阳城市学院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建筑电气与智能化</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081004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沈阳城市学院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电影制作</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大连艺术学院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跨境电子商务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辽宁何氏医学院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学前教育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辽宁何氏医学院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艺术与科技</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沈阳科技学院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物联网工程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沈阳科技学院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网络与新媒体</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大连东软信息学院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虚拟现实技术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辽宁财贸学院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辽宁财贸学院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工程管理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辽宁财贸学院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人力资源管理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辽宁财贸学院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电子商务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120801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辽宁财贸学院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数字经济</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020109T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辽宁财贸学院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辽宁财贸学院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工程审计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辽宁财贸学院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影视摄影与制作</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130311T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辽宁财贸学院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新媒体艺术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辽宁传媒学院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汉语言文学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050101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辽宁传媒学院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广播电视学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辽宁传媒学院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编辑出版学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辽宁传媒学院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绘画</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辽宁传媒学院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雕塑</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吉林省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延边大学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030101K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延边大学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长春理工大学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应用统计学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071202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长春理工大学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智能感知工程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080303T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东北电力大学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储能科学与工程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080504T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长春工业大学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化学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070301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长春工业大学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环境工程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082502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长春工业大学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长春工业大学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视觉传达设计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长春工业大学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服装与服饰设计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长春工业大学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金融学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长春工业大学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网络与新媒体</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长春工业大学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长春工业大学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机器人工程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长春工业大学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长春工业大学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涂料工程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081307T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长春工业大学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化妆品技术与工程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081705T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吉林化工学院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物流管理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120601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吉林农业大学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030301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吉林农业大学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思想政治教育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030503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吉林农业大学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传播学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吉林农业大学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自动化</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吉林农业大学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计算机科学与技术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吉林农业大学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食品科学与工程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082701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吉林农业大学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090101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吉林农业大学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植物保护</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090103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吉林农业大学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设施农业科学与工程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090106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吉林农业大学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农业资源与环境</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090201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吉林农业大学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动物医学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090401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吉林农业大学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动物药学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090402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吉林农业大学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中药学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100801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吉林农业大学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农业智能装备工程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082307T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北华大学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心理学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071101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北华大学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网络与新媒体</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吉林工程技术师范学院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汉语言文学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050101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吉林工程技术师范学院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英语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吉林工程技术师范学院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数学与应用数学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070101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吉林工程技术师范学院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电子信息工程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吉林工程技术师范学院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物联网工程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白城师范学院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英语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吉林财经大学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跨境电子商务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吉林外国语大学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希腊语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050236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吉林外国语大学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乌克兰语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050247</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吉林外国语大学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国际经贸规则</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030105T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吉林外国语大学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吉林工商学院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金融科技</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吉林工商学院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长春工程学院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智能车辆工程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长春工程学院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应急技术与管理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082902T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吉林农业科技学院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英语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吉林农业科技学院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朝鲜语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050209</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吉林农业科技学院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制药工程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081302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吉林农业科技学院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食品科学与工程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082701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吉林农业科技学院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食品质量与安全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082702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吉林农业科技学院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园林</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090502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吉林农业科技学院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生物制药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083002T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吉林农业科技学院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智慧农业</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090112T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长春光华学院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税收学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020202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长春工业大学人文信息学院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长春工业大学人文信息学院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长春工业大学人文信息学院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智能建造</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081008T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长春财经学院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小学教育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040107</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长春财经学院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网络与新媒体</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长春财经学院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长春建筑学院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吉林动画学院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新媒体技术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吉林动画学院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包装设计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130512T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吉林医药学院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口腔医学技术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101006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黑龙江省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哈尔滨理工大学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哈尔滨理工大学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电气工程与智能控制</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080604T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应急技术与管理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082902T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佳木斯大学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黑龙江八一农垦大学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食品营养与健康</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082710T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黑龙江八一农垦大学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供应链管理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120604T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东北农业大学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东北农业大学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东北农业大学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智慧农业</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090112T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哈尔滨医科大学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智能医学工程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101011T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哈尔滨医科大学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助产学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101102T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牡丹江医学院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生物技术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071002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牡丹江医学院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应用统计学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071202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630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哈尔滨师范大学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马克思主义理论</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030504T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631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齐齐哈尔大学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国际经济与贸易</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020401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632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齐齐哈尔大学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教育技术学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633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齐齐哈尔大学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德语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634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齐齐哈尔大学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应用心理学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071102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635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齐齐哈尔大学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材料化学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080403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636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齐齐哈尔大学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工商管理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637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牡丹江师范学院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园艺</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638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哈尔滨学院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舞蹈编导</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639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哈尔滨学院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网络与新媒体</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哈尔滨学院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智能建造</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081008T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大庆师范学院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美术学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小学教育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040107</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绥化学院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书法学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130405T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哈尔滨商业大学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数字经济</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020109T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哈尔滨商业大学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家政学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030305T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哈尔滨商业大学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齐齐哈尔医学院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家政学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030305T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黑龙江工业学院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商务英语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050262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黑龙江工业学院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黑龙江东方学院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新能源汽车工程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哈尔滨信息工程学院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哈尔滨信息工程学院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虚拟现实技术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齐齐哈尔工程学院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互联网金融</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齐齐哈尔工程学院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黑龙江外国语学院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软件工程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哈尔滨石油学院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黑龙江工商学院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数字媒体艺术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130508</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哈尔滨远东理工学院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660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哈尔滨远东理工学院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道路桥梁与渡河工程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081006T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661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黑龙江工程学院昆仑旅游学院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数字媒体艺术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130508</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662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黑龙江工程学院昆仑旅游学院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跨境电子商务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663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哈尔滨华德学院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大数据管理与应用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664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哈尔滨华德学院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影视摄影与制作</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130311T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665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黑河学院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跨境电子商务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666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哈尔滨音乐学院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舞蹈表演</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667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哈尔滨音乐学院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130102T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上海市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668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上海理工大学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储能科学与工程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080504T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669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上海理工大学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智能医学工程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101011T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670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上海电力大学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集成电路设计与集成系统</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671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上海应用技术大学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672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上海海洋大学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文化产业管理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120210</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673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上海海洋大学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机器人工程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674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上海师范大学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130102T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675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上海师范大学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书法学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130405T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676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上海大学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考古学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060103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历史学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677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上海大学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新能源材料与器件</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080414T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678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上海大学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机器人工程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679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上海工程技术大学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光电信息科学与工程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680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上海工程技术大学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机器人工程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681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上海电机学院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新能源汽车工程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682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上海政法学院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电子商务及法律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120802T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683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上海立达学院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广播电视编导</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130305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684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上海建桥学院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时尚传播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685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上海建桥学院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养老服务管理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120414T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686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上海师范大学天华学院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健康服务与管理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687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上海科技大学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工业设计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江苏省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688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西班牙语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689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地理空间信息工程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081205T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常州大学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集成电路设计与集成系统</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常州大学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生物制药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083002T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南京邮电大学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新能源材料与器件</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080414T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南京邮电大学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集成电路设计与集成系统</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南京邮电大学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南京邮电大学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大数据管理与应用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南京林业大学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大数据管理与应用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微电子科学与工程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数据计算及应用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070104T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机器人工程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农业智能装备工程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082307T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南京信息工程大学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化学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070301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南京信息工程大学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机械电子工程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南京信息工程大学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美术学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南京信息工程大学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环境设计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南京信息工程大学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水利科学与工程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081105T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南京信息工程大学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大数据管理与应用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新能源材料与器件</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080414T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智能医学工程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101011T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盐城工学院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食品质量与安全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082702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盐城工学院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化工安全工程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081306T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盐城工学院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应急技术与管理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082902T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盐城工学院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应急管理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南京医科大学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医疗保险</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南京中医药大学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大数据管理与应用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马克思主义理论</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030504T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应急管理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江苏师范大学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淮阴师范学院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新能源材料与器件</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080414T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淮阴师范学院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生物制药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083002T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盐城师范学院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野生动物与自然保护区管理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090202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南京艺术学院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流行音乐</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苏州科技大学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地理科学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070501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苏州科技大学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生物科学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071001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苏州科技大学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光电信息科学与工程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苏州科技大学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新能源材料与器件</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080414T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苏州科技大学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苏州科技大学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流行音乐</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730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常熟理工学院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新能源汽车工程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731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淮阴工学院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俄语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732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淮阴工学院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733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常州工学院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734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常州工学院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资源循环科学与工程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081303T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735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三江学院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集成电路设计与集成系统</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736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储能科学与工程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080504T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737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智能建造</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081008T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738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大数据管理与应用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739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南京审计大学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国际经济与贸易</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020401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740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南京审计大学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英语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741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南京审计大学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审计学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120207</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742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南京审计大学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金融学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743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南京审计大学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030101K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744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南京审计大学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大数据管理与应用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745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南京审计大学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会计学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120203K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746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南京晓庄学院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化学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070301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747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南京晓庄学院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地理科学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070501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748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南京晓庄学院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生物科学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071001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749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南京晓庄学院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音乐学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江苏理工学院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储能科学与工程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080504T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江苏理工学院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跨境电子商务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江苏海洋大学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遥感科学与技术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081202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徐州工程学院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数学与应用数学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070101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徐州工程学院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人力资源管理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徐州工程学院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金融科技</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徐州工程学院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休闲体育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040207T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徐州工程学院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徐州工程学院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化妆品技术与工程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081705T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南通理工学院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安全工程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082901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760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南通理工学院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护理学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101101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761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南通理工学院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762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南通理工学院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新能源汽车工程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763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南通理工学院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764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东南大学成贤学院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交通工程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081802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765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无锡太湖学院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康复治疗学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101005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766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无锡太湖学院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767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无锡太湖学院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768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无锡太湖学院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跨境电子商务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769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金陵科技学院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信息与计算科学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770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金陵科技学院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771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中国矿业大学徐海学院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机械设计制造及其自动化</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772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中国矿业大学徐海学院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773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中国矿业大学徐海学院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774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中国矿业大学徐海学院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机器人工程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775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中国矿业大学徐海学院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跨境电子商务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776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南京理工大学紫金学院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智能车辆工程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777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南京理工大学紫金学院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智能感知工程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080303T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778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南京理工大学紫金学院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779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南京理工大学紫金学院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机器人工程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780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南京航空航天大学金城学院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音乐表演</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781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南京航空航天大学金城学院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广播电视编导</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130305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782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南京传媒学院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舞蹈表演</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783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南京传媒学院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舞蹈编导</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784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南京传媒学院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数字出版</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785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南京传媒学院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时尚传播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786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南京传媒学院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国际新闻与传播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787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南京传媒学院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跨境电子商务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788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南京传媒学院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舞蹈教育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789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南京医科大学康达学院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健康服务与管理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790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南京医科大学康达学院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医疗保险</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791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无锡学院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机械电子工程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792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无锡学院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车辆工程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080207</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793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无锡学院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微电子科学与工程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794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无锡学院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环境科学与工程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082501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795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无锡学院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艺术与科技</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796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扬州大学广陵学院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给排水科学与工程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081003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797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扬州大学广陵学院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798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扬州大学广陵学院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生物制药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083002T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799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江苏师范大学科文学院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商务英语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050262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江苏师范大学科文学院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金融科技</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南京邮电大学通达学院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宿迁学院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浙江省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浙江工业大学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国际经济与贸易</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020401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浙江工业大学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光电信息科学与工程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浙江工业大学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信息管理与信息系统</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浙江工业大学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金融学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浙江工业大学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030101K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浙江工业大学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工商管理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浙江理工大学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数学与应用数学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070101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810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浙江理工大学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纺织工程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081601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811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浙江理工大学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轻化工程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081701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812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浙江理工大学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大数据管理与应用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813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浙江农林大学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家具设计与工程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082404T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814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浙江师范大学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光电信息科学与工程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815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浙江师范大学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药学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100701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816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浙江师范大学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艺术与科技</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817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绍兴文理学院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818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绍兴文理学院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819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台州学院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俄语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820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温州大学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日语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050207</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821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温州大学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生态学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071004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822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温州大学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能源化学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070305T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823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温州大学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824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温州大学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舞蹈教育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825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丽水学院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826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中国计量大学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智能感知工程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080303T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827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中国计量大学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828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浙江万里学院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829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浙江万里学院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区块链工程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浙江万里学院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食品营养与健康</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082710T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浙江万里学院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艺术与科技</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浙江科技学院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浙江财经大学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数字经济</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020109T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浙江财经大学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供应链管理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120604T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衢州学院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宁波大学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传播学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宁波大学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浙江树人学院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家政学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030305T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浙江越秀外国语学院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播音与主持艺术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130309</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浙江越秀外国语学院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时尚传播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宁波财经学院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税收学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020202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宁波财经学院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国际经济与贸易</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020401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宁波财经学院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信息管理与信息系统</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宁波财经学院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财务管理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宁波财经学院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视觉传达设计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宁波财经学院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金融科技</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宁波财经学院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工商管理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浙大城市学院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杭州医学院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生物技术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071002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850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杭州医学院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智能医学工程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101011T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851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浙江工业大学之江学院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852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宁波大学科学技术学院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机器人工程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853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温州理工学院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物联网工程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854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温州理工学院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金融科技</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855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温州理工学院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机器人工程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856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温州理工学院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857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浙江工商大学杭州商学院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应用统计学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071202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858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浙江工商大学杭州商学院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跨境电子商务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859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中国计量大学现代科技学院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浙江财经大学东方学院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跨境电子商务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同济大学浙江学院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护理学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101101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西湖大学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物理学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070201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西湖大学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化学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070301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西湖大学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生物科学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071001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西湖大学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材料科学与工程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080401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西湖大学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电子信息工程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安徽省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集成电路设计与集成系统</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微电子科学与工程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870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智能感知工程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080303T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871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资源勘查工程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081403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872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873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区块链工程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874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地理空间信息工程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081205T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875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应急技术与管理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082902T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876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职业卫生工程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082903T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877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安徽工程大学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集成电路设计与集成系统</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878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安徽工程大学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区块链工程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879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动物医学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090401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880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智慧农业</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090112T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881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安徽医科大学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药物制剂</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100702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882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安徽医科大学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医学影像技术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101003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883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安徽医科大学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智能医学工程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101011T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884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安徽医科大学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养老服务管理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120414T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885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蚌埠医学院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运动康复</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040206T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886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蚌埠医学院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智能医学工程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101011T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887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阜阳师范大学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机器人工程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888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阜阳师范大学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大数据管理与应用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889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黄山学院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黄山学院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集成电路设计与集成系统</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皖西学院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学前教育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皖西学院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智能建造</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081008T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滁州学院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应急技术与管理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082902T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安徽财经大学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供应链管理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120604T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宿州学院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材料成型及控制工程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宿州学院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勘查技术与工程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081402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巢湖学院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翻译</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050261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淮南师范学院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铜陵学院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数字经济</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020109T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铜陵学院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跨境电子商务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工艺美术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130507</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网络与新媒体</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蚌埠学院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环境生态工程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082504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安徽新华学院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小学教育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040107</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安徽文达信息工程学院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学前教育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安徽文达信息工程学院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人力资源管理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安徽文达信息工程学院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新能源汽车工程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亳州学院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数字媒体艺术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130508</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安徽外国语学院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广告学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蚌埠工商学院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计算机科学与技术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安徽信息工程学院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马鞍山学院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数字媒体艺术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130508</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合肥城市学院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合肥城市学院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工程审计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合肥经济学院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工程造价</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合肥经济学院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资产评估</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120208</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合肥经济学院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跨境电子商务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920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安徽师范大学皖江学院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机器人工程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921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安徽师范大学皖江学院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922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安徽医科大学临床医学院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助产学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101102T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923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合肥师范学院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体能训练</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040208T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924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安徽艺术学院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电影学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130303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925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安徽艺术学院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戏剧影视文学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130304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926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安徽艺术学院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环境设计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927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安徽艺术学院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影视摄影与制作</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130311T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928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安徽艺术学院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中国画</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福建省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929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福州大学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储能科学与工程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080504T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930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福建工程学院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数字经济</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020109T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931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福建工程学院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互联网金融</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932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福建工程学院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933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福建农林大学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智能建造</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081008T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934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福建农林大学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农业智能装备工程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082307T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935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福建农林大学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食品营养与健康</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082710T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936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福建农林大学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智慧农业</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090112T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937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集美大学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戏剧影视文学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130304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938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集美大学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939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福建医科大学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运动康复</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040206T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940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福建师范大学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马克思主义理论</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030504T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941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福建师范大学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储能科学与工程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080504T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942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闽江学院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943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武夷学院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国际经济与贸易</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020401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944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武夷学院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汉语言文学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050101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945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武夷学院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计算机科学与技术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946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武夷学院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化学工程与工艺</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081301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947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武夷学院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食品质量与安全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082702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948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武夷学院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园艺</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949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武夷学院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药学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100701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武夷学院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护理学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101101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武夷学院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工程造价</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武夷学院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物流管理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120601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武夷学院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茶学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090107T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武夷学院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旅游管理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120901K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宁德师范学院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冶金工程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080404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宁德师范学院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建筑电气与智能化</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081004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宁德师范学院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休闲体育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040207T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宁德师范学院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茶学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090107T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泉州师范学院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知识产权</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030102T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960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闽南师范大学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广告学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961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闽南师范大学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应用统计学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071202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962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闽南师范大学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计算机科学与技术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963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闽南师范大学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环境科学与工程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082501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964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闽南师范大学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国际商务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965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闽南师范大学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数据计算及应用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070104T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966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闽南师范大学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食品营养与健康</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082710T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967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厦门理工学院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环境生态工程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082504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968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厦门理工学院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影视摄影与制作</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130311T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969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三明学院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970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三明学院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机器人工程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971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福建商学院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工艺美术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130507</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972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福建商学院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会展</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973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福建商学院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烹饪与营养教育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082708T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974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福建商学院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零售业管理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120215T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975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福建商学院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跨境电子商务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976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仰恩大学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网络与新媒体</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977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厦门华厦学院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音乐学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978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闽南理工学院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智能建造</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081008T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979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福州工商学院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数字媒体艺术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130508</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980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福州工商学院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互联网金融</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981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福州工商学院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区块链工程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982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厦门工学院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983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厦门工学院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跨境电子商务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984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阳光学院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数字媒体艺术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130508</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985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阳光学院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跨境电子商务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986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厦门大学嘉庚学院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大数据管理与应用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987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福州大学至诚学院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金融科技</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988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福州大学至诚学院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989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福州外语外贸学院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国际商务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福州外语外贸学院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供应链管理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120604T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福建江夏学院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金融科技</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福建江夏学院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跨境电子商务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泉州信息工程学院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福州理工学院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工程管理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福州理工学院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视觉传达设计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福州理工学院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金融数学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020305T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福建技术师范学院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财务管理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福建技术师范学院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经济与金融</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福建技术师范学院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信用风险管理与法律防控</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030104T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福建技术师范学院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家政学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030305T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福建技术师范学院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烹饪与营养教育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082708T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江西省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南昌大学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030301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南昌大学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华东交通大学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虚拟现实技术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东华理工大学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防灾减灾科学与工程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东华理工大学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地球信息科学与技术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070903T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南昌航空大学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工艺美术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130507</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南昌航空大学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飞行器适航技术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082007T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江西理工大学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应急管理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景德镇陶瓷大学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景德镇陶瓷大学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文物与博物馆学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060104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历史学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江西中医药大学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保险学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江西中医药大学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英语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江西中医药大学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应用心理学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071102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江西中医药大学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计算机科学与技术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江西中医药大学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生物医学工程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082601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江西中医药大学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药学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100701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江西中医药大学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药物制剂</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100702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江西中医药大学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中药学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100801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1020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江西中医药大学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中药资源与开发</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100802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1021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江西中医药大学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医学检验技术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101001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1022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江西中医药大学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护理学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101101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1023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江西中医药大学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公共事业管理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1024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江西中医药大学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音乐学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1025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江西中医药大学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中医学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100501K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1026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江西中医药大学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针灸推拿学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100502K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1027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江西中医药大学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中西医临床医学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100601K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1028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江西中医药大学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中药制药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100805T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1029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赣南医学院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智能医学工程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101011T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1030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江西师范大学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马克思主义理论</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030504T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1031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江西师范大学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食品营养与健康</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082710T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1032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赣南师范大学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电子信息工程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1033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赣南师范大学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产品设计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1034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井冈山大学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1035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井冈山大学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经济与金融</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1036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江西财经大学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数字经济</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020109T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1037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江西财经大学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虚拟现实技术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1038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江西科技学院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1039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江西科技学院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区块链工程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1040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江西科技学院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大数据管理与应用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1041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江西科技学院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影视摄影与制作</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130311T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1042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景德镇学院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社会体育指导与管理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040203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1043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景德镇学院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数字媒体艺术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130508</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1044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萍乡学院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旅游管理与服务教育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120904T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1045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江西科技师范大学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小学教育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040107</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1046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江西科技师范大学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文化遗产</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060107T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历史学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1047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南昌工程学院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机器人工程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1048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新余学院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舞蹈编导</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1049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九江学院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环境生态工程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082504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九江学院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风景园林</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082803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九江学院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网络与新媒体</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九江学院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九江学院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水质科学与技术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082507T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九江学院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生物制药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083002T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九江学院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跨境电子商务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江西工程学院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能源与动力工程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080501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江西工程学院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计算机科学与技术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江西工程学院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区块链工程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南昌理工学院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汉语言文学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050101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1060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南昌理工学院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建筑学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082801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1061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南昌理工学院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新能源汽车工程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1062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南昌理工学院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1063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江西应用科技学院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宝石及材料工艺学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080410T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1064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江西应用科技学院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区块链工程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1065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江西应用科技学院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跨境电子商务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1066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江西应用科技学院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新媒体艺术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1067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南昌工学院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摄影</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1068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南昌工学院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智能建造</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081008T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1069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南昌工学院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大数据管理与应用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南昌交通学院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物联网工程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南昌交通学院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机器人工程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南昌交通学院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旅游管理与服务教育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120904T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景德镇艺术职业大学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木材科学与工程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082402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原景德镇陶瓷大学科技艺术学院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景德镇艺术职业大学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酒店管理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120902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原景德镇陶瓷大学科技艺术学院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江西农业大学南昌商学院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数字经济</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020109T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江西财经大学现代经济管理学院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数字媒体艺术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130508</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江西财经大学现代经济管理学院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大数据管理与应用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豫章师范学院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思想政治教育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030503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豫章师范学院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生态学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071004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1080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豫章师范学院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播音与主持艺术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130309</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1081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豫章师范学院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旅游管理与服务教育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120904T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1082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南昌师范学院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食品质量与安全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082702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1083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南昌师范学院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跨境电子商务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山东省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1084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审计学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120207</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1085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防灾减灾科学与工程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1086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大数据管理与应用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1087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济南大学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1088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济南大学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生物制药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083002T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1089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济南大学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应急管理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1090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齐鲁工业大学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金融科技</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1091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齐鲁工业大学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数据计算及应用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070104T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1092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齐鲁工业大学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1093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齐鲁工业大学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区块链工程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1094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微电子科学与工程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1095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资源勘查工程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081403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1096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新能源科学与工程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080503T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1097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数字经济</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020109T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1098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1099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青岛农业大学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青岛农业大学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智慧农业</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090112T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潍坊医学院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康复作业治疗</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101010T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潍坊医学院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大数据管理与应用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潍坊医学院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应急管理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山东第一医科大学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药物化学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100706T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山东第一医科大学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医疗保险</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滨州医学院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特殊教育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040108</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滨州医学院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信息管理与信息系统</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滨州医学院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听力与言语康复学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101008T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滨州医学院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康复作业治疗</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101010T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1110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滨州医学院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助产学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101102T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1111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山东中医药大学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康复物理治疗</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101009T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1112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山东中医药大学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智能医学工程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101011T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1113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马克思主义理论</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030504T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1114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网络与新媒体</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1115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1116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1117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曲阜师范大学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国际经济与贸易</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020401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1118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曲阜师范大学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生态学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071004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1119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聊城大学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智慧农业</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090112T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1120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德州学院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舞蹈学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1121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德州学院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1122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滨州学院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地理信息科学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070504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1123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滨州学院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生物技术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071002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1124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滨州学院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交通工程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081802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1125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滨州学院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安全工程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082901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1126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滨州学院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财务管理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1127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滨州学院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1128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鲁东大学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030101K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1129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临沂大学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建筑环境与能源应用工程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081002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1130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临沂大学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1131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临沂大学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1132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泰山学院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1133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济宁学院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1134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菏泽学院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1135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山东财经大学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跨境电子商务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1136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山东艺术学院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流行音乐</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1137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山东艺术学院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文物保护与修复</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1138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齐鲁医药学院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生物医学工程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082601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1139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齐鲁医药学院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生物制药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083002T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1140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齐鲁医药学院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化妆品科学与技术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100708T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1141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齐鲁医药学院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养老服务管理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120414T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1142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青岛滨海学院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1143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青岛滨海学院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1144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枣庄学院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生物信息学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071003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1145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枣庄学院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1146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枣庄学院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书法学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130405T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1147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山东工艺美术学院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新媒体艺术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1148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青岛大学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1149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青岛大学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机器人工程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1150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潍坊学院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机器人工程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1151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山东交通学院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英语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1152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山东交通学院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汽车服务工程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080208</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1153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山东交通学院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测控技术与仪器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080301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1154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山东交通学院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飞行器制造工程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082003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1155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山东交通学院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工程管理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1156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山东交通学院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人力资源管理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1157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山东交通学院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产品设计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1158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山东交通学院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030101K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1159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山东交通学院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1160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山东交通学院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航海技术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081803K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1161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山东工商学院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1162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山东女子学院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跨境电子商务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1163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烟台南山学院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高分子材料与工程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080407</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1164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烟台南山学院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音乐学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1165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烟台南山学院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工艺美术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130507</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1166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烟台南山学院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食品营养与健康</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082710T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1167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潍坊科技学院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海洋技术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070702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1168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潍坊科技学院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通信工程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1169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潍坊科技学院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武器发射工程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1170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潍坊科技学院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公共事业管理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1171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潍坊科技学院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无人驾驶航空器系统工程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082009T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1172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山东英才学院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通信工程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1173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山东英才学院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智能车辆工程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1174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青岛恒星科技学院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土木工程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081001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1175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青岛恒星科技学院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音乐学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1176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青岛恒星科技学院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视觉传达设计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1177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青岛黄海学院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康复治疗学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101005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1178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青岛黄海学院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视觉传达设计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1179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青岛黄海学院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书法学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130405T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1180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山东现代学院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助产学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101102T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1181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山东协和学院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审计学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120207</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1182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山东协和学院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1183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烟台理工学院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经济与金融</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1184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烟台理工学院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网络与新媒体</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1185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烟台理工学院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1186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烟台理工学院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跨境电子商务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1187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青岛城市学院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互联网金融</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1188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潍坊理工学院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思想政治教育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030503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1189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潍坊理工学院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商务英语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050262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1190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潍坊理工学院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审计学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120207</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1191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山东财经大学燕山学院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金融科技</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1192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山东财经大学燕山学院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1193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山东财经大学燕山学院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健康服务与管理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1194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山东财经大学燕山学院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跨境电子商务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1195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山东石油化工学院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数字媒体艺术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130508</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1196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山东石油化工学院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1197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山东石油化工学院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新能源科学与工程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080503T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1198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山东石油化工学院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1199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山东石油化工学院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化工安全工程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081306T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泰山科技学院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财务管理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泰山科技学院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人力资源管理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泰山科技学院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数字媒体艺术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130508</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泰山科技学院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电信工程及管理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080715T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青岛工学院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知识产权</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030102T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青岛工学院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青岛农业大学海都学院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数字媒体艺术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130508</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青岛农业大学海都学院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虚拟现实技术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青岛农业大学海都学院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智慧农业</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090112T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齐鲁理工学院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医学检验技术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101001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1210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齐鲁理工学院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机器人工程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1211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齐鲁理工学院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新媒体技术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1212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齐鲁理工学院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智能建造</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081008T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1213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山东财经大学东方学院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商务英语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050262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1214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山东财经大学东方学院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艺术与科技</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1215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济南大学泉城学院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电子商务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120801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1216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济南大学泉城学院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1217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山东政法学院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计算机科学与技术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1218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山东政法学院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国际经贸规则</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030105T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1219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山东政法学院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数字出版</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1220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山东政法学院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大数据管理与应用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1221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齐鲁师范学院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生物信息学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071003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1222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齐鲁师范学院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1223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齐鲁师范学院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应急管理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1224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北京电影学院现代创意媒体学院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新媒体艺术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1225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山东管理学院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大数据管理与应用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1226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山东农业工程学院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中药资源与开发</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100802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1227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山东农业工程学院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河南省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1228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华北水利水电大学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光电信息科学与工程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1229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华北水利水电大学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1230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马克思主义理论</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030504T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1231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新能源科学与工程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080503T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1232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郑州轻工业大学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机器人工程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1233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风景园林</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082803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1234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生态学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071004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1235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经济与金融</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1236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香料香精技术与工程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081704T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1237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农业智能装备工程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082307T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1238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食品营养与健康</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082710T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1239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智慧农业</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090112T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1240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经济动物学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090304T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1241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金融科技</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1242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1243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机器人工程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1244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河南牧业经济学院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软件工程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1245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新乡医学院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医学实验技术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101002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1246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新乡医学院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智能医学工程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101011T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1247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新乡医学院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助产学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101102T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1248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人文地理与城乡规划</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070503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1249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周口师范学院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机械电子工程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1250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许昌学院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护理学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101101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1251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洛阳师范学院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1252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商丘师范学院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1253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郑州航空工业管理学院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无人驾驶航空器系统工程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082009T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1254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黄淮学院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新能源汽车工程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1255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黄淮学院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机器人工程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1256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平顶山学院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医学检验技术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101001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1257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郑州工程技术学院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应用化学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070302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1258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郑州工程技术学院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音乐学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1259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郑州工程技术学院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播音与主持艺术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130309</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洛阳理工学院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俄语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新乡学院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酿酒工程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082705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新乡学院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风景园林</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082803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新乡学院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舞蹈学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新乡学院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新乡学院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康复工程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082604T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新乡学院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养老服务管理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120414T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信阳农林学院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网络与新媒体</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信阳农林学院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烹饪与营养教育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082708T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数字媒体艺术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130508</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1270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新能源汽车工程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1271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1272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跨境电子商务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1273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安阳工学院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制药工程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081302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1274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安阳工学院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1275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安阳工学院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飞行器质量与可靠性</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082006T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1276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知识产权</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030102T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1277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1278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河南财政金融学院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数学与应用数学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070101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1279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河南财政金融学院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房地产开发与管理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1280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河南财政金融学院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国际商务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1281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河南财政金融学院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人力资源管理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1282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河南财政金融学院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音乐学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1283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河南财政金融学院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公共艺术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1284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南阳理工学院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1285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小学教育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040107</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1286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数字媒体艺术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130508</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1287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金融科技</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1288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郑州工业应用技术学院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1289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文物与博物馆学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060104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历史学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1290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材料物理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080402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1291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郑州财经学院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教育技术学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1292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郑州财经学院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金融科技</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1293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郑州财经学院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网络与新媒体</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1294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郑州财经学院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1295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郑州财经学院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大数据管理与应用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1296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河南开封科技传媒学院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商务英语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050262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1297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河南开封科技传媒学院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软件工程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1298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河南开封科技传媒学院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审计学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120207</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1299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中原科技学院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金融工程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中原科技学院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西班牙语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中原科技学院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信阳学院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安阳学院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统计学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071201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新乡医学院三全学院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康复工程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082604T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河南科技学院新科学院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翻译</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050261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郑州工商学院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小学教育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040107</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郑州工商学院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机械电子工程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商丘学院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美术学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体能训练</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040208T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1310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道路桥梁与渡河工程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081006T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1311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跨境电子商务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1312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郑州升达经贸管理学院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网络与新媒体</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1313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郑州升达经贸管理学院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跨境电子商务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1314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郑州西亚斯学院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康复治疗学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101005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1315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郑州西亚斯学院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工程管理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1316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郑州西亚斯学院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表演</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130301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1317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郑州西亚斯学院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摄影</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1318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郑州西亚斯学院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1319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郑州西亚斯学院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大数据管理与应用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1320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郑州西亚斯学院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健康服务与管理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湖北省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1321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光电信息科学与工程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1322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马克思主义理论</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030504T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1323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长江大学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网络与新媒体</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1324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长江大学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地球信息科学与技术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070903T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1325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长江大学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新能源科学与工程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080503T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1326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长江大学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1327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长江大学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机器人工程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1328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长江大学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智能建造</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081008T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1329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武汉纺织大学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化妆品技术与工程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081705T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1330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武汉轻工大学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生物信息学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071003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1331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武汉轻工大学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1332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武汉轻工大学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1333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武汉轻工大学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健康服务与管理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1334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湖北工业大学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1335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湖北工业大学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新能源材料与器件</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080414T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1336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湖北工业大学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智能建造</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081008T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1337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小学教育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040107</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1338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湖北师范大学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电子信息工程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1339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黄冈师范学院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飞行器制造工程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082003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1340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黄冈师范学院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舞蹈表演</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1341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黄冈师范学院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1342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湖北民族大学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新闻学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1343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湖北民族大学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1344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湖北民族大学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1345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汉江师范学院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科学教育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1346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汉江师范学院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社会体育指导与管理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040203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1347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汉江师范学院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统计学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071201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1348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汉江师范学院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财务管理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1349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汉江师范学院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汉江师范学院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电子商务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120801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汉江师范学院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网络与新媒体</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湖北文理学院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数据计算及应用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070104T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武汉体育学院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湖北美术学院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艺术与科技</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湖北汽车工业学院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物联网工程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湖北汽车工业学院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湖北汽车工业学院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新能源汽车工程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湖北工程学院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湖北理工学院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1360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湖北理工学院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虚拟现实技术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1361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湖北理工学院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智能建造</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081008T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1362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湖北科技学院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化妆品科学与技术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100708T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1363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湖北科技学院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助产学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101102T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1364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湖北医药学院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生物医学科学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100103T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1365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江汉大学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新能源汽车工程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1366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江汉大学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城市地下空间工程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081005T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1367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三峡大学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能源化学工程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081304T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1368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荆楚理工学院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数据计算及应用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070104T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1369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荆楚理工学院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武汉音乐学院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舞蹈表演</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武汉音乐学院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录音艺术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130308</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湖北经济学院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金融科技</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湖北经济学院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湖北经济学院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大数据管理与应用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湖北经济学院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医疗保险</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湖北经济学院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供应链管理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120604T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武汉东湖学院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护理学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101101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武汉东湖学院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武汉东湖学院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1380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武汉东湖学院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影视摄影与制作</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130311T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1381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汉口学院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信用管理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1382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汉口学院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书法学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130405T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1383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武昌首义学院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金融科技</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1384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武昌首义学院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智能建造</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081008T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1385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武昌理工学院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学前教育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1386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武昌理工学院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机器人工程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1387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武昌理工学院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智能建造</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081008T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1388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武汉生物工程学院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金融工程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1389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武汉生物工程学院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物联网工程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1390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武汉生物工程学院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康复治疗学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101005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1391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武汉生物工程学院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市场营销</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1392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武汉晴川学院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金融科技</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1393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湖北大学知行学院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机器人工程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1394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武汉文理学院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小学教育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040107</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1395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湖北工业大学工程技术学院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1396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湖北工业大学工程技术学院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大数据管理与应用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1397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武汉工程大学邮电与信息工程学院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商务英语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050262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1398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武汉工程大学邮电与信息工程学院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数字媒体艺术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130508</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1399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武昌工学院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数字媒体艺术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130508</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武昌工学院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武昌工学院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武昌工学院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智能建造</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081008T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武昌工学院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大数据管理与应用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武汉工商学院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武汉工商学院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武汉工商学院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大数据管理与应用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长江大学工程技术学院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数学与应用数学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070101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长江大学工程技术学院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机器人工程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长江大学文理学院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网络与新媒体</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1410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湖北商贸学院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社会体育指导与管理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040203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1411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湖北商贸学院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1412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湖北恩施学院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学前教育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1413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湖北恩施学院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工程造价</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1414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湖北恩施学院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1415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湖北师范大学文理学院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软件工程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1416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湖北工程学院新技术学院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机械电子工程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1417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武汉工程科技学院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电子商务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120801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1418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武汉工程科技学院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绘画</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1419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武汉工程科技学院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网络与新媒体</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1420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武汉工程科技学院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机器人工程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1421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武汉华夏理工学院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1422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武汉华夏理工学院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大数据管理与应用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1423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武汉设计工程学院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戏剧影视文学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130304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1424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武汉设计工程学院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公共艺术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1425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湖北第二师范学院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工程造价</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湖南省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1426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湘潭大学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1427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智能材料与结构</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080417T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1428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集成电路设计与集成系统</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1429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应急技术与管理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082902T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1430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长沙理工大学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地理信息科学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070504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1431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长沙理工大学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数字经济</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020109T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1432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长沙理工大学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网络与新媒体</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1433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长沙理工大学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1434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长沙理工大学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储能科学与工程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080504T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1435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长沙理工大学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智能电网信息工程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080602T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1436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长沙理工大学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机器人工程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1437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长沙理工大学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城市地下空间工程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081005T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1438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长沙理工大学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智能建造</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081008T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1439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酿酒工程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082705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1440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机器人工程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1441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智慧农业</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090112T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1442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中南林业科技大学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建筑环境与能源应用工程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081002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1443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中南林业科技大学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家具设计与工程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082404T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1444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中南林业科技大学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供应链管理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120604T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1445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阿拉伯语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050206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1446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葡萄牙语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050232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1447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光电信息科学与工程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1448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水利水电工程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081101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1449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机器人工程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1450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湖南文理学院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电气工程及其自动化</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080601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1451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网络与新媒体</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1452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湖南人文科技学院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历史学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060101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历史学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1453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湖南人文科技学院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数字经济</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020109T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1454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湖南工商大学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金融科技</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1455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湖南工商大学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资源环境科学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082506T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1456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南华大学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机器人工程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1457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长沙医学院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汉语国际教育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050103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1458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长沙医学院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生物医学工程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082601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1459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长沙医学院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1460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长沙医学院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助产学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101102T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1461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长沙学院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机器人工程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1462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数字媒体艺术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130508</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1463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数字经济</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020109T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1464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大数据管理与应用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1465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湖南城市学院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1466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湖南财政经济学院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经济统计学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1467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湖南财政经济学院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人文地理与城乡规划</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070503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1468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湖南财政经济学院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金融科技</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1469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湘潭理工学院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车辆工程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080207</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1470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湘潭理工学院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自动化</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1471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湘潭理工学院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1472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中南林业科技大学涉外学院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电子商务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120801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1473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湖南工程学院应用技术学院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电子商务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120801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1474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湖南应用技术学院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1475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湖南交通工程学院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1476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湖南交通工程学院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助产学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101102T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广东省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1477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汕头大学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机械设计制造及其自动化</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1478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汕头大学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1479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汕头大学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国际新闻与传播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1480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华南农业大学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农业资源与环境</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090201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1481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华南农业大学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机器人工程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1482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华南农业大学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大数据管理与应用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1483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广东海洋大学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网络与新媒体</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1484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广东医科大学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眼视光学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101004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1485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广东医科大学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中药制药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100805T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1486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广东药科大学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智能医学工程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101011T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1487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惠州学院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网络与新媒体</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1488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岭南师范学院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化学工程与工艺</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081301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1489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岭南师范学院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1490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岭南师范学院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1491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肇庆学院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英语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1492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肇庆学院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地理科学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070501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1493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肇庆学院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1494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肇庆学院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030101K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1495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肇庆学院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精细化工</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081308T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1496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肇庆学院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食品营养与健康</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082710T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1497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广州美术学院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文物保护与修复</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1498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广州美术学院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包装设计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130512T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1499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广东技术师范大学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知识产权</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030102T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广东技术师范大学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新能源汽车工程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广东财经大学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戏剧影视文学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130304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广东财经大学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数字经济</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020109T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广东财经大学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网络与新媒体</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广东财经大学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供应链管理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120604T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广东白云学院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商务英语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050262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广东白云学院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广东白云学院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广东白云学院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跨境电子商务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广州大学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遥感科学与技术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081202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1510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广州大学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1511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广州航海学院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物联网工程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1512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广州航海学院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环境设计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1513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广州航海学院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跨境电子商务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1514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仲恺农业工程学院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农业工程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082301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1515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仲恺农业工程学院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林学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090501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1516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仲恺农业工程学院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中草药栽培与鉴定</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100806T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1517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广东金融学院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数字媒体艺术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130508</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1518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广东石油化工学院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物流工程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120602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1519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广东石油化工学院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精细化工</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081308T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1520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广东石油化工学院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海洋油气工程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081506T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1521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东莞理工学院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知识产权</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030102T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1522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东莞理工学院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微机电系统工程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1523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东莞理工学院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道路桥梁与渡河工程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081006T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1524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广东工业大学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生物医学工程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082601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1525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广东工业大学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数字经济</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020109T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1526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广东工业大学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1527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佛山科学技术学院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新能源材料与器件</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080414T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1528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广东培正学院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学前教育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1529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广东培正学院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物联网工程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1530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广东培正学院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大数据管理与应用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1531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南方医科大学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食品卫生与营养学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100402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1532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南方医科大学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健康服务与管理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1533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广东东软学院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计算机科学与技术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1534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广东东软学院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1535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广东东软学院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健康服务与管理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1536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华南理工大学广州学院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视觉传达设计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1537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华南理工大学广州学院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新能源汽车工程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1538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华南理工大学广州学院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智能建造</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081008T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1539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广州南方学院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数字经济</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020109T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1540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广州南方学院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大数据管理与应用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1541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广东外语外贸大学南国商学院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应用心理学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071102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1542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广东外语外贸大学南国商学院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审计学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120207</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1543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广东外语外贸大学南国商学院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1544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广州华商学院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小学教育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040107</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1545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广州华商学院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护理学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101101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1546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广州华商学院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金融科技</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1547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湛江科技学院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小学教育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040107</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1548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华南农业大学珠江学院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表演</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130301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1549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华南农业大学珠江学院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戏剧影视美术设计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130307</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华南农业大学珠江学院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书法学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130405T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广州理工学院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商务英语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050262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广州理工学院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互联网金融</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广东工业大学华立学院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学前教育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广东工业大学华立学院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网络与新媒体</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广东工业大学华立学院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广州商学院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公共艺术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广州商学院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信用风险管理与法律防控</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030104T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珠海科技学院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飞行器设计与工程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082002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珠海科技学院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护理学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101101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1560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珠海科技学院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休闲体育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040207T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1561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广州工商学院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环境设计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1562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广东科技学院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服装与服饰设计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1563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广东科技学院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互联网金融</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1564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广东科技学院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1565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广东科技学院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新能源汽车工程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1566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广东科技学院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1567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广东科技学院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大数据管理与应用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1568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广东理工学院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自动化</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1569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广东理工学院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土木工程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081001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东莞理工学院城市学院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广州新华学院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风景园林</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082803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广州新华学院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互联网金融</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广州新华学院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广州新华学院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书法学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130405T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广东第二师范学院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科学教育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广东第二师范学院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广播电视编导</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130305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南方科技大学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工业设计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南方科技大学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南方科技大学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海洋工程与技术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081902T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1580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南方科技大学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智能医学工程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101011T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1581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深圳技术大学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英语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1582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深圳技术大学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材料科学与工程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080401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1583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深圳技术大学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微电子科学与工程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1584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深圳技术大学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光电信息科学与工程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1585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深圳技术大学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药学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100701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1586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深圳技术大学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1587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深圳技术大学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智能医学工程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101011T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1588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深圳技术大学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艺术与科技</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广西壮族自治区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1589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俄语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1590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材料科学与工程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080401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1591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微电子科学与工程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1592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桂林电子科技大学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表演</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130301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1593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桂林电子科技大学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1594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桂林电子科技大学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智能感知工程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080303T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1595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桂林电子科技大学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智能装备与系统</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1596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桂林理工大学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投资学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1597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桂林理工大学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机器人工程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1598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桂林理工大学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地理空间信息工程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081205T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1599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桂林理工大学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新媒体艺术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广西医科大学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翻译</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050261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广西医科大学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医疗保险</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广西医科大学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养老服务管理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120414T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右江民族医学院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英语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右江民族医学院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翻译</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050261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右江民族医学院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生物技术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071002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右江民族医学院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医学影像技术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101003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右江民族医学院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康复治疗学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101005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右江民族医学院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公共事业管理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广西中医药大学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医学信息工程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1610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桂林医学院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智能医学工程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101011T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1611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桂林医学院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养老服务管理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120414T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1612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马克思主义理论</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030504T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1613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1614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广西民族师范学院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翻译</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050261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1615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广西民族师范学院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跨境电子商务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1616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玉林师范学院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工艺美术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130507</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1617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玉林师范学院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互联网金融</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1618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广西民族大学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020101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1619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广西民族大学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工程管理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1620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广西民族大学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文化产业管理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120210</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1621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广西民族大学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数理基础科学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070103T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1622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广西民族大学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1623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百色学院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市场营销</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1624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百色学院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农林经济管理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120301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1625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百色学院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跨境电子商务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1626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梧州学院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思想政治教育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030503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1627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梧州学院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微电子科学与工程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1628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梧州学院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1629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广西科技师范学院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社会体育指导与管理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040203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1630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广西科技师范学院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艺术设计学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1631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广西财经学院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体育经济与管理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120212T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1632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南宁学院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金融科技</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1633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南宁学院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机器人工程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1634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南宁学院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新媒体艺术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1635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北部湾大学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海洋工程与技术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081902T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1636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桂林航天工业学院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计算机科学与技术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1637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桂林航天工业学院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新能源汽车工程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1638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桂林旅游学院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1639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桂林旅游学院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旅游管理与服务教育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120904T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1640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贺州学院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产品设计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1641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贺州学院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金融科技</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1642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广西警察学院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交通运输</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081801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1643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广西警察学院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城市管理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1644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广西警察学院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国际经贸规则</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030105T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1645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广西警察学院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应急管理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1646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广西大学行健文理学院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税收学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020202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1647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广西大学行健文理学院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思想政治教育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030503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1648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广西大学行健文理学院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社会体育指导与管理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040203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1649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广西大学行健文理学院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物联网工程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1650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广西大学行健文理学院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数据计算及应用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070104T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1651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柳州工学院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人力资源管理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1652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柳州工学院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化妆品技术与工程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081705T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1653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广西民族大学相思湖学院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1654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广西民族大学相思湖学院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体育教育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040201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1655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广西民族大学相思湖学院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网络与新媒体</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1656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广西民族大学相思湖学院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1657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广西民族大学相思湖学院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跨境电子商务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1658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广西师范大学漓江学院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物业管理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120209</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1659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广西师范大学漓江学院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互联网金融</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1660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桂林理工大学博文管理学院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表演</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130301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1661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桂林理工大学博文管理学院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摄影</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1662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桂林理工大学博文管理学院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网络与新媒体</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1663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广西外国语学院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缅甸语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050216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1664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广西外国语学院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1665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广西外国语学院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跨境电子商务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1666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广西职业师范学院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商务英语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050262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1667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广西职业师范学院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土木工程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081001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1668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广西职业师范学院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工程造价</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1669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广西职业师范学院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审计学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120207</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1670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广西职业师范学院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物流管理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120601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1671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广西职业师范学院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电子商务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120801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1672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广西职业师范学院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视觉传达设计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1673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广西职业师范学院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金融科技</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1674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广西职业师范学院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网络与新媒体</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1675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广西职业师范学院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海南省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1676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海南大学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生物医学工程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082601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1677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海南大学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音乐学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1678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海南大学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1679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海口经济学院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动画</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130310</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1680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海口经济学院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数字媒体艺术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130508</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1681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海口经济学院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影视技术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130312T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1682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海口经济学院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艺术与科技</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1683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琼台师范学院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思想政治教育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030503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重庆市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1684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重庆邮电大学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工业智能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1685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重庆文理学院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生物技术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071002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1686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重庆文理学院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食品科学与工程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082701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1687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重庆文理学院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工程审计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1688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四川外国语大学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金融科技</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1689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四川外国语大学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大数据管理与应用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1690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重庆科技学院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翻译</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050261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1691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重庆科技学院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应急技术与管理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082902T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1692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重庆理工大学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1693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重庆工商大学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数据计算及应用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070104T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1694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重庆工商大学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智能车辆工程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1695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重庆城市科技学院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智能电网信息工程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080602T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1696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重庆城市科技学院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区块链工程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1697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重庆城市科技学院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跨境电子商务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1698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重庆城市科技学院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新媒体艺术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1699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重庆人文科技学院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供应链管理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120604T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1700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重庆外语外事学院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软件工程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1701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重庆对外经贸学院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国际商务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1702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重庆对外经贸学院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数字经济</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020109T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1703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重庆对外经贸学院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1704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重庆财经学院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数字媒体艺术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130508</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1705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重庆财经学院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数字经济</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020109T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1706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重庆财经学院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1707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重庆工商大学派斯学院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商务经济学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020105T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1708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重庆工商大学派斯学院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休闲体育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040207T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1709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重庆工商大学派斯学院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健康服务与管理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1710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重庆移通学院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数字经济</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020109T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1711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重庆第二师范学院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药学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100701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1712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重庆第二师范学院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1713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重庆第二师范学院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戏剧教育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130313T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四川省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1714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吉利学院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环境设计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1715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吉利学院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新能源汽车工程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1716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吉利学院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大数据管理与应用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1717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吉利学院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体育经济与管理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120212T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1718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西南石油大学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社会工作</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030302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1719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西南石油大学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数学与应用数学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070101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1720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西南石油大学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信息与计算科学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1721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西南石油大学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油气储运工程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081504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1722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西南石油大学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030101K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1723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西南石油大学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储能科学与工程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080504T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1724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西南石油大学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1725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成都理工大学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应用化学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070302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1726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成都理工大学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地理信息科学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070504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1727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成都理工大学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地质工程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081401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1728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成都理工大学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资源勘查工程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081403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1729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成都理工大学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石油工程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081502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成都理工大学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油气储运工程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081504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西南科技大学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机器人工程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西南科技大学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应急技术与管理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082902T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成都信息工程大学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四川轻化工大学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数学与应用数学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070101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四川轻化工大学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核工程与核技术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082201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四川轻化工大学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工程造价</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西华大学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新能源汽车工程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西华大学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纳米材料与技术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080413T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西华大学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应急技术与管理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082902T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1740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四川农业大学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090101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1741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四川农业大学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财务管理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1742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四川农业大学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金融学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1743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四川农业大学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1744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西昌学院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民族学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030401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1745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西昌学院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地理科学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070501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1746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西南医科大学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康复治疗学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101005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1747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西南医科大学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预防医学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100401K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1748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成都中医药大学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智能医学工程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101011T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1749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川北医学院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社会工作</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030302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1750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川北医学院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信息管理与信息系统</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1751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川北医学院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公共事业管理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1752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四川师范大学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大数据管理与应用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1753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四川师范大学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艺术与科技</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1754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西华师范大学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环境生态工程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082504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1755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西华师范大学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戏剧影视文学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130304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1756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西华师范大学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健康服务与管理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1757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内江师范学院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新闻学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1758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内江师范学院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1759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内江师范学院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书法学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130405T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1760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宜宾学院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体育教育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040201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1761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宜宾学院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财务管理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1762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宜宾学院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1763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宜宾学院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视觉传达设计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1764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四川文理学院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康复治疗学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101005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1765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四川文理学院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1766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四川文理学院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养老服务管理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120414T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1767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乐山师范学院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1768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乐山师范学院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养老服务管理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120414T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1769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四川音乐学院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新媒体艺术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1770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成都大学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自动化</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1771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成都大学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文化产业管理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120210</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1772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成都大学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酒店管理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120902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1773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成都大学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金融科技</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1774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成都大学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机器人工程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1775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成都大学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工商管理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1776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成都工业学院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税收学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020202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1777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成都工业学院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车辆工程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080207</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1778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成都工业学院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机器人工程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1779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攀枝花学院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工艺美术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130507</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1780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攀枝花学院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家政学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030305T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1781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攀枝花学院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大数据管理与应用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1782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四川旅游学院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应用统计学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071202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1783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四川旅游学院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交通运输</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081801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1784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四川民族学院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1785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四川民族学院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书法学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130405T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1786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成都东软学院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医学影像技术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101003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1787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成都东软学院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1788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成都东软学院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智能医学工程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101011T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1789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成都东软学院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大数据管理与应用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1790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电子科技大学成都学院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微电子科学与工程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1791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成都理工大学工程技术学院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广告学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1792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四川传媒学院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流行舞蹈</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1793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四川传媒学院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影视技术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130312T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1794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成都银杏酒店管理学院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体能训练</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040208T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1795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成都银杏酒店管理学院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旅游管理与服务教育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120904T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1796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成都文理学院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摄影</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1797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四川工商学院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体育教育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040201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1798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四川外国语大学成都学院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财务管理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1799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四川外国语大学成都学院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网络与新媒体</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成都医学院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食品营养与健康</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082710T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成都医学院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智能医学工程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101011T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四川工业科技学院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小学教育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040107</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四川工业科技学院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护理学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101101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四川工业科技学院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四川工业科技学院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道路桥梁与渡河工程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081006T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四川大学锦城学院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经济统计学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四川大学锦城学院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数字媒体技术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080906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西南财经大学天府学院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小学教育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040107</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西南财经大学天府学院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数字媒体艺术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130508</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1810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西南财经大学天府学院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大数据管理与应用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1811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西南财经大学天府学院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工程审计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1812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四川大学锦江学院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动画</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130310</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1813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四川大学锦江学院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网络与新媒体</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1814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四川大学锦江学院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漫画</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1815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四川文化艺术学院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应用心理学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071102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1816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西南科技大学城市学院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风景园林</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082803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1817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西南科技大学城市学院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1818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西南交通大学希望学院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学前教育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1819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西南交通大学希望学院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护理学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101101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1820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西南交通大学希望学院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铁道工程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081007T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1821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四川电影电视学院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1822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四川电影电视学院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130102T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1823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四川电影电视学院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影视技术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130312T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贵州省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1824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贵州医科大学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思想政治教育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030503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1825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贵州医科大学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1826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遵义医科大学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智能医学工程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101011T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1827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贵州师范大学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生态学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071004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1828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贵州师范大学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马克思主义理论</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030504T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1829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贵州师范大学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新能源材料与器件</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080414T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1830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贵州师范大学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1831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贵州师范大学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应急技术与管理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082902T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1832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遵义师范学院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园艺</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1833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安顺学院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植物保护</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090103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1834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凯里学院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微电子科学与工程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1835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凯里学院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1836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凯里学院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机器人工程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1837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贵州财经大学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金融科技</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1838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贵州民族大学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越南语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050223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1839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贵州民族大学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1840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贵州中医药大学时珍学院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1841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贵州大学明德学院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休闲体育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040207T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1842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贵州大学明德学院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1843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贵州民族大学人文科技学院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舞蹈表演</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1844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贵州民族大学人文科技学院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农艺教育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090110T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1845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遵义医科大学医学与科技学院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康复治疗学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101005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1846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遵义医科大学医学与科技学院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休闲体育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040207T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1847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遵义医科大学医学与科技学院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健康服务与管理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1848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遵义医科大学医学与科技学院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养老服务管理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120414T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1849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贵州医科大学神奇民族医药学院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1850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贵州师范学院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野生动物与自然保护区管理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090202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1851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贵州师范学院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公共艺术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1852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贵州理工学院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投资学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云南省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1853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云南大学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柬埔寨语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050214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1854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云南大学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老挝语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050215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1855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云南大学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尼泊尔语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050243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1856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云南大学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1857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昆明理工大学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水利水电工程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081101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1858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昆明理工大学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运动康复</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040206T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1859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昆明理工大学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1860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昆明理工大学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1861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云南农业大学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环境科学与工程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082501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1862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云南农业大学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生物工程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083001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1863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云南农业大学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林学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090501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1864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云南农业大学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水务工程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081104T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1865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西南林业大学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软件工程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1866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大理大学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舞蹈学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1867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大理大学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储能科学与工程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080504T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1868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大理大学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智能医学工程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101011T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1869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云南师范大学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社会工作</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030302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1870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云南师范大学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体育教育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040201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1871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云南师范大学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物理学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070201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1872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云南师范大学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化学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070301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1873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云南师范大学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地理科学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070501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1874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云南师范大学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生物科学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071001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1875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云南师范大学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1876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保山学院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健康服务与管理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1877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云南财经大学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国际经贸规则</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030105T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1878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云南财经大学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供应链管理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120604T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1879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云南民族大学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政治学与行政学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030201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1880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玉溪师范学院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小学教育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040107</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1881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玉溪师范学院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体育教育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040201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1882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玉溪师范学院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社会体育指导与管理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040203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1883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玉溪师范学院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英语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1884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玉溪师范学院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地理科学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070501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1885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玉溪师范学院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舞蹈学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1886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玉溪师范学院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美术学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1887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玉溪师范学院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老年学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030306T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1888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玉溪师范学院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会计学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120203K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1889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楚雄师范学院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华文教育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1890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文山学院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1891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文山学院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1892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云南经济管理学院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汉语言文学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050101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1893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云南经济管理学院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英语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1894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云南经济管理学院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商务英语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050262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1895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云南经济管理学院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数学与应用数学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070101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1896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云南经济管理学院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测绘工程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081201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1897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云南经济管理学院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虚拟现实技术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1898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云南经济管理学院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应急管理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1899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云南大学滇池学院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数字媒体技术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080906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1900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丽江文化旅游学院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小学教育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040107</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1901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云南师范大学商学院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表演</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130301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1902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云南师范大学商学院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数字媒体艺术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130508</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1903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云南师范大学商学院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网络与新媒体</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1904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昆明医科大学海源学院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制药工程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081302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1905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昆明医科大学海源学院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助产学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101102T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1906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滇西应用技术大学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给排水科学与工程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081003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1907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滇西应用技术大学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测绘工程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081201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1908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滇西应用技术大学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城乡规划</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082802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1909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滇西应用技术大学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1910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滇西应用技术大学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食品营养与健康</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082710T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1911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滇西应用技术大学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跨境电子商务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西藏自治区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1912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税收学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020202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1913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翻译</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050261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1914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西藏民族大学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1915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西藏民族大学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环境生态工程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082504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1916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西藏民族大学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休闲体育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040207T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陕西省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1917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数字媒体艺术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130508</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1918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应急管理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1919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大数据管理与应用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1920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1921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1922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西安建筑科技大学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光电信息科学与工程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1923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西安建筑科技大学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城市设计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082806T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1924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西安建筑科技大学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大数据管理与应用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1925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西安石油大学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能源与动力工程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080501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1926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陕西科技大学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轻化工程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081701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1927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陕西科技大学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环境生态工程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082504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1928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陕西科技大学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药学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100701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1929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陕西科技大学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新能源科学与工程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080503T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1930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陕西科技大学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机器人工程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1931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陕西科技大学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能源化学工程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081304T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1932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西安工程大学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大数据管理与应用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1933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延安大学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运动康复</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040206T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1934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延安大学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1935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陕西理工大学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食品科学与工程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082701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1936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陕西理工大学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网络与新媒体</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1937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宝鸡文理学院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1938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宝鸡文理学院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1939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咸阳师范学院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特殊教育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040108</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1940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咸阳师范学院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美术学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1941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咸阳师范学院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1942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西安外国语大学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国际新闻与传播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1943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西安外国语大学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大数据管理与应用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1944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西安外国语大学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跨境电子商务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1945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西安音乐学院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作曲与作曲技术理论</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1946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西安音乐学院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舞蹈编导</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1947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西安音乐学院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艺术与科技</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1948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西安文理学院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智能感知工程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080303T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1949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西安文理学院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食品安全与检测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082709T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1950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西安文理学院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生物制药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083002T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1951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榆林学院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社会工作</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030302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1952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榆林学院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过程装备与控制工程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080206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1953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榆林学院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给排水科学与工程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081003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1954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榆林学院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1955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榆林学院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1956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商洛学院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1957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西安培华学院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药学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100701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1958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西安培华学院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戏剧影视文学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130304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1959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西安培华学院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1960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西安财经大学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大数据管理与应用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1961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西安邮电大学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机器人工程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1962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西安欧亚学院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供应链管理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120604T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1963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西安外事学院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德语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1964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西安外事学院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日语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050207</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1965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西安外事学院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机器人工程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1966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西安外事学院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工商管理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1967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西京学院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1968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西京学院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1969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西京学院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大数据管理与应用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1970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西安思源学院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1971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陕西国际商贸学院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大数据管理与应用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1972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西安交通工程学院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机器人工程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1973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西北大学现代学院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影视摄影与制作</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130311T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1974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西北大学现代学院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新媒体艺术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1975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西安工商学院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金融科技</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1976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西安工商学院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网络与新媒体</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1977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延安大学西安创新学院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数字媒体艺术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130508</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1978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西安明德理工学院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数字媒体艺术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130508</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1979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西安明德理工学院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机器人工程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甘肃省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1980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兰州理工大学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微电子科学与工程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1981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兰州交通大学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建筑电气与智能化</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081004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1982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兰州交通大学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生物制药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083002T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1983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甘肃中医药大学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医疗保险</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1984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西北师范大学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小学教育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040107</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1985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西北师范大学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舞蹈教育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1986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兰州城市学院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建筑学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082801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1987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陇东学院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汉语国际教育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050103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1988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陇东学院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地理信息科学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070504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1989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天水师范学院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数字媒体艺术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130508</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1990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天水师范学院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1991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河西学院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物联网工程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1992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河西学院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菌物科学与工程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090113T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1993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河西学院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工商管理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1994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兰州财经大学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数字经济</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020109T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1995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兰州财经大学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跨境电子商务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1996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甘肃政法大学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1997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甘肃民族师范学院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生物技术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071002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1998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兰州文理学院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化学工程与工艺</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081301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1999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兰州工业学院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兰州工业学院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新能源汽车工程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兰州工业学院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兰州财经大学长青学院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数字经济</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020109T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兰州财经大学长青学院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兰州博文科技学院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物流工程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120602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青海省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青海大学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储能科学与工程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080504T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青海大学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藏药学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青海师范大学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生态学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071004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青海师范大学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应急管理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宁夏回族自治区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宁夏大学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播音与主持艺术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130309</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宁夏理工学院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学前教育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宁夏理工学院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经济与金融</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银川能源学院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经济统计学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银川能源学院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银川能源学院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新能源汽车工程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中国矿业大学银川学院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社会体育指导与管理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040203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中国矿业大学银川学院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软件工程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中国矿业大学银川学院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数字媒体艺术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130508</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新疆维吾尔自治区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新疆农业大学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马业科学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090305T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新疆农业大学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草坪科学与工程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090702T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新疆师范大学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政治学与行政学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030201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新疆师范大学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马克思主义理论</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030504T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新疆师范大学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新疆师范大学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书法学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130405T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喀什大学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翻译</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050261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喀什大学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通信工程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伊犁师范大学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翻译</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050261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伊犁师范大学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自然地理与资源环境</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070502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伊犁师范大学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跨境电子商务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120803T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新疆财经大学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金融科技</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2030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新疆艺术学院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书法学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130405T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2031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新疆工程学院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应急技术与管理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082902T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2032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昌吉学院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2033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昌吉学院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会展经济与管理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120903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2034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昌吉学院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家政学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030305T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2035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昌吉学院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2036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昌吉学院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能源化学工程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081304T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2037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新疆理工学院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机械电子工程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2038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新疆理工学院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工程管理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2039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新疆理工学院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食品安全与检测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082709T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新疆生产建设兵团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塔里木大学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生物信息学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071003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塔里木大学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电子信息工程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塔里木大学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酿酒工程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082705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塔里木大学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智慧农业</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090112T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塔里木大学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农药化肥</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090114T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石河子大学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小学教育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040107</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石河子大学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应急管理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nil"/>
              <w:left w:val="nil"/>
              <w:bottom w:val="nil"/>
              <w:right w:val="nil"/>
            </w:tcBorders>
            <w:shd w:val="clear"/>
            <w:noWrap/>
            <w:vAlign w:val="center"/>
          </w:tcPr>
          <w:p>
            <w:pPr>
              <w:jc w:val="center"/>
              <w:rPr>
                <w:rFonts w:hint="eastAsia" w:ascii="宋体" w:hAnsi="宋体" w:eastAsia="宋体" w:cs="宋体"/>
                <w:i w:val="0"/>
                <w:iCs w:val="0"/>
                <w:color w:val="000000"/>
                <w:sz w:val="22"/>
                <w:szCs w:val="22"/>
                <w:u w:val="none"/>
              </w:rPr>
            </w:pPr>
          </w:p>
        </w:tc>
        <w:tc>
          <w:tcPr>
            <w:tcW w:w="1440" w:type="pct"/>
            <w:tcBorders>
              <w:top w:val="nil"/>
              <w:left w:val="nil"/>
              <w:bottom w:val="nil"/>
              <w:right w:val="nil"/>
            </w:tcBorders>
            <w:shd w:val="clear"/>
            <w:noWrap/>
            <w:vAlign w:val="center"/>
          </w:tcPr>
          <w:p>
            <w:pPr>
              <w:jc w:val="left"/>
              <w:rPr>
                <w:rFonts w:hint="default" w:ascii="Arial" w:hAnsi="Arial" w:cs="Arial"/>
                <w:i w:val="0"/>
                <w:iCs w:val="0"/>
                <w:color w:val="000000"/>
                <w:sz w:val="20"/>
                <w:szCs w:val="20"/>
                <w:u w:val="none"/>
              </w:rPr>
            </w:pPr>
          </w:p>
        </w:tc>
        <w:tc>
          <w:tcPr>
            <w:tcW w:w="1440" w:type="pct"/>
            <w:tcBorders>
              <w:top w:val="nil"/>
              <w:left w:val="nil"/>
              <w:bottom w:val="nil"/>
              <w:right w:val="nil"/>
            </w:tcBorders>
            <w:shd w:val="clear"/>
            <w:noWrap/>
            <w:vAlign w:val="center"/>
          </w:tcPr>
          <w:p>
            <w:pPr>
              <w:jc w:val="left"/>
              <w:rPr>
                <w:rFonts w:hint="default" w:ascii="Arial" w:hAnsi="Arial" w:cs="Arial"/>
                <w:i w:val="0"/>
                <w:iCs w:val="0"/>
                <w:color w:val="000000"/>
                <w:sz w:val="20"/>
                <w:szCs w:val="20"/>
                <w:u w:val="none"/>
              </w:rPr>
            </w:pPr>
          </w:p>
        </w:tc>
        <w:tc>
          <w:tcPr>
            <w:tcW w:w="569" w:type="pct"/>
            <w:tcBorders>
              <w:top w:val="nil"/>
              <w:left w:val="nil"/>
              <w:bottom w:val="nil"/>
              <w:right w:val="nil"/>
            </w:tcBorders>
            <w:shd w:val="clear"/>
            <w:noWrap/>
            <w:vAlign w:val="center"/>
          </w:tcPr>
          <w:p>
            <w:pPr>
              <w:jc w:val="left"/>
              <w:rPr>
                <w:rFonts w:hint="default" w:ascii="Arial" w:hAnsi="Arial" w:cs="Arial"/>
                <w:i w:val="0"/>
                <w:iCs w:val="0"/>
                <w:color w:val="000000"/>
                <w:sz w:val="20"/>
                <w:szCs w:val="20"/>
                <w:u w:val="none"/>
              </w:rPr>
            </w:pPr>
          </w:p>
        </w:tc>
        <w:tc>
          <w:tcPr>
            <w:tcW w:w="412" w:type="pct"/>
            <w:tcBorders>
              <w:top w:val="nil"/>
              <w:left w:val="nil"/>
              <w:bottom w:val="nil"/>
              <w:right w:val="nil"/>
            </w:tcBorders>
            <w:shd w:val="clear"/>
            <w:noWrap/>
            <w:vAlign w:val="center"/>
          </w:tcPr>
          <w:p>
            <w:pPr>
              <w:jc w:val="left"/>
              <w:rPr>
                <w:rFonts w:hint="default" w:ascii="Arial" w:hAnsi="Arial" w:cs="Arial"/>
                <w:i w:val="0"/>
                <w:iCs w:val="0"/>
                <w:color w:val="000000"/>
                <w:sz w:val="20"/>
                <w:szCs w:val="20"/>
                <w:u w:val="none"/>
              </w:rPr>
            </w:pPr>
          </w:p>
        </w:tc>
        <w:tc>
          <w:tcPr>
            <w:tcW w:w="288" w:type="pct"/>
            <w:tcBorders>
              <w:top w:val="nil"/>
              <w:left w:val="nil"/>
              <w:bottom w:val="nil"/>
              <w:right w:val="nil"/>
            </w:tcBorders>
            <w:shd w:val="clear"/>
            <w:noWrap/>
            <w:vAlign w:val="center"/>
          </w:tcPr>
          <w:p>
            <w:pPr>
              <w:jc w:val="center"/>
              <w:rPr>
                <w:rFonts w:hint="default" w:ascii="Arial" w:hAnsi="Arial" w:cs="Arial"/>
                <w:i w:val="0"/>
                <w:iCs w:val="0"/>
                <w:color w:val="000000"/>
                <w:sz w:val="20"/>
                <w:szCs w:val="20"/>
                <w:u w:val="none"/>
              </w:rPr>
            </w:pPr>
          </w:p>
        </w:tc>
        <w:tc>
          <w:tcPr>
            <w:tcW w:w="508" w:type="pct"/>
            <w:tcBorders>
              <w:top w:val="nil"/>
              <w:left w:val="nil"/>
              <w:bottom w:val="nil"/>
              <w:right w:val="nil"/>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5000" w:type="pct"/>
            <w:gridSpan w:val="7"/>
            <w:tcBorders>
              <w:top w:val="nil"/>
              <w:left w:val="nil"/>
              <w:bottom w:val="single" w:color="000000" w:sz="4" w:space="0"/>
              <w:right w:val="nil"/>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bdr w:val="none" w:color="auto" w:sz="0" w:space="0"/>
                <w:lang w:val="en-US" w:eastAsia="zh-CN" w:bidi="ar"/>
              </w:rPr>
              <w:t>二、新增审批本科专业名单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340" w:type="pct"/>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序号</w:t>
            </w:r>
          </w:p>
        </w:tc>
        <w:tc>
          <w:tcPr>
            <w:tcW w:w="1440"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主管部门、学校名称</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专业名称</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专业代码</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学位授予门类</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修业年限</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教育部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清华大学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智能工程与创意设计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北京邮电大学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智能交互设计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社会政策</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030307T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土地科学与技术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090205T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兽医公共卫生</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090406TK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北京中医药大学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中医骨伤科学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100513TK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中国矿业大学（北京）</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智能采矿工程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081507T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中国地质大学（北京）</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自然资源登记与管理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密码科学与技术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080918TK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吉林大学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古文字学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060108T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历史学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厦门大学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化学测量学与技术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070306T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厦门大学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基础医学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100101K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密码科学与技术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080918TK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中国海洋大学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保密技术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080914TK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华中科技大学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密码科学与技术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080918TK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华中师范大学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融合教育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西安交通大学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网络空间安全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080911TK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西安电子科技大学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运动训练</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040202K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西安电子科技大学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密码科学与技术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080918TK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西北农林科技大学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智慧牧业科学与工程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090307T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中央办公厅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北京电子科技学院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密码科学与技术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080918TK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中央统战部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华侨大学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运动训练</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040202K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暨南大学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预防医学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100401K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工业和信息化部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北京航空航天大学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网络空间安全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080911TK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北京航空航天大学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智能飞行器技术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082010T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密码科学与技术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080918TK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哈尔滨工业大学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智能测控工程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080720T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哈尔滨工业大学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城市水系统工程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081011T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西北工业大学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柔性电子学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公安部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中国人民公安大学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数据警务技术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083111TK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中国人民警察大学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刑事科学技术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083101K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中国人民警察大学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海外安全管理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120416TK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中国刑事警察学院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反恐警务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030621TK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南京森林警察学院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食品药品环境犯罪侦查技术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083112TK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司法部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中央司法警官学院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数据警务技术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083111TK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应急管理部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中国消防救援学院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消防政治工作</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030622TK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海关总署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上海海关学院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海关检验检疫安全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120415TK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国家体育总局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北京体育大学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体育旅游</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040212TK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中国科学院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中国科学技术大学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量子信息科学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070206T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交通运输部（中国民用航空局）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中国民用航空飞行学院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治安学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030601K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北京市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首都体育学院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电子竞技运动与管理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040210TK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中国音乐学院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音乐教育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130212T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天津市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天津中医药大学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临床医学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100201K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天津中医药大学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中医康复学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100510TK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天津中医药大学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中医养生学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100511TK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天津中医药大学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中医骨伤科学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100513TK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天津职业技术师范大学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航空服务艺术与管理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130208TK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天津外国语大学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国际组织与全球治理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030206TK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河北省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衡水学院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航空服务艺术与管理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130208TK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邯郸学院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武术与民族传统体育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040204K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沧州师范学院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武术与民族传统体育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040204K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河北金融学院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信息安全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080904K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山西省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太原理工大学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运动训练</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040202K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山西农业大学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生物农药科学与工程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090115T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山西师范大学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体育旅游</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040212TK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航空服务艺术与管理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130208TK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山西警察学院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经济犯罪侦查</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030606TK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山西警察学院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公安情报学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030610TK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山西警察学院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公安视听技术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083105TK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山西师范大学现代文理学院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航空服务艺术与管理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130208TK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内蒙古自治区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集宁师范学院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航空服务艺术与管理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130208TK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辽宁省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辽宁工业大学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应急装备技术与工程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中国医科大学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生物医学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100102TK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锦州医科大学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临床药学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100703TK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大连医科大学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眼视光医学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100204TK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鲁迅美术学院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实验艺术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130407TK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辽东学院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航空服务艺术与管理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130208TK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吉林省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延边大学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旅游管理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120901KH</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吉林建筑大学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消防工程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083102K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吉林工程技术师范学院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航空服务艺术与管理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130208TK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长春科技学院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航空服务艺术与管理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130208TK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长春人文学院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航空服务艺术与管理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130208TK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黑龙江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东北石油大学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网络空间安全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080911TK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黑龙江中医药大学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中医骨伤科学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100513TK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齐齐哈尔大学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运动训练</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040202K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上海市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上海电力大学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能源服务工程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080505T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上海电力大学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能源互联网工程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080607T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上海健康医学院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智能影像工程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101013T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上海体育学院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运动与公共健康</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100406T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上海工程技术大学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航空服务艺术与管理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130208TK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上海政法学院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社区矫正</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030107TK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江苏省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南京信息工程大学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气象技术与工程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070603T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跨媒体艺术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130408TK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盐城师范学院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航空服务艺术与管理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130208TK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扬州大学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预防医学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100401K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南京航空航天大学金城学院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航空服务艺术与管理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130208TK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南京师范大学中北学院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航空服务艺术与管理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130208TK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浙江省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中国美术学院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纤维艺术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宁波财经学院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创业管理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120216T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杭州医学院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精神医学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100205TK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安徽省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智能采矿工程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081507T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巢湖学院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运动训练</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040202K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智慧交通</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081811T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福建省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集美大学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网络空间安全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080911TK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厦门华厦学院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会计学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120203K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江西省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江西警察学院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公安政治工作</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030618TK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南昌理工学院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航空服务艺术与管理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130208TK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南昌航空大学科技学院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网络空间安全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080911TK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南昌航空大学科技学院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航空服务艺术与管理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130208TK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山东省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齐鲁工业大学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电子竞技运动与管理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040210TK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潍坊医学院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眼视光医学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100204TK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山东第一医科大学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麻醉学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100202TK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滨州医学院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中医康复学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100510TK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济宁医学院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医学影像学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100203TK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曲阜师范大学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网络空间安全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080911TK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滨州学院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航空服务艺术与管理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130208TK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山东工艺美术学院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陶瓷艺术设计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130510TK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山东女子学院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金融学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青岛恒星科技学院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航空服务艺术与管理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130208TK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山东协和学院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口腔医学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100301K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潍坊理工学院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工商管理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山东财经大学燕山学院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航空服务艺术与管理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130208TK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齐鲁理工学院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会计学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120203K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山东政法学院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社区矫正</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030107TK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山东青年政治学院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会计学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120203K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河南省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临床医学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100201K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郑州轻工业大学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网络空间安全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080911TK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饲料工程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090306T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中原工学院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航空服务艺术与管理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130208TK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河南牧业经济学院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智慧牧业科学与工程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090307T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河南牧业经济学院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旅游管理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120901K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新乡医学院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眼视光医学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100204TK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平顶山学院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临床医学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100201K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新乡学院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增材制造工程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河南警察学院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涉外警务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030613TK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新乡医学院三全学院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医学影像学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100203TK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郑州经贸学院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航空服务艺术与管理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130208TK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湖北省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武汉轻工大学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饲料工程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090306T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湖北中医药大学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中医骨伤科学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100513TK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黄冈师范学院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航空服务艺术与管理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130208TK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湖北美术学院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跨媒体艺术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130408TK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三峡大学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预防医学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100401K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荆楚理工学院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临床医学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100201K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航空服务艺术与管理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130208TK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武汉体育学院体育科技学院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武术与民族传统体育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040204K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湖北第二师范学院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会计学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120203K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湖南省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湘潭大学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网络空间安全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080911TK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运动训练</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040202K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湖南中医药大学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中医儿科学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100512TK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湖南中医药大学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中医骨伤科学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100513TK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武术与民族传统体育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040204K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湖南女子学院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航空服务艺术与管理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130208TK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湖南医药学院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口腔医学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100301K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湖南医药学院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预防医学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100401K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广东省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汕头大学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眼视光医学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100204TK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广东药科大学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中西医临床医学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100601K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仲恺农业工程学院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水生动物医学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090604TK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广西壮族自治区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桂林航天工业学院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航空服务艺术与管理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130208TK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桂林旅游学院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会计学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120203K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广西警察学院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司法警察学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030106TK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海南省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海南大学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国际组织与全球治理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030206TK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海南大学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密码科学与技术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080918TK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重庆市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长江师范学院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武术与民族传统体育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040204K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四川省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西南医科大学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精神医学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100205TK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川北医学院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临床药学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100703TK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成都体育学院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中医骨伤科学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100513TK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1157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四川民族学院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航空服务艺术与管理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130208TK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贵州省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贵州警察学院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经济犯罪侦查</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030606TK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贵州警察学院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安全防范工程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083104TK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茅台学院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旅游管理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120901K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云南省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云南大学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临床医学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100201K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昆明理工大学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运动训练</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040202K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云南农业大学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兽医公共卫生</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090406TK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大理大学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工商管理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滇西科技师范学院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航空服务艺术与管理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130208TK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陕西省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口腔医学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100301K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西安工程大学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网络空间安全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080911TK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西安音乐学院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非物质文化遗产保护</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130103T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西安财经大学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金融学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020301KH</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西安航空学院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航空服务艺术与管理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130208TK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西安翻译学院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航空服务艺术与管理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130208TK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甘肃省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兰州城市学院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会计学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120203K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宁夏回族自治区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宁夏医科大学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眼视光医学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100204TK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宁夏理工学院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航空服务艺术与管理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130208TK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新疆维吾尔自治区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新疆医科大学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中医康复学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100510TK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新疆医科大学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生物医药数据科学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101012T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新疆生产建设兵团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塔里木大学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临床医学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100201K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nil"/>
              <w:left w:val="nil"/>
              <w:bottom w:val="nil"/>
              <w:right w:val="nil"/>
            </w:tcBorders>
            <w:shd w:val="clear"/>
            <w:noWrap/>
            <w:vAlign w:val="center"/>
          </w:tcPr>
          <w:p>
            <w:pPr>
              <w:jc w:val="center"/>
              <w:rPr>
                <w:rFonts w:hint="eastAsia" w:ascii="宋体" w:hAnsi="宋体" w:eastAsia="宋体" w:cs="宋体"/>
                <w:i w:val="0"/>
                <w:iCs w:val="0"/>
                <w:color w:val="000000"/>
                <w:sz w:val="22"/>
                <w:szCs w:val="22"/>
                <w:u w:val="none"/>
              </w:rPr>
            </w:pPr>
          </w:p>
        </w:tc>
        <w:tc>
          <w:tcPr>
            <w:tcW w:w="1440" w:type="pct"/>
            <w:tcBorders>
              <w:top w:val="nil"/>
              <w:left w:val="nil"/>
              <w:bottom w:val="nil"/>
              <w:right w:val="nil"/>
            </w:tcBorders>
            <w:shd w:val="clear"/>
            <w:noWrap/>
            <w:vAlign w:val="center"/>
          </w:tcPr>
          <w:p>
            <w:pPr>
              <w:jc w:val="left"/>
              <w:rPr>
                <w:rFonts w:hint="default" w:ascii="Arial" w:hAnsi="Arial" w:cs="Arial"/>
                <w:i w:val="0"/>
                <w:iCs w:val="0"/>
                <w:color w:val="000000"/>
                <w:sz w:val="20"/>
                <w:szCs w:val="20"/>
                <w:u w:val="none"/>
              </w:rPr>
            </w:pPr>
          </w:p>
        </w:tc>
        <w:tc>
          <w:tcPr>
            <w:tcW w:w="1440" w:type="pct"/>
            <w:tcBorders>
              <w:top w:val="nil"/>
              <w:left w:val="nil"/>
              <w:bottom w:val="nil"/>
              <w:right w:val="nil"/>
            </w:tcBorders>
            <w:shd w:val="clear"/>
            <w:noWrap/>
            <w:vAlign w:val="center"/>
          </w:tcPr>
          <w:p>
            <w:pPr>
              <w:rPr>
                <w:rFonts w:hint="default" w:ascii="Arial" w:hAnsi="Arial" w:cs="Arial"/>
                <w:i w:val="0"/>
                <w:iCs w:val="0"/>
                <w:color w:val="000000"/>
                <w:sz w:val="20"/>
                <w:szCs w:val="20"/>
                <w:u w:val="none"/>
              </w:rPr>
            </w:pPr>
          </w:p>
        </w:tc>
        <w:tc>
          <w:tcPr>
            <w:tcW w:w="569" w:type="pct"/>
            <w:tcBorders>
              <w:top w:val="nil"/>
              <w:left w:val="nil"/>
              <w:bottom w:val="nil"/>
              <w:right w:val="nil"/>
            </w:tcBorders>
            <w:shd w:val="clear"/>
            <w:noWrap/>
            <w:vAlign w:val="center"/>
          </w:tcPr>
          <w:p>
            <w:pPr>
              <w:rPr>
                <w:rFonts w:hint="default" w:ascii="Arial" w:hAnsi="Arial" w:cs="Arial"/>
                <w:i w:val="0"/>
                <w:iCs w:val="0"/>
                <w:color w:val="000000"/>
                <w:sz w:val="20"/>
                <w:szCs w:val="20"/>
                <w:u w:val="none"/>
              </w:rPr>
            </w:pPr>
          </w:p>
        </w:tc>
        <w:tc>
          <w:tcPr>
            <w:tcW w:w="412" w:type="pct"/>
            <w:tcBorders>
              <w:top w:val="nil"/>
              <w:left w:val="nil"/>
              <w:bottom w:val="nil"/>
              <w:right w:val="nil"/>
            </w:tcBorders>
            <w:shd w:val="clear"/>
            <w:noWrap/>
            <w:vAlign w:val="center"/>
          </w:tcPr>
          <w:p>
            <w:pPr>
              <w:rPr>
                <w:rFonts w:hint="default" w:ascii="Arial" w:hAnsi="Arial" w:cs="Arial"/>
                <w:i w:val="0"/>
                <w:iCs w:val="0"/>
                <w:color w:val="000000"/>
                <w:sz w:val="20"/>
                <w:szCs w:val="20"/>
                <w:u w:val="none"/>
              </w:rPr>
            </w:pPr>
          </w:p>
        </w:tc>
        <w:tc>
          <w:tcPr>
            <w:tcW w:w="288" w:type="pct"/>
            <w:tcBorders>
              <w:top w:val="nil"/>
              <w:left w:val="nil"/>
              <w:bottom w:val="nil"/>
              <w:right w:val="nil"/>
            </w:tcBorders>
            <w:shd w:val="clear"/>
            <w:noWrap/>
            <w:vAlign w:val="center"/>
          </w:tcPr>
          <w:p>
            <w:pPr>
              <w:jc w:val="center"/>
              <w:rPr>
                <w:rFonts w:hint="default" w:ascii="Arial" w:hAnsi="Arial" w:cs="Arial"/>
                <w:i w:val="0"/>
                <w:iCs w:val="0"/>
                <w:color w:val="000000"/>
                <w:sz w:val="20"/>
                <w:szCs w:val="20"/>
                <w:u w:val="none"/>
              </w:rPr>
            </w:pPr>
          </w:p>
        </w:tc>
        <w:tc>
          <w:tcPr>
            <w:tcW w:w="508" w:type="pct"/>
            <w:tcBorders>
              <w:top w:val="nil"/>
              <w:left w:val="nil"/>
              <w:bottom w:val="nil"/>
              <w:right w:val="nil"/>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5000" w:type="pct"/>
            <w:gridSpan w:val="7"/>
            <w:tcBorders>
              <w:top w:val="nil"/>
              <w:left w:val="nil"/>
              <w:bottom w:val="single" w:color="000000" w:sz="4" w:space="0"/>
              <w:right w:val="nil"/>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bdr w:val="none" w:color="auto" w:sz="0" w:space="0"/>
                <w:lang w:val="en-US" w:eastAsia="zh-CN" w:bidi="ar"/>
              </w:rPr>
              <w:t>三、调整学位授予门类或修业年限专业名单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340" w:type="pct"/>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序号</w:t>
            </w:r>
          </w:p>
        </w:tc>
        <w:tc>
          <w:tcPr>
            <w:tcW w:w="1440"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主管部门、学校名称</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专业名称</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专业代码</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学位授予门类</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修业年限</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教育部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中兽医学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090405T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材料物理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080402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材料化学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080403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微电子科学与工程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光电信息科学与工程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电子信息科学与技术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大连理工大学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雕塑</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东北林业大学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中国矿业大学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环境科学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082503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合肥工业大学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应用化学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070302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微电子科学与工程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工程管理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长安大学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环境科学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082503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国家民族事务委员会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中央民族大学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光电信息科学与工程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西南民族大学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应用心理学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071102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西南民族大学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动物医学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090401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西北民族大学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动物医学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090401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北京市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首都经济贸易大学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工业工程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120701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北京城市学院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文化产业管理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120210</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天津市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天津农学院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动物医学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090401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河北省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动物医学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090401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河北科技师范学院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教育技术学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北华航天工业学院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微电子科学与工程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北华航天工业学院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光电信息科学与工程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北华航天工业学院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计算机科学与技术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北华航天工业学院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工程造价</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北华航天工业学院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山西省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山西农业大学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城乡规划</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082802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山西中医药大学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应用心理学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071102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山西工程科技职业大学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电子信息科学与技术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原山西大学商务学院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内蒙古自治区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信息管理与信息系统</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电子商务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120801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辽宁省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辽宁工业大学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风景园林</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082803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沈阳药科大学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生物医学工程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082601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辽宁师范大学海华学院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吉林省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长春师范大学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教育技术学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吉林农业科技学院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动物医学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090401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吉林医药学院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信息管理与信息系统</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黑龙江省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人文地理与城乡规划</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070503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黑河学院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计算机科学与技术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上海市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上海电力大学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应用化学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070302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上海师范大学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雕塑</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江苏省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苏州大学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光电信息科学与工程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南京师范大学中北学院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苏州城市学院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光电信息科学与工程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安徽省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马鞍山学院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生物医学工程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082601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合肥师范学院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生物技术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071002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合肥师范学院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运动康复</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040206T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福建省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闽江学院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服装设计与工程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081602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闽南师范大学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微电子科学与工程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莆田学院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泉州信息工程学院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工程造价</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江西省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江西农业大学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动物医学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090401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宜春学院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环境科学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082503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山东省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材料化学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080403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光电信息科学与工程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聊城大学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人文地理与城乡规划</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070503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聊城大学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环境科学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082503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德州学院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泰山学院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电子信息科学与技术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枣庄学院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应用化学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070302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河南省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郑州轻工业大学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电子商务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120801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动物医学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090401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安阳工学院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信息管理与信息系统</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郑州升达经贸管理学院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工程管理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湖北省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湖北美术学院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风景园林</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082803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湖北汽车工业学院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计算机科学与技术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武汉晴川学院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湖北第二师范学院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电子信息科学与技术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湖南省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湘潭大学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光电信息科学与工程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动物医学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090401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历史建筑保护工程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082804T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湖南人文科技学院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材料化学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080403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湖南财政经济学院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信息管理与信息系统</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广东省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广东金融学院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电子商务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120801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佛山科学技术学院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动物医学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090401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珠海科技学院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应用化学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070302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广西壮族自治区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动物医学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090401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贺州学院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海南省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海南大学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动物医学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090401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重庆市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长江师范学院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计算机科学与技术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长江师范学院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环境科学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082503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重庆城市科技学院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工程管理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四川省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西南科技大学城市学院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工程管理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贵州省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遵义医科大学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运动康复</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040206T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贵州民族大学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教育技术学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贵州民族大学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文化产业管理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120210</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云南省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保山学院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陕西省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西安建筑科技大学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文化产业管理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120210</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新疆维吾尔自治区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新疆农业大学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动物医学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090401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新疆生产建设兵团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塔里木大学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动物医学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090401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nil"/>
              <w:left w:val="nil"/>
              <w:bottom w:val="nil"/>
              <w:right w:val="nil"/>
            </w:tcBorders>
            <w:shd w:val="clear"/>
            <w:noWrap/>
            <w:vAlign w:val="center"/>
          </w:tcPr>
          <w:p>
            <w:pPr>
              <w:jc w:val="center"/>
              <w:rPr>
                <w:rFonts w:hint="eastAsia" w:ascii="宋体" w:hAnsi="宋体" w:eastAsia="宋体" w:cs="宋体"/>
                <w:i w:val="0"/>
                <w:iCs w:val="0"/>
                <w:color w:val="000000"/>
                <w:sz w:val="22"/>
                <w:szCs w:val="22"/>
                <w:u w:val="none"/>
              </w:rPr>
            </w:pPr>
          </w:p>
        </w:tc>
        <w:tc>
          <w:tcPr>
            <w:tcW w:w="1440" w:type="pct"/>
            <w:tcBorders>
              <w:top w:val="nil"/>
              <w:left w:val="nil"/>
              <w:bottom w:val="nil"/>
              <w:right w:val="nil"/>
            </w:tcBorders>
            <w:shd w:val="clear"/>
            <w:noWrap/>
            <w:vAlign w:val="center"/>
          </w:tcPr>
          <w:p>
            <w:pPr>
              <w:jc w:val="left"/>
              <w:rPr>
                <w:rFonts w:hint="default" w:ascii="Arial" w:hAnsi="Arial" w:cs="Arial"/>
                <w:i w:val="0"/>
                <w:iCs w:val="0"/>
                <w:color w:val="000000"/>
                <w:sz w:val="20"/>
                <w:szCs w:val="20"/>
                <w:u w:val="none"/>
              </w:rPr>
            </w:pPr>
          </w:p>
        </w:tc>
        <w:tc>
          <w:tcPr>
            <w:tcW w:w="1440" w:type="pct"/>
            <w:tcBorders>
              <w:top w:val="nil"/>
              <w:left w:val="nil"/>
              <w:bottom w:val="nil"/>
              <w:right w:val="nil"/>
            </w:tcBorders>
            <w:shd w:val="clear"/>
            <w:noWrap/>
            <w:vAlign w:val="center"/>
          </w:tcPr>
          <w:p>
            <w:pPr>
              <w:rPr>
                <w:rFonts w:hint="default" w:ascii="Arial" w:hAnsi="Arial" w:cs="Arial"/>
                <w:i w:val="0"/>
                <w:iCs w:val="0"/>
                <w:color w:val="000000"/>
                <w:sz w:val="20"/>
                <w:szCs w:val="20"/>
                <w:u w:val="none"/>
              </w:rPr>
            </w:pPr>
          </w:p>
        </w:tc>
        <w:tc>
          <w:tcPr>
            <w:tcW w:w="569" w:type="pct"/>
            <w:tcBorders>
              <w:top w:val="nil"/>
              <w:left w:val="nil"/>
              <w:bottom w:val="nil"/>
              <w:right w:val="nil"/>
            </w:tcBorders>
            <w:shd w:val="clear"/>
            <w:noWrap/>
            <w:vAlign w:val="center"/>
          </w:tcPr>
          <w:p>
            <w:pPr>
              <w:rPr>
                <w:rFonts w:hint="default" w:ascii="Arial" w:hAnsi="Arial" w:cs="Arial"/>
                <w:i w:val="0"/>
                <w:iCs w:val="0"/>
                <w:color w:val="000000"/>
                <w:sz w:val="20"/>
                <w:szCs w:val="20"/>
                <w:u w:val="none"/>
              </w:rPr>
            </w:pPr>
          </w:p>
        </w:tc>
        <w:tc>
          <w:tcPr>
            <w:tcW w:w="412" w:type="pct"/>
            <w:tcBorders>
              <w:top w:val="nil"/>
              <w:left w:val="nil"/>
              <w:bottom w:val="nil"/>
              <w:right w:val="nil"/>
            </w:tcBorders>
            <w:shd w:val="clear"/>
            <w:noWrap/>
            <w:vAlign w:val="center"/>
          </w:tcPr>
          <w:p>
            <w:pPr>
              <w:rPr>
                <w:rFonts w:hint="default" w:ascii="Arial" w:hAnsi="Arial" w:cs="Arial"/>
                <w:i w:val="0"/>
                <w:iCs w:val="0"/>
                <w:color w:val="000000"/>
                <w:sz w:val="20"/>
                <w:szCs w:val="20"/>
                <w:u w:val="none"/>
              </w:rPr>
            </w:pPr>
          </w:p>
        </w:tc>
        <w:tc>
          <w:tcPr>
            <w:tcW w:w="288" w:type="pct"/>
            <w:tcBorders>
              <w:top w:val="nil"/>
              <w:left w:val="nil"/>
              <w:bottom w:val="nil"/>
              <w:right w:val="nil"/>
            </w:tcBorders>
            <w:shd w:val="clear"/>
            <w:noWrap/>
            <w:vAlign w:val="center"/>
          </w:tcPr>
          <w:p>
            <w:pPr>
              <w:jc w:val="center"/>
              <w:rPr>
                <w:rFonts w:hint="default" w:ascii="Arial" w:hAnsi="Arial" w:cs="Arial"/>
                <w:i w:val="0"/>
                <w:iCs w:val="0"/>
                <w:color w:val="000000"/>
                <w:sz w:val="20"/>
                <w:szCs w:val="20"/>
                <w:u w:val="none"/>
              </w:rPr>
            </w:pPr>
          </w:p>
        </w:tc>
        <w:tc>
          <w:tcPr>
            <w:tcW w:w="508" w:type="pct"/>
            <w:tcBorders>
              <w:top w:val="nil"/>
              <w:left w:val="nil"/>
              <w:bottom w:val="nil"/>
              <w:right w:val="nil"/>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5000" w:type="pct"/>
            <w:gridSpan w:val="7"/>
            <w:tcBorders>
              <w:top w:val="nil"/>
              <w:left w:val="nil"/>
              <w:bottom w:val="single" w:color="000000" w:sz="4" w:space="0"/>
              <w:right w:val="nil"/>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bdr w:val="none" w:color="auto" w:sz="0" w:space="0"/>
                <w:lang w:val="en-US" w:eastAsia="zh-CN" w:bidi="ar"/>
              </w:rPr>
              <w:t>四、撤销本科专业名单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340" w:type="pct"/>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序号</w:t>
            </w:r>
          </w:p>
        </w:tc>
        <w:tc>
          <w:tcPr>
            <w:tcW w:w="1440"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主管部门、学校名称</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专业名称</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专业代码</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学位授予门类</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修业年限</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教育部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中国人民大学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编辑出版学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中央财经大学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社会体育指导与管理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040203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中央财经大学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物流管理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120601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国际关系学院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信息管理与信息系统</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临床医学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100201K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天津大学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材料化学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080403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天津大学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微电子科学与工程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天津大学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信息工程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软件工程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两年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吉林大学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理论与应用力学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080101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吉林大学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服装设计与工程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081602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吉林大学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电子商务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120801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吉林大学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服装与服饰设计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工商管理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两年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合肥工业大学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社会工作</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030302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合肥工业大学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船舶与海洋工程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081901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临床医学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100201K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口腔医学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100301K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华中农业大学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农业电气化</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082303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华中农业大学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城乡规划</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082802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华中农业大学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产品设计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华中农业大学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动植物检疫</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090403T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国际经济与贸易</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020401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两年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社会体育指导与管理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040203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材料化学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080403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金属材料工程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080405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无机非金属材料工程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080406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软件工程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两年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表演</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130301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电子信息科学与技术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轨道交通信号与控制</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旅游管理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120901K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工业设计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信息工程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地球信息科学与技术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070903T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临床医学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100201K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重庆大学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政治学与行政学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030201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重庆大学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应用心理学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071102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重庆大学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材料物理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080402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重庆大学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金属材料工程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080405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重庆大学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无机非金属材料工程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080406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重庆大学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地质工程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081401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重庆大学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人力资源管理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重庆大学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公共事业管理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重庆大学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财政学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020201K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重庆大学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旅游管理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120901K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科学教育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自然地理与资源环境</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070502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信息工程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服装设计与工程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081602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城乡规划</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082802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森林保护</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090503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劳动与社会保障</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环境设计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西南财经大学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长安大学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长安大学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建筑电气与智能化</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081004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国家民族事务委员会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西南民族大学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武术与民族传统体育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040204K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西南民族大学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影视摄影与制作</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130311T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交通运输部（中国民用航空局）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中国民用航空飞行学院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能源与动力工程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080501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中国民用航空飞行学院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物流管理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120601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中国民用航空飞行学院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交通管理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中华全国总工会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中国劳动关系学院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公共事业管理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北京市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首都师范大学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信息工程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首都师范大学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北京物资学院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信息工程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天津市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天津理工大学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材料化学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080403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天津理工大学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电子信息科学与技术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天津师范大学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武术与民族传统体育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040204K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天津体育学院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旅游管理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120901K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河北省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工程力学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生物医学工程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082601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河北地质大学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地球信息科学与技术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070903T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唐山师范学院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经济统计学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唐山师范学院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自然地理与资源环境</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070502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唐山师范学院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应用统计学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071202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唐山师范学院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艺术设计学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唐山师范学院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产品设计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唐山师范学院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服装与服饰设计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廊坊师范学院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油气储运工程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081504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廊坊师范学院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服装与服饰设计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廊坊师范学院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焊接技术与工程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080411T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燕山大学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交通运输</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081801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河北经贸大学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生物技术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071002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河北经贸大学经济管理学院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电子信息工程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保定理工学院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翻译</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050261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保定理工学院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旅游管理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120901K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山西省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山西农业大学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农艺教育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090110T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太原师范学院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山西财经大学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数据科学与大数据技术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山西工程科技职业大学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化学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070301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原山西大学商务学院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山西工程技术学院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思想政治教育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030503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内蒙古自治区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服装设计与工程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081602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广告学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内蒙古鸿德文理学院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表演</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130301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内蒙古鸿德文理学院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戏剧影视文学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130304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内蒙古鸿德文理学院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戏剧影视美术设计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130307</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辽宁省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辽宁大学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公共事业管理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辽宁工程技术大学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生物技术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071002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大连工业大学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信息与计算科学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大连工业大学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材料化学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080403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大连工业大学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印刷工程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081703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大连工业大学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电子商务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120801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大连海洋大学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物联网工程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沈阳体育学院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市场营销</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辽宁科技学院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机械工艺技术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吉林省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吉林农业大学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吉林农业大学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汽车维修工程教育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吉林农业大学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资源环境科学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082506T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吉林农业大学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财务会计教育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120213T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吉林师范大学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经济统计学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吉林建筑科技学院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工商管理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吉林动画学院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传播学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吉林动画学院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信息工程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长春人文学院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广播电视学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长春人文学院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旅游管理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120901K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黑龙江省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哈尔滨医科大学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眼视光学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101004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黑龙江中医药大学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古典文献学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050105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黑龙江东方学院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产品设计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齐齐哈尔工程学院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材料成型及控制工程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齐齐哈尔工程学院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交通运输</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081801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齐齐哈尔工程学院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设施农业科学与工程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090106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齐齐哈尔工程学院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环境设计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黑河学院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统计学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071201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上海市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上海理工大学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光电信息科学与工程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上海理工大学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公共事业管理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两年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江苏省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南京邮电大学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电子信息科学与技术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南京邮电大学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轨道交通信号与控制</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电气工程与智能控制</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080604T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江苏师范大学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测控技术与仪器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080301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淮阴师范学院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光电信息科学与工程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淮阴师范学院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公共事业管理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三江学院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测控技术与仪器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080301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三江学院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园林</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090502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安全工程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082901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东南大学成贤学院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测控技术与仪器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080301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东南大学成贤学院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能源与动力工程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080501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东南大学成贤学院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生物医学工程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082601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东南大学成贤学院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城乡规划</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082802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东南大学成贤学院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信息管理与信息系统</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东南大学成贤学院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公共事业管理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东南大学成贤学院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轨道交通信号与控制</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南京理工大学泰州科技学院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汽车服务工程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080208</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南京师范大学中北学院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应用化学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070302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南京师范大学中北学院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自动化</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南京师范大学中北学院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测绘工程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081201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南京师范大学中北学院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环境科学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082503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南京师范大学中北学院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食品科学与工程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082701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南京师范大学中北学院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产品设计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南京师范大学中北学院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服装与服饰设计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无锡学院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应用物理学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070202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扬州大学广陵学院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信息与计算科学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扬州大学广陵学院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应用化学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070302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扬州大学广陵学院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测控技术与仪器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080301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扬州大学广陵学院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服装设计与工程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081602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扬州大学广陵学院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建筑学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082801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江苏师范大学科文学院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社会体育指导与管理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040203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江苏师范大学科文学院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工业设计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江苏师范大学科文学院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音乐表演</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江苏师范大学科文学院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秘书学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050107T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浙江省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浙江理工大学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广告学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浙江海洋大学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环境工程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082502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浙江海洋大学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环境科学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082503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温州医科大学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日语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050207</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温州医科大学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海洋科学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070701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温州医科大学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环境科学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082503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浙江师范大学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数字媒体技术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080906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湖州师范学院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市场营销</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绍兴文理学院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音乐表演</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绍兴文理学院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动画</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130310</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温州大学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020101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温州大学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社会工作</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030302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温州大学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温州大学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社会体育指导与管理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040203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温州大学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工业设计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温州大学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光电信息科学与工程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温州大学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信息管理与信息系统</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温州大学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工程管理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温州大学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音乐表演</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宁波工程学院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经济统计学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宁波工程学院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高分子材料与工程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080407</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宁波工程学院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生物工程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083001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宁波大学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生物工程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083001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宁波大学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秘书学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050107T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浙大宁波理工学院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生物技术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071002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杭州师范大学钱江学院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产品设计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杭州师范大学钱江学院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服装与服饰设计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中国计量大学现代科技学院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公共事业管理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安徽省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税收学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020202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广告学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应用化学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070302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人文地理与城乡规划</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070503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生物技术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071002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工业设计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过程装备与控制工程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080206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建筑学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082801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财务管理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劳动与社会保障</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数字媒体艺术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130508</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过程装备与控制工程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080206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材料物理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080402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材料化学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080403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旅游管理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120901K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经济统计学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政治学与行政学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030201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应用统计学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071202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应用生物科学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090109T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滁州学院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公共事业管理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宿州学院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服装设计与工程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081602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宿州学院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信息管理与信息系统</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安徽三联学院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戏剧影视美术设计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130307</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安徽三联学院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摄影</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蚌埠学院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电子信息科学与技术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安徽新华学院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编辑出版学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安徽新华学院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信息与计算科学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安徽新华学院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房地产开发与管理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福建省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福建农林大学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信息与计算科学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福建中医药大学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医学实验技术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101002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闽南师范大学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劳动与社会保障</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福州大学至诚学院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生物技术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071002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福州大学至诚学院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微电子科学与工程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集美大学诚毅学院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产品设计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福建师范大学协和学院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信息管理与信息系统</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江西省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华东交通大学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视觉传达设计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华东交通大学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交通设备与控制工程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081806T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江西农业大学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视觉传达设计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江西师范大学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科学教育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江西师范大学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传播学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江西师范大学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财务管理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江西师范大学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舞蹈表演</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赣南师范大学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自然地理与资源环境</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070502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赣南师范大学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信息管理与信息系统</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江西科技学院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社会工作</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030302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江西科技学院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测绘工程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081201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江西科技学院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舞蹈表演</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江西科技学院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产品设计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江西科技学院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秘书学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050107T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江西科技学院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宝石及材料工艺学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080410T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南昌大学共青学院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金融学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南昌航空大学科技学院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应用化学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070302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南昌航空大学科技学院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信息管理与信息系统</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南昌航空大学科技学院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音乐学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南昌航空大学科技学院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电子信息科学与技术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赣南科技学院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信息与计算科学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赣南科技学院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测控技术与仪器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080301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赣南科技学院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建筑电气与智能化</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081004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赣南科技学院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资源勘查工程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081403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赣南科技学院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交通工程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081802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赣南科技学院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安全工程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082901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赣南科技学院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电子信息科学与技术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江西农业大学南昌商学院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保险学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江西财经大学现代经济管理学院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英语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山东省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济南大学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影视摄影与制作</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130311T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青岛理工大学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德语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青岛理工大学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人文地理与城乡规划</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070503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青岛理工大学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工业设计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青岛理工大学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电子信息科学与技术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齐鲁工业大学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材料物理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080402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齐鲁工业大学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服装设计与工程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081602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齐鲁工业大学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文化产业管理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120210</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齐鲁工业大学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公共事业管理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齐鲁工业大学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动画</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130310</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齐鲁工业大学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影视摄影与制作</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130311T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教育技术学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服装设计与工程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081602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滨州医学院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市场营销</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国际政治</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030202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社会工作</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030302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电子信息科学与技术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聊城大学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公共事业管理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聊城大学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劳动与社会保障</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聊城大学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音乐表演</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聊城大学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舞蹈表演</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聊城大学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产品设计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聊城大学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服装与服饰设计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菏泽学院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社会工作</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030302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山东财经大学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广告学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青岛大学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公共事业管理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青岛大学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数字媒体艺术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130508</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山东交通学院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公共事业管理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山东工商学院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房地产开发与管理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山东工商学院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国际商务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山东工商学院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质量管理工程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120703T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潍坊科技学院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朝鲜语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050209</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山东英才学院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材料成型及控制工程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山东英才学院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建筑环境与能源应用工程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081002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山东英才学院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物业管理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120209</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山东石油化工学院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产品设计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青岛工学院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信息管理与信息系统</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山东财经大学东方学院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保险学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山东财经大学东方学院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日语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050207</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山东财经大学东方学院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应用统计学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071202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北京电影学院现代创意媒体学院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公共事业管理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河南省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郑州轻工业大学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工业设计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郑州轻工业大学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服装设计与工程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081602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日语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050207</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信息与计算科学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工程力学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信息工程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水产养殖学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090601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电子信息科学与技术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地理信息科学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070504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通信工程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信息管理与信息系统</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工程管理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外交学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030203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服装与服饰设计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郑州航空工业管理学院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应用物理学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070202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郑州航空工业管理学院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工程造价</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郑州工业应用技术学院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民族学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030401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河南开封科技传媒学院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保险学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河南开封科技传媒学院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社会工作</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030302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河南开封科技传媒学院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信息与计算科学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河南开封科技传媒学院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自然地理与资源环境</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070502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河南开封科技传媒学院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信息管理与信息系统</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河南开封科技传媒学院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戏剧影视文学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130304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河南开封科技传媒学院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绘画</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河南开封科技传媒学院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产品设计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新乡医学院三全学院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制药工程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081302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新乡医学院三全学院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人力资源管理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新乡医学院三全学院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劳动与社会保障</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郑州经贸学院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日语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050207</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湖北省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风景园林</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082803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长江大学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教育技术学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长江大学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农村区域发展</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120302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长江大学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旅游管理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120901K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自然地理与资源环境</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070502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环境科学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082503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服装与服饰设计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湖北工程学院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教育技术学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湖北工程学院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统计学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071201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湖北工程学院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工业设计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湖北工程学院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园林</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090502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武昌首义学院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武昌首义学院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服装与服饰设计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武昌首义学院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轨道交通信号与控制</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武昌首义学院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旅游管理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120901K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武汉纺织大学外经贸学院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广播电视学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武汉纺织大学外经贸学院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信息与计算科学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武汉纺织大学外经贸学院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应用化学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070302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武汉纺织大学外经贸学院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测控技术与仪器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080301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武汉纺织大学外经贸学院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高分子材料与工程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080407</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武汉纺织大学外经贸学院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自动化</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武汉纺织大学外经贸学院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建筑环境与能源应用工程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081002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武汉纺织大学外经贸学院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给排水科学与工程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081003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武汉纺织大学外经贸学院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轻化工程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081701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武汉纺织大学外经贸学院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环境工程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082502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武汉纺织大学外经贸学院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生物工程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083001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武汉纺织大学外经贸学院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信息管理与信息系统</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武汉纺织大学外经贸学院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电子信息科学与技术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武昌工学院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制药工程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081302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武昌工学院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生物工程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083001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湖北经济学院法商学院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国际商务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湖北经济学院法商学院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物流工程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120602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湖北师范大学文理学院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文化产业管理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120210</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文华学院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生物技术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071002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文华学院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光电信息科学与工程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保险学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信息与计算科学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信息管理与信息系统</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资产评估</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120208</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武汉传媒学院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数字媒体技术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080906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武汉传媒学院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绘画</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湖南省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长沙理工大学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工业设计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长沙理工大学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服装设计与工程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081602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公共事业管理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衡阳师范学院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动画</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130310</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邵阳学院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材料成型及控制工程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邵阳学院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车辆工程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080207</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怀化学院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工业设计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怀化学院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音乐表演</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怀化学院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广播电视工程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湖南人文科技学院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社会体育指导与管理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040203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湖南人文科技学院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生物技术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071002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湖南人文科技学院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高分子材料与工程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080407</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湖南人文科技学院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公共事业管理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湖南人文科技学院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电子信息科学与技术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广东省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星海音乐学院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文化产业管理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120210</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广东财经大学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汉语国际教育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050103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广东财经大学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治安学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030601K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广东白云学院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工业工程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120701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北京理工大学珠海学院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工业设计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广州新华学院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应用统计学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071202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广西壮族自治区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工业设计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数字媒体技术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080906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水文与水资源工程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森林工程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082401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秘书学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050107T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国际商务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桂林电子科技大学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书法学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130405T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桂林理工大学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材料化学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080403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桂林理工大学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国民经济管理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020103T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广西医科大学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临床医学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100201K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玉林师范学院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教育技术学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玉林师范学院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测控技术与仪器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080301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玉林师范学院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信息管理与信息系统</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玉林师范学院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秘书学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050107T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广西民族大学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编辑出版学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广西民族大学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信息管理与信息系统</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广西民族大学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秘书学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050107T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广西大学行健文理学院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材料成型及控制工程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广西大学行健文理学院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汽车服务工程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080208</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广西大学行健文理学院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信息管理与信息系统</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广西大学行健文理学院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轨道交通信号与控制</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广西师范大学漓江学院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信息管理与信息系统</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南宁师范大学师园学院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南宁师范大学师园学院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文化产业管理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120210</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广西外国语学院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房地产开发与管理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广西外国语学院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电子商务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120801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海南省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海南热带海洋学院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计算机科学与技术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海南医学院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生物科学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071001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四川省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西南科技大学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政治学与行政学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030201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成都信息工程大学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公共事业管理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四川农业大学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野生动物与自然保护区管理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090202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宜宾学院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宜宾学院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教育技术学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宜宾学院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采矿工程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081501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乐山师范学院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应用化学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070302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成都大学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成都理工大学工程技术学院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电子信息科学与技术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成都理工大学工程技术学院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轨道交通信号与控制</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080802T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四川传媒学院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作曲与作曲技术理论</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四川大学锦城学院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微电子科学与工程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西南财经大学天府学院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采购管理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120603T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西南财经大学天府学院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质量管理工程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120703T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西南交通大学希望学院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税收学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020202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西南交通大学希望学院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投资学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吉利学院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重庆市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重庆交通大学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环境科学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082503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重庆师范大学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工业设计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重庆师范大学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风景园林</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082803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重庆城市科技学院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汽车服务工程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080208</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重庆城市科技学院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房地产开发与管理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120104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云南省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云南大学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汉语国际教育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050103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云南大学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园艺</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云南农业大学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人文地理与城乡规划</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070503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云南农业大学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公共事业管理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西南林业大学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社会体育指导与管理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040203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西南林业大学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酒店管理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120902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西南林业大学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化学生物学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070303T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西南林业大学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新能源材料与器件</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080414T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大理大学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云南中医药大学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食品卫生与营养学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100402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云南中医药大学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运动康复</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040206T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云南师范大学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应用物理学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070202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云南财经大学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社会工作</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030302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云南财经大学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采购管理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120603T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云南艺术学院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广播电视学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云南艺术学院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建筑学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082801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云南艺术学院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文化产业管理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120210</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云南艺术学院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公共事业管理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云南民族大学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信息与计算科学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云南民族大学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玉溪师范学院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老挝语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050215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玉溪师范学院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书法学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130405T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西藏自治区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广播电视工程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陕西省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公共事业管理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西北大学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公共艺术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公共事业管理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包装工程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081702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西安工业大学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戏剧影视文学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130304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西安建筑科技大学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电子信息工程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西安建筑科技大学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电子信息科学与技术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陕西科技大学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石油工程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081502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陕西科技大学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药物制剂</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100702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西安工程大学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广告学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西安工程大学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数字媒体技术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080906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西安工程大学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工业工程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120701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延安大学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社会体育指导与管理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040203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延安大学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能源化学工程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081304T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陕西理工大学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金属材料工程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080405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陕西理工大学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秘书学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050107T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宝鸡文理学院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舞蹈表演</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宝鸡文理学院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产品设计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宝鸡文理学院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电子信息科学与技术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咸阳师范学院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应用化学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070302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咸阳师范学院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绘画</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咸阳师范学院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秘书学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050107T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渭南师范学院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080903</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西安外国语大学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广播电视学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050302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西安文理学院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测控技术与仪器</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080301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榆林学院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商务英语</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050262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榆林学院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资源与环境经济学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020104T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商洛学院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应用统计学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071202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西安培华学院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投资学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西安培华学院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物流管理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120601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西安培华学院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旅游管理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120901K</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西安财经大学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工业工程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120701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西安邮电大学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人力资源管理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120206</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西安欧亚学院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投资学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西安外事学院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交通运输</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081801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西安翻译学院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国际商务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西京学院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酒店管理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120902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西安思源学院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社会工作</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030302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陕西国际商贸学院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投资学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020304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西北大学现代学院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西安建筑科技大学华清学院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电子信息科学与技术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延安大学西安创新学院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化学工程与工艺</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081301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西安明德理工学院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机械电子工程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西安科技大学高新学院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产品设计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陕西学前师范学院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秘书学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050107T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甘肃省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西北师范大学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自然地理与资源环境</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070502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西北师范大学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公共事业管理</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西北师范大学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旅游管理与服务教育</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120904T</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兰州财经大学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产品设计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509</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兰州工商学院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服装与服饰设计</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130505</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青海省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510</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青海大学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机械工程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511</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青海大学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水文与水资源工程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081102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512</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青海师范大学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生物工程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083001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新疆维吾尔自治区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513</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喀什大学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教育技术学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040104</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514</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新疆艺术学院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艺术设计学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515</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新疆艺术学院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工艺美术</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130507</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516</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昌吉学院</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应用物理学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070202</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新疆生产建设兵团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517</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石河子大学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纺织工程</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081601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518</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石河子大学</w:t>
            </w:r>
          </w:p>
        </w:tc>
        <w:tc>
          <w:tcPr>
            <w:tcW w:w="1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艺术设计学</w:t>
            </w:r>
          </w:p>
        </w:tc>
        <w:tc>
          <w:tcPr>
            <w:tcW w:w="56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130501</w:t>
            </w:r>
          </w:p>
        </w:tc>
        <w:tc>
          <w:tcPr>
            <w:tcW w:w="41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508"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0" w:type="pct"/>
            <w:tcBorders>
              <w:top w:val="nil"/>
              <w:left w:val="nil"/>
              <w:bottom w:val="nil"/>
              <w:right w:val="nil"/>
            </w:tcBorders>
            <w:shd w:val="clear"/>
            <w:noWrap/>
            <w:vAlign w:val="center"/>
          </w:tcPr>
          <w:p>
            <w:pPr>
              <w:jc w:val="center"/>
              <w:rPr>
                <w:rFonts w:hint="eastAsia" w:ascii="宋体" w:hAnsi="宋体" w:eastAsia="宋体" w:cs="宋体"/>
                <w:i w:val="0"/>
                <w:iCs w:val="0"/>
                <w:color w:val="000000"/>
                <w:sz w:val="22"/>
                <w:szCs w:val="22"/>
                <w:u w:val="none"/>
              </w:rPr>
            </w:pPr>
          </w:p>
        </w:tc>
        <w:tc>
          <w:tcPr>
            <w:tcW w:w="1440" w:type="pct"/>
            <w:tcBorders>
              <w:top w:val="nil"/>
              <w:left w:val="nil"/>
              <w:bottom w:val="nil"/>
              <w:right w:val="nil"/>
            </w:tcBorders>
            <w:shd w:val="clear"/>
            <w:noWrap/>
            <w:vAlign w:val="center"/>
          </w:tcPr>
          <w:p>
            <w:pPr>
              <w:jc w:val="left"/>
              <w:rPr>
                <w:rFonts w:hint="default" w:ascii="Arial" w:hAnsi="Arial" w:cs="Arial"/>
                <w:i w:val="0"/>
                <w:iCs w:val="0"/>
                <w:color w:val="000000"/>
                <w:sz w:val="20"/>
                <w:szCs w:val="20"/>
                <w:u w:val="none"/>
              </w:rPr>
            </w:pPr>
          </w:p>
        </w:tc>
        <w:tc>
          <w:tcPr>
            <w:tcW w:w="1440" w:type="pct"/>
            <w:tcBorders>
              <w:top w:val="nil"/>
              <w:left w:val="nil"/>
              <w:bottom w:val="nil"/>
              <w:right w:val="nil"/>
            </w:tcBorders>
            <w:shd w:val="clear"/>
            <w:noWrap/>
            <w:vAlign w:val="center"/>
          </w:tcPr>
          <w:p>
            <w:pPr>
              <w:rPr>
                <w:rFonts w:hint="default" w:ascii="Arial" w:hAnsi="Arial" w:cs="Arial"/>
                <w:i w:val="0"/>
                <w:iCs w:val="0"/>
                <w:color w:val="000000"/>
                <w:sz w:val="20"/>
                <w:szCs w:val="20"/>
                <w:u w:val="none"/>
              </w:rPr>
            </w:pPr>
          </w:p>
        </w:tc>
        <w:tc>
          <w:tcPr>
            <w:tcW w:w="569" w:type="pct"/>
            <w:tcBorders>
              <w:top w:val="nil"/>
              <w:left w:val="nil"/>
              <w:bottom w:val="nil"/>
              <w:right w:val="nil"/>
            </w:tcBorders>
            <w:shd w:val="clear"/>
            <w:noWrap/>
            <w:vAlign w:val="center"/>
          </w:tcPr>
          <w:p>
            <w:pPr>
              <w:rPr>
                <w:rFonts w:hint="default" w:ascii="Arial" w:hAnsi="Arial" w:cs="Arial"/>
                <w:i w:val="0"/>
                <w:iCs w:val="0"/>
                <w:color w:val="000000"/>
                <w:sz w:val="20"/>
                <w:szCs w:val="20"/>
                <w:u w:val="none"/>
              </w:rPr>
            </w:pPr>
          </w:p>
        </w:tc>
        <w:tc>
          <w:tcPr>
            <w:tcW w:w="412" w:type="pct"/>
            <w:tcBorders>
              <w:top w:val="nil"/>
              <w:left w:val="nil"/>
              <w:bottom w:val="nil"/>
              <w:right w:val="nil"/>
            </w:tcBorders>
            <w:shd w:val="clear"/>
            <w:noWrap/>
            <w:vAlign w:val="center"/>
          </w:tcPr>
          <w:p>
            <w:pPr>
              <w:rPr>
                <w:rFonts w:hint="default" w:ascii="Arial" w:hAnsi="Arial" w:cs="Arial"/>
                <w:i w:val="0"/>
                <w:iCs w:val="0"/>
                <w:color w:val="000000"/>
                <w:sz w:val="20"/>
                <w:szCs w:val="20"/>
                <w:u w:val="none"/>
              </w:rPr>
            </w:pPr>
          </w:p>
        </w:tc>
        <w:tc>
          <w:tcPr>
            <w:tcW w:w="288" w:type="pct"/>
            <w:tcBorders>
              <w:top w:val="nil"/>
              <w:left w:val="nil"/>
              <w:bottom w:val="nil"/>
              <w:right w:val="nil"/>
            </w:tcBorders>
            <w:shd w:val="clear"/>
            <w:noWrap/>
            <w:vAlign w:val="center"/>
          </w:tcPr>
          <w:p>
            <w:pPr>
              <w:jc w:val="center"/>
              <w:rPr>
                <w:rFonts w:hint="default" w:ascii="Arial" w:hAnsi="Arial" w:cs="Arial"/>
                <w:i w:val="0"/>
                <w:iCs w:val="0"/>
                <w:color w:val="000000"/>
                <w:sz w:val="20"/>
                <w:szCs w:val="20"/>
                <w:u w:val="none"/>
              </w:rPr>
            </w:pPr>
          </w:p>
        </w:tc>
        <w:tc>
          <w:tcPr>
            <w:tcW w:w="508" w:type="pct"/>
            <w:tcBorders>
              <w:top w:val="nil"/>
              <w:left w:val="nil"/>
              <w:bottom w:val="nil"/>
              <w:right w:val="nil"/>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0" w:type="pct"/>
            <w:tcBorders>
              <w:top w:val="nil"/>
              <w:left w:val="nil"/>
              <w:bottom w:val="nil"/>
              <w:right w:val="nil"/>
            </w:tcBorders>
            <w:shd w:val="clear"/>
            <w:noWrap/>
            <w:vAlign w:val="center"/>
          </w:tcPr>
          <w:p>
            <w:pPr>
              <w:jc w:val="center"/>
              <w:rPr>
                <w:rFonts w:hint="eastAsia" w:ascii="宋体" w:hAnsi="宋体" w:eastAsia="宋体" w:cs="宋体"/>
                <w:i w:val="0"/>
                <w:iCs w:val="0"/>
                <w:color w:val="000000"/>
                <w:sz w:val="22"/>
                <w:szCs w:val="22"/>
                <w:u w:val="none"/>
              </w:rPr>
            </w:pPr>
          </w:p>
        </w:tc>
        <w:tc>
          <w:tcPr>
            <w:tcW w:w="1440" w:type="pct"/>
            <w:tcBorders>
              <w:top w:val="nil"/>
              <w:left w:val="nil"/>
              <w:bottom w:val="nil"/>
              <w:right w:val="nil"/>
            </w:tcBorders>
            <w:shd w:val="clear"/>
            <w:noWrap/>
            <w:vAlign w:val="center"/>
          </w:tcPr>
          <w:p>
            <w:pPr>
              <w:jc w:val="left"/>
              <w:rPr>
                <w:rFonts w:hint="default" w:ascii="Arial" w:hAnsi="Arial" w:cs="Arial"/>
                <w:i w:val="0"/>
                <w:iCs w:val="0"/>
                <w:color w:val="000000"/>
                <w:sz w:val="20"/>
                <w:szCs w:val="20"/>
                <w:u w:val="none"/>
              </w:rPr>
            </w:pPr>
          </w:p>
        </w:tc>
        <w:tc>
          <w:tcPr>
            <w:tcW w:w="1440" w:type="pct"/>
            <w:tcBorders>
              <w:top w:val="nil"/>
              <w:left w:val="nil"/>
              <w:bottom w:val="nil"/>
              <w:right w:val="nil"/>
            </w:tcBorders>
            <w:shd w:val="clear"/>
            <w:noWrap/>
            <w:vAlign w:val="center"/>
          </w:tcPr>
          <w:p>
            <w:pPr>
              <w:rPr>
                <w:rFonts w:hint="default" w:ascii="Arial" w:hAnsi="Arial" w:cs="Arial"/>
                <w:i w:val="0"/>
                <w:iCs w:val="0"/>
                <w:color w:val="000000"/>
                <w:sz w:val="20"/>
                <w:szCs w:val="20"/>
                <w:u w:val="none"/>
              </w:rPr>
            </w:pPr>
          </w:p>
        </w:tc>
        <w:tc>
          <w:tcPr>
            <w:tcW w:w="569" w:type="pct"/>
            <w:tcBorders>
              <w:top w:val="nil"/>
              <w:left w:val="nil"/>
              <w:bottom w:val="nil"/>
              <w:right w:val="nil"/>
            </w:tcBorders>
            <w:shd w:val="clear"/>
            <w:noWrap/>
            <w:vAlign w:val="center"/>
          </w:tcPr>
          <w:p>
            <w:pPr>
              <w:rPr>
                <w:rFonts w:hint="default" w:ascii="Arial" w:hAnsi="Arial" w:cs="Arial"/>
                <w:i w:val="0"/>
                <w:iCs w:val="0"/>
                <w:color w:val="000000"/>
                <w:sz w:val="20"/>
                <w:szCs w:val="20"/>
                <w:u w:val="none"/>
              </w:rPr>
            </w:pPr>
          </w:p>
        </w:tc>
        <w:tc>
          <w:tcPr>
            <w:tcW w:w="412" w:type="pct"/>
            <w:tcBorders>
              <w:top w:val="nil"/>
              <w:left w:val="nil"/>
              <w:bottom w:val="nil"/>
              <w:right w:val="nil"/>
            </w:tcBorders>
            <w:shd w:val="clear"/>
            <w:noWrap/>
            <w:vAlign w:val="center"/>
          </w:tcPr>
          <w:p>
            <w:pPr>
              <w:rPr>
                <w:rFonts w:hint="default" w:ascii="Arial" w:hAnsi="Arial" w:cs="Arial"/>
                <w:i w:val="0"/>
                <w:iCs w:val="0"/>
                <w:color w:val="000000"/>
                <w:sz w:val="20"/>
                <w:szCs w:val="20"/>
                <w:u w:val="none"/>
              </w:rPr>
            </w:pPr>
          </w:p>
        </w:tc>
        <w:tc>
          <w:tcPr>
            <w:tcW w:w="288" w:type="pct"/>
            <w:tcBorders>
              <w:top w:val="nil"/>
              <w:left w:val="nil"/>
              <w:bottom w:val="nil"/>
              <w:right w:val="nil"/>
            </w:tcBorders>
            <w:shd w:val="clear"/>
            <w:noWrap/>
            <w:vAlign w:val="center"/>
          </w:tcPr>
          <w:p>
            <w:pPr>
              <w:jc w:val="center"/>
              <w:rPr>
                <w:rFonts w:hint="default" w:ascii="Arial" w:hAnsi="Arial" w:cs="Arial"/>
                <w:i w:val="0"/>
                <w:iCs w:val="0"/>
                <w:color w:val="000000"/>
                <w:sz w:val="20"/>
                <w:szCs w:val="20"/>
                <w:u w:val="none"/>
              </w:rPr>
            </w:pPr>
          </w:p>
        </w:tc>
        <w:tc>
          <w:tcPr>
            <w:tcW w:w="508" w:type="pct"/>
            <w:tcBorders>
              <w:top w:val="nil"/>
              <w:left w:val="nil"/>
              <w:bottom w:val="nil"/>
              <w:right w:val="nil"/>
            </w:tcBorders>
            <w:shd w:val="clear"/>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7"/>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注：H指中外合作办学专业，其招生有效期等应遵守教育部相关文件规定。</w:t>
            </w:r>
          </w:p>
        </w:tc>
      </w:tr>
    </w:tbl>
    <w:p>
      <w:pPr>
        <w:rPr>
          <w:color w:val="auto"/>
        </w:rPr>
      </w:pPr>
      <w:r>
        <w:rPr>
          <w:color w:val="auto"/>
        </w:rPr>
        <w:br w:type="page"/>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54"/>
        <w:gridCol w:w="724"/>
        <w:gridCol w:w="1837"/>
        <w:gridCol w:w="905"/>
        <w:gridCol w:w="2133"/>
        <w:gridCol w:w="983"/>
        <w:gridCol w:w="717"/>
        <w:gridCol w:w="6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9" w:hRule="atLeast"/>
        </w:trPr>
        <w:tc>
          <w:tcPr>
            <w:tcW w:w="5000" w:type="pct"/>
            <w:gridSpan w:val="8"/>
            <w:tcBorders>
              <w:top w:val="nil"/>
              <w:left w:val="nil"/>
              <w:bottom w:val="nil"/>
              <w:right w:val="nil"/>
            </w:tcBorders>
            <w:shd w:val="clear"/>
            <w:noWrap/>
            <w:vAlign w:val="center"/>
          </w:tcPr>
          <w:p>
            <w:pPr>
              <w:rPr>
                <w:rFonts w:hint="default" w:ascii="Arial" w:hAnsi="Arial" w:eastAsia="宋体" w:cs="Arial"/>
                <w:i w:val="0"/>
                <w:iCs w:val="0"/>
                <w:color w:val="000000"/>
                <w:sz w:val="20"/>
                <w:szCs w:val="20"/>
                <w:u w:val="none"/>
              </w:rPr>
            </w:pPr>
            <w:r>
              <w:rPr>
                <w:rFonts w:hint="eastAsia" w:ascii="黑体" w:hAnsi="宋体" w:eastAsia="黑体" w:cs="黑体"/>
                <w:i w:val="0"/>
                <w:iCs w:val="0"/>
                <w:color w:val="000000"/>
                <w:kern w:val="0"/>
                <w:sz w:val="28"/>
                <w:szCs w:val="28"/>
                <w:u w:val="none"/>
                <w:bdr w:val="none" w:color="auto" w:sz="0" w:space="0"/>
                <w:lang w:val="en-US" w:eastAsia="zh-CN" w:bidi="ar"/>
              </w:rPr>
              <w:t>附件2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18" w:hRule="atLeast"/>
        </w:trPr>
        <w:tc>
          <w:tcPr>
            <w:tcW w:w="5000" w:type="pct"/>
            <w:gridSpan w:val="8"/>
            <w:tcBorders>
              <w:top w:val="nil"/>
              <w:left w:val="nil"/>
              <w:bottom w:val="single" w:color="000000" w:sz="4" w:space="0"/>
              <w:right w:val="nil"/>
            </w:tcBorders>
            <w:shd w:val="cle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0"/>
                <w:szCs w:val="40"/>
                <w:u w:val="none"/>
                <w:bdr w:val="none" w:color="auto" w:sz="0" w:space="0"/>
                <w:lang w:val="en-US" w:eastAsia="zh-CN" w:bidi="ar"/>
              </w:rPr>
              <w:t>列入普通高等学校本科专业目录的新专业名单（2021年）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32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序号</w:t>
            </w:r>
          </w:p>
        </w:tc>
        <w:tc>
          <w:tcPr>
            <w:tcW w:w="4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门类</w:t>
            </w:r>
          </w:p>
        </w:tc>
        <w:tc>
          <w:tcPr>
            <w:tcW w:w="10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专业类</w:t>
            </w:r>
          </w:p>
        </w:tc>
        <w:tc>
          <w:tcPr>
            <w:tcW w:w="53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专业代码</w:t>
            </w:r>
          </w:p>
        </w:tc>
        <w:tc>
          <w:tcPr>
            <w:tcW w:w="125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专业名称</w:t>
            </w:r>
          </w:p>
        </w:tc>
        <w:tc>
          <w:tcPr>
            <w:tcW w:w="57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学位授予门类</w:t>
            </w:r>
          </w:p>
        </w:tc>
        <w:tc>
          <w:tcPr>
            <w:tcW w:w="42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修业年限</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增设</w:t>
            </w:r>
            <w:r>
              <w:rPr>
                <w:rFonts w:hint="eastAsia" w:ascii="黑体" w:hAnsi="宋体" w:eastAsia="黑体" w:cs="黑体"/>
                <w:i w:val="0"/>
                <w:iCs w:val="0"/>
                <w:color w:val="000000"/>
                <w:kern w:val="0"/>
                <w:sz w:val="22"/>
                <w:szCs w:val="22"/>
                <w:u w:val="none"/>
                <w:bdr w:val="none" w:color="auto" w:sz="0" w:space="0"/>
                <w:lang w:val="en-US" w:eastAsia="zh-CN" w:bidi="ar"/>
              </w:rPr>
              <w:br w:type="textWrapping"/>
            </w:r>
            <w:r>
              <w:rPr>
                <w:rFonts w:hint="eastAsia" w:ascii="黑体" w:hAnsi="宋体" w:eastAsia="黑体" w:cs="黑体"/>
                <w:i w:val="0"/>
                <w:iCs w:val="0"/>
                <w:color w:val="000000"/>
                <w:kern w:val="0"/>
                <w:sz w:val="22"/>
                <w:szCs w:val="22"/>
                <w:u w:val="none"/>
                <w:bdr w:val="none" w:color="auto" w:sz="0" w:space="0"/>
                <w:lang w:val="en-US" w:eastAsia="zh-CN" w:bidi="ar"/>
              </w:rPr>
              <w:t>年份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32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4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10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社会学类</w:t>
            </w:r>
          </w:p>
        </w:tc>
        <w:tc>
          <w:tcPr>
            <w:tcW w:w="53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030307T</w:t>
            </w:r>
          </w:p>
        </w:tc>
        <w:tc>
          <w:tcPr>
            <w:tcW w:w="125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社会政策</w:t>
            </w: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32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4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10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公安学类</w:t>
            </w:r>
          </w:p>
        </w:tc>
        <w:tc>
          <w:tcPr>
            <w:tcW w:w="53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030621TK</w:t>
            </w:r>
          </w:p>
        </w:tc>
        <w:tc>
          <w:tcPr>
            <w:tcW w:w="125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反恐警务</w:t>
            </w: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32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4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10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公安学类</w:t>
            </w:r>
          </w:p>
        </w:tc>
        <w:tc>
          <w:tcPr>
            <w:tcW w:w="53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030622TK</w:t>
            </w:r>
          </w:p>
        </w:tc>
        <w:tc>
          <w:tcPr>
            <w:tcW w:w="125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消防政治工作</w:t>
            </w: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法学</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32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4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10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教育学类</w:t>
            </w:r>
          </w:p>
        </w:tc>
        <w:tc>
          <w:tcPr>
            <w:tcW w:w="53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040113T</w:t>
            </w:r>
          </w:p>
        </w:tc>
        <w:tc>
          <w:tcPr>
            <w:tcW w:w="125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融合教育</w:t>
            </w: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教育学</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32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4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历史学</w:t>
            </w:r>
          </w:p>
        </w:tc>
        <w:tc>
          <w:tcPr>
            <w:tcW w:w="10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历史学类</w:t>
            </w:r>
          </w:p>
        </w:tc>
        <w:tc>
          <w:tcPr>
            <w:tcW w:w="53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060108T</w:t>
            </w:r>
          </w:p>
        </w:tc>
        <w:tc>
          <w:tcPr>
            <w:tcW w:w="125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古文字学</w:t>
            </w: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历史学</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32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4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10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物理学类</w:t>
            </w:r>
          </w:p>
        </w:tc>
        <w:tc>
          <w:tcPr>
            <w:tcW w:w="53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070206T</w:t>
            </w:r>
          </w:p>
        </w:tc>
        <w:tc>
          <w:tcPr>
            <w:tcW w:w="125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量子信息科学</w:t>
            </w: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32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4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10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化学类</w:t>
            </w:r>
          </w:p>
        </w:tc>
        <w:tc>
          <w:tcPr>
            <w:tcW w:w="53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070306T</w:t>
            </w:r>
          </w:p>
        </w:tc>
        <w:tc>
          <w:tcPr>
            <w:tcW w:w="125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化学测量学与技术</w:t>
            </w: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32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4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10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大气科学类</w:t>
            </w:r>
          </w:p>
        </w:tc>
        <w:tc>
          <w:tcPr>
            <w:tcW w:w="53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070603T</w:t>
            </w:r>
          </w:p>
        </w:tc>
        <w:tc>
          <w:tcPr>
            <w:tcW w:w="125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气象技术与工程</w:t>
            </w: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理学，工学</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32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4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10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机械类</w:t>
            </w:r>
          </w:p>
        </w:tc>
        <w:tc>
          <w:tcPr>
            <w:tcW w:w="53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080217T</w:t>
            </w:r>
          </w:p>
        </w:tc>
        <w:tc>
          <w:tcPr>
            <w:tcW w:w="125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增材制造工程</w:t>
            </w: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32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4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10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机械类</w:t>
            </w:r>
          </w:p>
        </w:tc>
        <w:tc>
          <w:tcPr>
            <w:tcW w:w="53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080218T</w:t>
            </w:r>
          </w:p>
        </w:tc>
        <w:tc>
          <w:tcPr>
            <w:tcW w:w="125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智能交互设计</w:t>
            </w: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32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4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10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机械类</w:t>
            </w:r>
          </w:p>
        </w:tc>
        <w:tc>
          <w:tcPr>
            <w:tcW w:w="53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080219T</w:t>
            </w:r>
          </w:p>
        </w:tc>
        <w:tc>
          <w:tcPr>
            <w:tcW w:w="125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应急装备技术与工程</w:t>
            </w: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32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4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10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能源动力类</w:t>
            </w:r>
          </w:p>
        </w:tc>
        <w:tc>
          <w:tcPr>
            <w:tcW w:w="53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080505T</w:t>
            </w:r>
          </w:p>
        </w:tc>
        <w:tc>
          <w:tcPr>
            <w:tcW w:w="125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能源服务工程</w:t>
            </w: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32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4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10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电气类</w:t>
            </w:r>
          </w:p>
        </w:tc>
        <w:tc>
          <w:tcPr>
            <w:tcW w:w="53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080607T</w:t>
            </w:r>
          </w:p>
        </w:tc>
        <w:tc>
          <w:tcPr>
            <w:tcW w:w="125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能源互联网工程</w:t>
            </w: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32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4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10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电子信息类</w:t>
            </w:r>
          </w:p>
        </w:tc>
        <w:tc>
          <w:tcPr>
            <w:tcW w:w="53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080719T</w:t>
            </w:r>
          </w:p>
        </w:tc>
        <w:tc>
          <w:tcPr>
            <w:tcW w:w="125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柔性电子学</w:t>
            </w: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32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4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10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电子信息类</w:t>
            </w:r>
          </w:p>
        </w:tc>
        <w:tc>
          <w:tcPr>
            <w:tcW w:w="53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080720T</w:t>
            </w:r>
          </w:p>
        </w:tc>
        <w:tc>
          <w:tcPr>
            <w:tcW w:w="125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智能测控工程</w:t>
            </w: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32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4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10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自动化类</w:t>
            </w:r>
          </w:p>
        </w:tc>
        <w:tc>
          <w:tcPr>
            <w:tcW w:w="53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080808T</w:t>
            </w:r>
          </w:p>
        </w:tc>
        <w:tc>
          <w:tcPr>
            <w:tcW w:w="125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智能工程与创意设计</w:t>
            </w: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32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4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10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计算机类</w:t>
            </w:r>
          </w:p>
        </w:tc>
        <w:tc>
          <w:tcPr>
            <w:tcW w:w="53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080918TK</w:t>
            </w:r>
          </w:p>
        </w:tc>
        <w:tc>
          <w:tcPr>
            <w:tcW w:w="125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密码科学与技术</w:t>
            </w: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32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4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10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土木类</w:t>
            </w:r>
          </w:p>
        </w:tc>
        <w:tc>
          <w:tcPr>
            <w:tcW w:w="53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081011T</w:t>
            </w:r>
          </w:p>
        </w:tc>
        <w:tc>
          <w:tcPr>
            <w:tcW w:w="125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城市水系统工程</w:t>
            </w: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32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4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10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矿业类</w:t>
            </w:r>
          </w:p>
        </w:tc>
        <w:tc>
          <w:tcPr>
            <w:tcW w:w="53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081507T</w:t>
            </w:r>
          </w:p>
        </w:tc>
        <w:tc>
          <w:tcPr>
            <w:tcW w:w="125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智能采矿工程</w:t>
            </w: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32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4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10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交通运输类</w:t>
            </w:r>
          </w:p>
        </w:tc>
        <w:tc>
          <w:tcPr>
            <w:tcW w:w="53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081811T</w:t>
            </w:r>
          </w:p>
        </w:tc>
        <w:tc>
          <w:tcPr>
            <w:tcW w:w="125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智慧交通</w:t>
            </w: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32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4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10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航空航天类</w:t>
            </w:r>
          </w:p>
        </w:tc>
        <w:tc>
          <w:tcPr>
            <w:tcW w:w="53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082010T</w:t>
            </w:r>
          </w:p>
        </w:tc>
        <w:tc>
          <w:tcPr>
            <w:tcW w:w="125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智能飞行器技术</w:t>
            </w: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32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4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10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公安技术类</w:t>
            </w:r>
          </w:p>
        </w:tc>
        <w:tc>
          <w:tcPr>
            <w:tcW w:w="53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083112TK</w:t>
            </w:r>
          </w:p>
        </w:tc>
        <w:tc>
          <w:tcPr>
            <w:tcW w:w="125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食品药品环境犯罪侦查技术</w:t>
            </w: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32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4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10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植物生产类</w:t>
            </w:r>
          </w:p>
        </w:tc>
        <w:tc>
          <w:tcPr>
            <w:tcW w:w="53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090115T</w:t>
            </w:r>
          </w:p>
        </w:tc>
        <w:tc>
          <w:tcPr>
            <w:tcW w:w="125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生物农药科学与工程</w:t>
            </w: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32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4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10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自然保护与环境生态类</w:t>
            </w:r>
          </w:p>
        </w:tc>
        <w:tc>
          <w:tcPr>
            <w:tcW w:w="53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090205T</w:t>
            </w:r>
          </w:p>
        </w:tc>
        <w:tc>
          <w:tcPr>
            <w:tcW w:w="125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土地科学与技术</w:t>
            </w: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32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4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10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动物生产类</w:t>
            </w:r>
          </w:p>
        </w:tc>
        <w:tc>
          <w:tcPr>
            <w:tcW w:w="53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090306T</w:t>
            </w:r>
          </w:p>
        </w:tc>
        <w:tc>
          <w:tcPr>
            <w:tcW w:w="125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饲料工程</w:t>
            </w: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农学，工学</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32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4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10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动物生产类</w:t>
            </w:r>
          </w:p>
        </w:tc>
        <w:tc>
          <w:tcPr>
            <w:tcW w:w="53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090307T</w:t>
            </w:r>
          </w:p>
        </w:tc>
        <w:tc>
          <w:tcPr>
            <w:tcW w:w="125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智慧牧业科学与工程</w:t>
            </w: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32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4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10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动物医学类</w:t>
            </w:r>
          </w:p>
        </w:tc>
        <w:tc>
          <w:tcPr>
            <w:tcW w:w="53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090406TK</w:t>
            </w:r>
          </w:p>
        </w:tc>
        <w:tc>
          <w:tcPr>
            <w:tcW w:w="125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兽医公共卫生</w:t>
            </w: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农学</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五年</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32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4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w:t>
            </w:r>
          </w:p>
        </w:tc>
        <w:tc>
          <w:tcPr>
            <w:tcW w:w="10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公共卫生与预防医学类</w:t>
            </w:r>
          </w:p>
        </w:tc>
        <w:tc>
          <w:tcPr>
            <w:tcW w:w="53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100406T</w:t>
            </w:r>
          </w:p>
        </w:tc>
        <w:tc>
          <w:tcPr>
            <w:tcW w:w="125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运动与公共健康</w:t>
            </w: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32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4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w:t>
            </w:r>
          </w:p>
        </w:tc>
        <w:tc>
          <w:tcPr>
            <w:tcW w:w="10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医学技术类</w:t>
            </w:r>
          </w:p>
        </w:tc>
        <w:tc>
          <w:tcPr>
            <w:tcW w:w="53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101012T</w:t>
            </w:r>
          </w:p>
        </w:tc>
        <w:tc>
          <w:tcPr>
            <w:tcW w:w="125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生物医药数据科学</w:t>
            </w: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理学</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32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4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w:t>
            </w:r>
          </w:p>
        </w:tc>
        <w:tc>
          <w:tcPr>
            <w:tcW w:w="10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医学技术类</w:t>
            </w:r>
          </w:p>
        </w:tc>
        <w:tc>
          <w:tcPr>
            <w:tcW w:w="53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101013T</w:t>
            </w:r>
          </w:p>
        </w:tc>
        <w:tc>
          <w:tcPr>
            <w:tcW w:w="125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智能影像工程</w:t>
            </w: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工学</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32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4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10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工商管理类</w:t>
            </w:r>
          </w:p>
        </w:tc>
        <w:tc>
          <w:tcPr>
            <w:tcW w:w="53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120216T</w:t>
            </w:r>
          </w:p>
        </w:tc>
        <w:tc>
          <w:tcPr>
            <w:tcW w:w="125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创业管理</w:t>
            </w: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32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4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10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公共管理类</w:t>
            </w:r>
          </w:p>
        </w:tc>
        <w:tc>
          <w:tcPr>
            <w:tcW w:w="53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120415TK</w:t>
            </w:r>
          </w:p>
        </w:tc>
        <w:tc>
          <w:tcPr>
            <w:tcW w:w="125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海关检验检疫安全</w:t>
            </w: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32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4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10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公共管理类</w:t>
            </w:r>
          </w:p>
        </w:tc>
        <w:tc>
          <w:tcPr>
            <w:tcW w:w="53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120416TK</w:t>
            </w:r>
          </w:p>
        </w:tc>
        <w:tc>
          <w:tcPr>
            <w:tcW w:w="125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海外安全管理</w:t>
            </w: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32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4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10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公共管理类</w:t>
            </w:r>
          </w:p>
        </w:tc>
        <w:tc>
          <w:tcPr>
            <w:tcW w:w="53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120417T</w:t>
            </w:r>
          </w:p>
        </w:tc>
        <w:tc>
          <w:tcPr>
            <w:tcW w:w="125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自然资源登记与管理</w:t>
            </w: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管理学</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32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4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10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艺术学理论类</w:t>
            </w:r>
          </w:p>
        </w:tc>
        <w:tc>
          <w:tcPr>
            <w:tcW w:w="53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130103T</w:t>
            </w:r>
          </w:p>
        </w:tc>
        <w:tc>
          <w:tcPr>
            <w:tcW w:w="125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非物质文化遗产保护</w:t>
            </w: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32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w:t>
            </w:r>
          </w:p>
        </w:tc>
        <w:tc>
          <w:tcPr>
            <w:tcW w:w="4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10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音乐与舞蹈学类</w:t>
            </w:r>
          </w:p>
        </w:tc>
        <w:tc>
          <w:tcPr>
            <w:tcW w:w="53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130212T</w:t>
            </w:r>
          </w:p>
        </w:tc>
        <w:tc>
          <w:tcPr>
            <w:tcW w:w="125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音乐教育</w:t>
            </w: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32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w:t>
            </w:r>
          </w:p>
        </w:tc>
        <w:tc>
          <w:tcPr>
            <w:tcW w:w="4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10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美术学类</w:t>
            </w:r>
          </w:p>
        </w:tc>
        <w:tc>
          <w:tcPr>
            <w:tcW w:w="53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130411T</w:t>
            </w:r>
          </w:p>
        </w:tc>
        <w:tc>
          <w:tcPr>
            <w:tcW w:w="125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纤维艺术</w:t>
            </w:r>
          </w:p>
        </w:tc>
        <w:tc>
          <w:tcPr>
            <w:tcW w:w="5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艺术学</w:t>
            </w:r>
          </w:p>
        </w:tc>
        <w:tc>
          <w:tcPr>
            <w:tcW w:w="42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四年</w:t>
            </w:r>
          </w:p>
        </w:tc>
        <w:tc>
          <w:tcPr>
            <w:tcW w:w="39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2020</w:t>
            </w:r>
          </w:p>
        </w:tc>
      </w:tr>
    </w:tbl>
    <w:p>
      <w:pPr>
        <w:rPr>
          <w:color w:val="auto"/>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xMTIxNjY4ODdlZjNkOGY3NGFmMjliOTk3ZDllNjgifQ=="/>
  </w:docVars>
  <w:rsids>
    <w:rsidRoot w:val="00000000"/>
    <w:rsid w:val="04AB289E"/>
    <w:rsid w:val="08FD6983"/>
    <w:rsid w:val="22560FDC"/>
    <w:rsid w:val="389E6BE9"/>
    <w:rsid w:val="3BEC73B1"/>
    <w:rsid w:val="42825A3B"/>
    <w:rsid w:val="44550E45"/>
    <w:rsid w:val="549261D9"/>
    <w:rsid w:val="59950F64"/>
    <w:rsid w:val="66334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2022-12-02T05:45:16Z</dcterms:created>
  <dc:creator>gwyk</dc:creator>
  <cp:lastModifiedBy>gwyk</cp:lastModifiedBy>
  <dcterms:modified xsi:type="dcterms:W3CDTF">2022-12-02T05:53:52Z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8778ADEB0D7945BFAF256FAA51419033</vt:lpwstr>
  </property>
</Properties>
</file>