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51A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湖北水发集团纪检系统专业人员应聘</w:t>
      </w:r>
    </w:p>
    <w:p w14:paraId="2FED88F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诚信承诺书</w:t>
      </w:r>
    </w:p>
    <w:p w14:paraId="4CD6978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</w:p>
    <w:p w14:paraId="5EC4D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52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本人郑重承诺：</w:t>
      </w:r>
    </w:p>
    <w:p w14:paraId="3155F0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在应聘和入职过程中诚实守信，所提交的材料、各类证书、业绩成果等原件、扫描件真实、准确、有效。</w:t>
      </w:r>
    </w:p>
    <w:p w14:paraId="57FD507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不存在以下提及的情形：</w:t>
      </w:r>
    </w:p>
    <w:p w14:paraId="617B62DF">
      <w:pPr>
        <w:keepNext w:val="0"/>
        <w:keepLines w:val="0"/>
        <w:pageBreakBefore w:val="0"/>
        <w:widowControl/>
        <w:numPr>
          <w:ilvl w:val="-1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或家庭成员、主要社会关系人不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参加非法组织、邪教组织或者从事危害国家安全活动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80515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受过刑事处罚，正在服刑及涉嫌违法犯罪尚未查清的。</w:t>
      </w:r>
    </w:p>
    <w:p w14:paraId="1BF6F0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3.本人不得有编造、散布有损国家声誉、反对党的理论和路线方针政策、违反国家法律法规信息的。</w:t>
      </w:r>
    </w:p>
    <w:p w14:paraId="0344D5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4.本人不得有吸毒、嫖娼、赌博等违反治安管理处罚法的行为的。</w:t>
      </w:r>
    </w:p>
    <w:p w14:paraId="4EFCED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5.本人不得有被行政拘留、司法拘留或收容教育的。</w:t>
      </w:r>
    </w:p>
    <w:p w14:paraId="24658B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6.本人不得有被开除公职、开除军籍或者因违纪违规被辞退解聘的。</w:t>
      </w:r>
    </w:p>
    <w:p w14:paraId="084EFC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7.本人不得有较为严重个人不良信用记录的。</w:t>
      </w:r>
    </w:p>
    <w:p w14:paraId="0F7EAC0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8.本人不得提供虚假应聘资料或个人资料不实的。</w:t>
      </w:r>
    </w:p>
    <w:p w14:paraId="5A7A37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9.其他不适宜从事应聘岗位工作的情形。</w:t>
      </w:r>
    </w:p>
    <w:p w14:paraId="451D2AF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如本人向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做出虚假承诺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集团有限公司有权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取消本人应聘资格或录用资格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，并保有依法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追究本人相关责任的权利。</w:t>
      </w:r>
    </w:p>
    <w:p w14:paraId="6F711C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1055A1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69722C9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承诺人：</w:t>
      </w:r>
    </w:p>
    <w:p w14:paraId="37DF6FD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    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03C7"/>
    <w:rsid w:val="26BD676D"/>
    <w:rsid w:val="26EA7D38"/>
    <w:rsid w:val="43A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430</Characters>
  <Lines>0</Lines>
  <Paragraphs>0</Paragraphs>
  <TotalTime>1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2025-11-07T03:12:00Z</dcterms:created>
  <dc:creator>beyond</dc:creator>
  <cp:lastModifiedBy>hxc</cp:lastModifiedBy>
  <dcterms:modified xsi:type="dcterms:W3CDTF">2026-03-23T07:44:57Z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eyJoZGlkIjoiMTg2ODIxNWZlNGVjN2I4MTczNmM1YzQ5MWMwMzBjNGQiLCJ1c2VySWQiOiI0NzI1MjYzOTYifQ==</vt:lpwstr>
  </property>
  <property fmtid="{D5CDD505-2E9C-101B-9397-08002B2CF9AE}" pid="4" name="ICV">
    <vt:lpwstr>E0A8802562874682A27852B4EB49B022_12</vt:lpwstr>
  </property>
</Properties>
</file>