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32"/>
          <w:lang w:val="en-US" w:eastAsia="zh-CN" w:bidi="ar-SA"/>
        </w:rPr>
        <w:t>附件4</w:t>
      </w:r>
    </w:p>
    <w:p w14:paraId="2A95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Lines="100" w:line="4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 w:bidi="ar-SA"/>
        </w:rPr>
        <w:t>考生报考须知暨知情承诺书</w:t>
      </w:r>
    </w:p>
    <w:p w14:paraId="57F8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本人自愿报考本次綦江区卫生健康系统非在编工作人员招聘岗位，已仔细阅读《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重庆市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綦江区卫生健康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2026年上半年公开（考核）招聘非在编工作人员公告》，经认真核对自身条件，确认符合报考要求。现就本次招聘的核心政策事宜，本人已充分知晓、理解并确认无异议，具体如下：</w:t>
      </w:r>
      <w:bookmarkStart w:id="0" w:name="heading_0"/>
    </w:p>
    <w:p w14:paraId="3032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一、关于用工身份</w:t>
      </w:r>
      <w:bookmarkEnd w:id="0"/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性质</w:t>
      </w:r>
    </w:p>
    <w:p w14:paraId="15F2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本人明确知晓，本次招聘岗位为非在编工作人员岗位，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用后不属于机关事业单位编制内人员。</w:t>
      </w:r>
      <w:bookmarkStart w:id="1" w:name="heading_1"/>
    </w:p>
    <w:p w14:paraId="31CC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二、关于劳动合同签订</w:t>
      </w:r>
      <w:bookmarkEnd w:id="1"/>
    </w:p>
    <w:p w14:paraId="3B2F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若本人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用后，不符合《綦江区卫生健康系统非在编人员管理实施办法》第十八条规定的情形，本人知晓将与招聘单位合作的合法劳务派遣单位签订劳动合同，建立劳动关系，再派遣至招聘单位相应岗位工作；</w:t>
      </w:r>
    </w:p>
    <w:p w14:paraId="0574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若本人符合《綦江区卫生健康系统非在编人员管理实施办法》第十八条规定的情形，可由招聘单位与本人直接签订劳动合同。第十八条具体内容如下：“用工单位引进的特殊紧缺人才，经双方协商，可由用工单位与非在编人员直接签订劳动合同，须满足下列条件之一：（1）具有中级及以上专业技术职称的卫生专业技术人员；（2）具有国内外高校硕士研究生学历及以上且获得相应学位，并取得住院医师规范化培训证书及执业医师资格证书的人员（国外高校取得的学历及学位必须经国家教育主管部门认证通过）；（3）经区委人才办初步确认的特殊紧缺人才。”</w:t>
      </w:r>
    </w:p>
    <w:p w14:paraId="614E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本人确认，若符合直接签订劳动合同的情形，将按要求提供真实、完整的相关证明材料；若存在材料虚假等情况，自愿接受招聘单位按规定作出的取消聘用资格等处理。</w:t>
      </w:r>
      <w:bookmarkStart w:id="2" w:name="heading_2"/>
    </w:p>
    <w:p w14:paraId="1DB7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三、关于工资薪酬与福利待遇</w:t>
      </w:r>
      <w:bookmarkEnd w:id="2"/>
    </w:p>
    <w:p w14:paraId="6A6E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晓，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用后的工资薪酬、福利待遇及各项保障，均严格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招聘单位相关规定执行，具体情</w:t>
      </w:r>
      <w:bookmarkStart w:id="5" w:name="_GoBack"/>
      <w:bookmarkEnd w:id="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况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由本人聘用后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自行向招聘单位咨询。</w:t>
      </w:r>
      <w:bookmarkStart w:id="3" w:name="heading_3"/>
    </w:p>
    <w:p w14:paraId="43E9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四、关于合同期限与试岗相关规定</w:t>
      </w:r>
      <w:bookmarkEnd w:id="3"/>
    </w:p>
    <w:p w14:paraId="52BD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本人知晓，本次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用签订的劳动合同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或派遣合同的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期限2年，合同期满后，根据工作需要及双方协商一致情况可续签劳动合同；若双方未达成续签意向，合同自动终止。</w:t>
      </w:r>
    </w:p>
    <w:p w14:paraId="4D69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本人知晓，正式聘用前将按招聘单位要求进行为期一周的试岗，试岗期间不计入工资福利待遇享受周期，试岗合格后，才能进入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下一招聘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环节。</w:t>
      </w:r>
      <w:bookmarkStart w:id="4" w:name="heading_4"/>
    </w:p>
    <w:p w14:paraId="5888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五、其他事项</w:t>
      </w:r>
      <w:bookmarkEnd w:id="4"/>
    </w:p>
    <w:p w14:paraId="166E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本人承诺，已对上述所有内容进行全面、细致阅读，理解无误后自愿签订本承诺书，本承诺书内容为本人真实意思表示。</w:t>
      </w:r>
    </w:p>
    <w:p w14:paraId="77AE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人承诺，报考过程中所提供的个人信息及相关材料均真实有效。若存在隐瞒、虚报等违反招聘规定的行为，自愿接受招聘单位取消报考资格、聘用资格等处理；已签订合同的，同意招聘单位依法解除合同，由此产生的相应责任由本人承担。</w:t>
      </w:r>
    </w:p>
    <w:p w14:paraId="3CF7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本须知暨承诺书由本人自行打印，亲笔签字确认，不得委托他人代签，签字即视为确认知晓全部内容，否则视为报名无效。</w:t>
      </w:r>
    </w:p>
    <w:p w14:paraId="1A05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本承诺书一式两份，一份由报考人员报名时提交给现场工作人员，一份由报考人员自行留存。</w:t>
      </w:r>
    </w:p>
    <w:p w14:paraId="761D08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DF73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26E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承诺人（亲笔签字）：___________</w:t>
      </w:r>
    </w:p>
    <w:p w14:paraId="6350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身份证号码：___________</w:t>
      </w:r>
    </w:p>
    <w:p w14:paraId="1910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联系电话：___________</w:t>
      </w:r>
    </w:p>
    <w:p w14:paraId="51A5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签订日期：______年____月____日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370F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7E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944548"/>
    <w:rsid w:val="02D207F0"/>
    <w:rsid w:val="08F301FA"/>
    <w:rsid w:val="0C4A0131"/>
    <w:rsid w:val="0EC11CF2"/>
    <w:rsid w:val="0F2C0A6E"/>
    <w:rsid w:val="1B733023"/>
    <w:rsid w:val="1C662D65"/>
    <w:rsid w:val="215919EA"/>
    <w:rsid w:val="25C96113"/>
    <w:rsid w:val="2F620548"/>
    <w:rsid w:val="30853C8E"/>
    <w:rsid w:val="35387AC2"/>
    <w:rsid w:val="3A7158D5"/>
    <w:rsid w:val="43413334"/>
    <w:rsid w:val="43AA712C"/>
    <w:rsid w:val="440B1CC4"/>
    <w:rsid w:val="4D094EC3"/>
    <w:rsid w:val="4EDB523C"/>
    <w:rsid w:val="50DE60B4"/>
    <w:rsid w:val="521E31BF"/>
    <w:rsid w:val="54372AB5"/>
    <w:rsid w:val="5D415FB3"/>
    <w:rsid w:val="63E02B9F"/>
    <w:rsid w:val="6524731C"/>
    <w:rsid w:val="6DB91B96"/>
    <w:rsid w:val="6EA042C1"/>
    <w:rsid w:val="6F235482"/>
    <w:rsid w:val="717A356C"/>
    <w:rsid w:val="757F1917"/>
    <w:rsid w:val="77536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1142</Words>
  <Characters>1195</Characters>
  <TotalTime>21</TotalTime>
  <ScaleCrop>false</ScaleCrop>
  <LinksUpToDate>false</LinksUpToDate>
  <CharactersWithSpaces>1204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2026-01-14T02:54:00Z</dcterms:created>
  <dc:creator>Apache POI</dc:creator>
  <cp:lastModifiedBy>莉多卡因</cp:lastModifiedBy>
  <dcterms:modified xsi:type="dcterms:W3CDTF">2026-04-02T07:15:49Z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eyJoZGlkIjoiMDA4MjgxZWEyZTI4Zjk0YjU3MTY3NWU4MzNmMDA5YmYiLCJ1c2VySWQiOiI0MjA3OTQwNzUifQ==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CB7366279B084B0882D4B836227CDCA4_12</vt:lpwstr>
  </property>
</Properties>
</file>