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遵义医科大学附属医院第十四届贵州人才博览会引进急需紧缺专业人才工作方案</w:t>
      </w:r>
    </w:p>
    <w:bookmarkEnd w:id="0"/>
    <w:p>
      <w:pPr>
        <w:autoSpaceDN w:val="0"/>
        <w:ind w:left="0" w:leftChars="0" w:firstLine="0" w:firstLineChars="0"/>
      </w:pPr>
      <w:r>
        <w:rPr>
          <w:rFonts w:hint="eastAsia"/>
        </w:rPr>
        <w:t>日期：2026-04-20 17:24:38  来源：遵义医科大学附属医院</w:t>
      </w:r>
    </w:p>
    <w:p>
      <w:pPr>
        <w:autoSpaceDN w:val="0"/>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ascii="仿宋" w:hAnsi="仿宋" w:eastAsia="仿宋" w:cs="仿宋"/>
          <w:i w:val="0"/>
          <w:iCs w:val="0"/>
          <w:caps w:val="0"/>
          <w:color w:val="333333"/>
          <w:spacing w:val="0"/>
          <w:sz w:val="32"/>
          <w:szCs w:val="32"/>
          <w:bdr w:val="none" w:color="auto" w:sz="0" w:space="0"/>
          <w:shd w:val="clear" w:fill="FFFFFF"/>
        </w:rPr>
        <w:t>遵义医科大学附属医院是国家卫生健康委员会与贵州省人民政府共建高校的直属附属医院，前身是大连医学院附属医院，1969年为支援三线建设举院南迁，系贵州省首家三级甲等综合医院，</w:t>
      </w:r>
      <w:r>
        <w:rPr>
          <w:rFonts w:ascii="仿宋_GB2312" w:hAnsi="微软雅黑" w:eastAsia="仿宋_GB2312" w:cs="仿宋_GB2312"/>
          <w:i w:val="0"/>
          <w:iCs w:val="0"/>
          <w:caps w:val="0"/>
          <w:color w:val="333333"/>
          <w:spacing w:val="0"/>
          <w:sz w:val="32"/>
          <w:szCs w:val="32"/>
          <w:bdr w:val="none" w:color="auto" w:sz="0" w:space="0"/>
          <w:shd w:val="clear" w:fill="FFFFFF"/>
        </w:rPr>
        <w:t>是国家疑难病症诊治能力提升工程（恶性肿瘤早期诊断与精准治疗方向）建设单位。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w:t>
      </w:r>
      <w:r>
        <w:rPr>
          <w:rFonts w:hint="eastAsia" w:ascii="仿宋" w:hAnsi="仿宋" w:eastAsia="仿宋" w:cs="仿宋"/>
          <w:i w:val="0"/>
          <w:iCs w:val="0"/>
          <w:caps w:val="0"/>
          <w:color w:val="333333"/>
          <w:spacing w:val="0"/>
          <w:sz w:val="32"/>
          <w:szCs w:val="32"/>
          <w:bdr w:val="none" w:color="auto" w:sz="0" w:space="0"/>
          <w:shd w:val="clear" w:fill="FFFFFF"/>
        </w:rPr>
        <w:t>《省人力资源社会保障厅关于做好第十四届贵州人才博览会事业单位引进人才工作的通知》（黔人社通〔2026〕16号）</w:t>
      </w:r>
      <w:r>
        <w:rPr>
          <w:rFonts w:hint="eastAsia" w:ascii="仿宋_GB2312" w:hAnsi="微软雅黑" w:eastAsia="仿宋_GB2312" w:cs="仿宋_GB2312"/>
          <w:i w:val="0"/>
          <w:iCs w:val="0"/>
          <w:caps w:val="0"/>
          <w:color w:val="333333"/>
          <w:spacing w:val="0"/>
          <w:sz w:val="32"/>
          <w:szCs w:val="32"/>
          <w:bdr w:val="none" w:color="auto" w:sz="0" w:space="0"/>
          <w:shd w:val="clear" w:fill="FFFFFF"/>
        </w:rPr>
        <w:t>文件精神，为做好我院第十四届贵州人才博览会引才工作，特制定本方案。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一、引才原则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（三）坚持按需设岗、按岗招聘、人岗相适、人事相宜的原则。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二、引进对象及人数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根据工作需要，拟引进专业技术人员</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名，具体引才岗位及要求见《遵义医科大学附属医院参加第十四届贵州人才博览会引才岗位信息表》（附件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三、引才条件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引进人才须需具备下列基本条件：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具有中华人民共和国国籍，拥护中华人民共和国宪法，拥护中国共产党领导，遵纪守法，具有良好的思想政治素质。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自觉遵规守纪，诚实守信，品行端正，具有良好的职业道德和敬业精神。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专业素养好，熟悉有关政策法规和行业发展情况，具有胜任应聘岗位需要的相关专业知识和工作能力。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年龄在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2008</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日以前出生），硕士研究生年龄在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45</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周岁以下（</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1980</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29</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日以后出生）。以上日期均含当日。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符合应聘岗位要求的其他具体资格和条件（附件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尚在试用期或服务期内的省内事业单位在编工作人员，不列入本次引才对象范围；通过人才“绿色通道”政策引进到事业单位的在编工作人员，在省内流动的，不得重复享受“绿色通道”引才政策支持。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四、引才程序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61"/>
        <w:rPr>
          <w:rFonts w:hint="eastAsia" w:ascii="微软雅黑" w:hAnsi="微软雅黑" w:eastAsia="微软雅黑" w:cs="微软雅黑"/>
          <w:i w:val="0"/>
          <w:iCs w:val="0"/>
          <w:caps w:val="0"/>
          <w:color w:val="333333"/>
          <w:spacing w:val="0"/>
          <w:sz w:val="27"/>
          <w:szCs w:val="27"/>
        </w:rPr>
      </w:pPr>
      <w:r>
        <w:rPr>
          <w:rFonts w:ascii="楷体_GB2312" w:hAnsi="微软雅黑" w:eastAsia="楷体_GB2312" w:cs="楷体_GB2312"/>
          <w:i w:val="0"/>
          <w:iCs w:val="0"/>
          <w:caps w:val="0"/>
          <w:color w:val="333333"/>
          <w:spacing w:val="0"/>
          <w:sz w:val="32"/>
          <w:szCs w:val="32"/>
          <w:bdr w:val="none" w:color="auto" w:sz="0" w:space="0"/>
          <w:shd w:val="clear" w:fill="FFFFFF"/>
        </w:rPr>
        <w:t>（一）</w:t>
      </w:r>
      <w:r>
        <w:rPr>
          <w:rFonts w:hint="eastAsia" w:ascii="楷体_GB2312" w:hAnsi="微软雅黑" w:eastAsia="楷体_GB2312" w:cs="楷体_GB2312"/>
          <w:i w:val="0"/>
          <w:iCs w:val="0"/>
          <w:caps w:val="0"/>
          <w:color w:val="333333"/>
          <w:spacing w:val="0"/>
          <w:sz w:val="32"/>
          <w:szCs w:val="32"/>
          <w:bdr w:val="none" w:color="auto" w:sz="0" w:space="0"/>
          <w:shd w:val="clear" w:fill="FFFFFF"/>
        </w:rPr>
        <w:t>发布公告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315" w:lineRule="atLeast"/>
        <w:ind w:left="0" w:right="0" w:firstLine="640"/>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在贵州省人力资源和社会保障厅官网及遵义医科大学附属医院官网发布引才工作方案。公告时间</w:t>
      </w:r>
      <w:r>
        <w:rPr>
          <w:rFonts w:ascii="Times New Roman" w:hAnsi="Times New Roman" w:eastAsia="微软雅黑" w:cs="Times New Roman"/>
          <w:i w:val="0"/>
          <w:iCs w:val="0"/>
          <w:caps w:val="0"/>
          <w:color w:val="333333"/>
          <w:spacing w:val="0"/>
          <w:sz w:val="32"/>
          <w:szCs w:val="32"/>
          <w:bdr w:val="none" w:color="auto" w:sz="0" w:space="0"/>
          <w:shd w:val="clear" w:fill="FFFFFF"/>
        </w:rPr>
        <w:t>2026年4月21日至2026年4月29日</w:t>
      </w:r>
      <w:r>
        <w:rPr>
          <w:rFonts w:hint="eastAsia" w:ascii="仿宋" w:hAnsi="仿宋" w:eastAsia="仿宋" w:cs="仿宋"/>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iCs w:val="0"/>
          <w:caps w:val="0"/>
          <w:color w:val="333333"/>
          <w:spacing w:val="0"/>
          <w:sz w:val="32"/>
          <w:szCs w:val="32"/>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（二）网上报名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2026年4月21日至2026年4月29日18时。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应聘人员应在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4月29日18时前</w:t>
      </w:r>
      <w:r>
        <w:rPr>
          <w:rFonts w:hint="eastAsia" w:ascii="仿宋_GB2312" w:hAnsi="微软雅黑" w:eastAsia="仿宋_GB2312" w:cs="仿宋_GB2312"/>
          <w:i w:val="0"/>
          <w:iCs w:val="0"/>
          <w:caps w:val="0"/>
          <w:color w:val="333333"/>
          <w:spacing w:val="0"/>
          <w:sz w:val="32"/>
          <w:szCs w:val="32"/>
          <w:bdr w:val="none" w:color="auto" w:sz="0" w:space="0"/>
          <w:shd w:val="clear" w:fill="FFFFFF"/>
        </w:rPr>
        <w:t>登录贵州人才博览会官网（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http://rc.guizhou.gov.cn/</w:t>
      </w:r>
      <w:r>
        <w:rPr>
          <w:rFonts w:hint="eastAsia" w:ascii="仿宋_GB2312" w:hAnsi="微软雅黑" w:eastAsia="仿宋_GB2312" w:cs="仿宋_GB2312"/>
          <w:i w:val="0"/>
          <w:iCs w:val="0"/>
          <w:caps w:val="0"/>
          <w:color w:val="333333"/>
          <w:spacing w:val="0"/>
          <w:sz w:val="32"/>
          <w:szCs w:val="32"/>
          <w:bdr w:val="none" w:color="auto" w:sz="0" w:space="0"/>
          <w:shd w:val="clear" w:fill="FFFFFF"/>
        </w:rPr>
        <w:t>）注册个人信息，在贵州人才博览会官网向用人单位投递求职简历及相关材料。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应聘岗位所需佐证材料扫描后制作成1个PDF文件作为附件发送至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zyfyzzrsc@163.com</w:t>
      </w:r>
      <w:r>
        <w:rPr>
          <w:rFonts w:hint="eastAsia" w:ascii="仿宋_GB2312" w:hAnsi="微软雅黑" w:eastAsia="仿宋_GB2312" w:cs="仿宋_GB2312"/>
          <w:i w:val="0"/>
          <w:iCs w:val="0"/>
          <w:caps w:val="0"/>
          <w:color w:val="333333"/>
          <w:spacing w:val="0"/>
          <w:sz w:val="32"/>
          <w:szCs w:val="32"/>
          <w:bdr w:val="none" w:color="auto" w:sz="0" w:space="0"/>
          <w:shd w:val="clear" w:fill="FFFFFF"/>
        </w:rPr>
        <w:t>（邮件命名为：</w:t>
      </w:r>
      <w:r>
        <w:rPr>
          <w:rFonts w:hint="eastAsia" w:ascii="仿宋" w:hAnsi="仿宋" w:eastAsia="仿宋" w:cs="仿宋"/>
          <w:i w:val="0"/>
          <w:iCs w:val="0"/>
          <w:caps w:val="0"/>
          <w:color w:val="333333"/>
          <w:spacing w:val="0"/>
          <w:sz w:val="32"/>
          <w:szCs w:val="32"/>
          <w:bdr w:val="none" w:color="auto" w:sz="0" w:space="0"/>
          <w:shd w:val="clear" w:fill="FFFFFF"/>
        </w:rPr>
        <w:t>贵州省第十四届人博会 + </w:t>
      </w:r>
      <w:r>
        <w:rPr>
          <w:rFonts w:hint="eastAsia" w:ascii="仿宋_GB2312" w:hAnsi="微软雅黑" w:eastAsia="仿宋_GB2312" w:cs="仿宋_GB2312"/>
          <w:i w:val="0"/>
          <w:iCs w:val="0"/>
          <w:caps w:val="0"/>
          <w:color w:val="333333"/>
          <w:spacing w:val="0"/>
          <w:sz w:val="32"/>
          <w:szCs w:val="32"/>
          <w:bdr w:val="none" w:color="auto" w:sz="0" w:space="0"/>
          <w:shd w:val="clear" w:fill="FFFFFF"/>
        </w:rPr>
        <w:t>岗位名称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姓名）</w:t>
      </w:r>
      <w:r>
        <w:rPr>
          <w:rFonts w:hint="eastAsia" w:ascii="仿宋" w:hAnsi="仿宋" w:eastAsia="仿宋" w:cs="仿宋"/>
          <w:i w:val="0"/>
          <w:iCs w:val="0"/>
          <w:caps w:val="0"/>
          <w:color w:val="333333"/>
          <w:spacing w:val="0"/>
          <w:sz w:val="32"/>
          <w:szCs w:val="32"/>
          <w:bdr w:val="none" w:color="auto" w:sz="0" w:space="0"/>
          <w:shd w:val="clear" w:fill="FFFFFF"/>
        </w:rPr>
        <w:t>。应聘人员根据所报岗位要求，如实、准确、完整地填写报名信息，认真核对信息后及时提交。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上传的PDF文件应包括以下材料：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74"/>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）本人简历。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74"/>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）本人有效《居民身份证》（</w:t>
      </w:r>
      <w:r>
        <w:rPr>
          <w:rFonts w:hint="eastAsia" w:ascii="仿宋" w:hAnsi="仿宋" w:eastAsia="仿宋" w:cs="仿宋"/>
          <w:i w:val="0"/>
          <w:iCs w:val="0"/>
          <w:caps w:val="0"/>
          <w:color w:val="333333"/>
          <w:spacing w:val="0"/>
          <w:sz w:val="32"/>
          <w:szCs w:val="32"/>
          <w:bdr w:val="none" w:color="auto" w:sz="0" w:space="0"/>
          <w:shd w:val="clear" w:fill="FFFFFF"/>
        </w:rPr>
        <w:t>需提供证件正反两面图片</w:t>
      </w:r>
      <w:r>
        <w:rPr>
          <w:rFonts w:hint="eastAsia" w:ascii="仿宋_GB2312" w:hAnsi="微软雅黑" w:eastAsia="仿宋_GB2312" w:cs="仿宋_GB2312"/>
          <w:i w:val="0"/>
          <w:iCs w:val="0"/>
          <w:caps w:val="0"/>
          <w:color w:val="333333"/>
          <w:spacing w:val="0"/>
          <w:sz w:val="32"/>
          <w:szCs w:val="32"/>
          <w:bdr w:val="none" w:color="auto" w:sz="0" w:space="0"/>
          <w:shd w:val="clear" w:fill="FFFFFF"/>
        </w:rPr>
        <w:t>）、毕业证书、学位证书。</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年度毕业生须提供填写完整并加盖学校公章的毕业生就业推荐表，但在考察环节时（截止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日），必须按要求提供相应的毕业证书、学位证书原件及复印件</w:t>
      </w:r>
      <w:r>
        <w:rPr>
          <w:rFonts w:hint="default" w:ascii="Times New Roman" w:hAnsi="Times New Roman" w:eastAsia="微软雅黑" w:cs="Times New Roman"/>
          <w:i w:val="0"/>
          <w:iCs w:val="0"/>
          <w:caps w:val="0"/>
          <w:color w:val="333333"/>
          <w:spacing w:val="0"/>
          <w:sz w:val="32"/>
          <w:szCs w:val="32"/>
          <w:u w:val="single"/>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份。国（境）外学历须提供教育部留学服务中心出具的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国外学历学位认证书</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或</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香港、澳门特别行政区学历学位认证书</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r>
        <w:rPr>
          <w:rFonts w:hint="eastAsia" w:ascii="仿宋_GB2312" w:hAnsi="微软雅黑" w:eastAsia="仿宋_GB2312" w:cs="仿宋_GB2312"/>
          <w:i w:val="0"/>
          <w:iCs w:val="0"/>
          <w:caps w:val="0"/>
          <w:color w:val="333333"/>
          <w:spacing w:val="0"/>
          <w:sz w:val="32"/>
          <w:szCs w:val="32"/>
          <w:bdr w:val="none" w:color="auto" w:sz="0" w:space="0"/>
          <w:shd w:val="clear" w:fill="FFFFFF"/>
        </w:rPr>
        <w:t>或“台湾地区学历学位认证书”；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74"/>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）报考要求取得大学英语四级证书或CET-4成绩425分及以上的岗位，须提供大学英语四级或六级合格证，CET-4或CET-6成绩单（分数在425分及以上）。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3"/>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（4）报考要求具备医师资格证、住院医师规范化培训合格证的岗位，须提供医师资格证、医师执业证、住院医师规范化培训合格证。</w:t>
      </w:r>
      <w:r>
        <w:rPr>
          <w:rFonts w:hint="eastAsia" w:ascii="仿宋" w:hAnsi="仿宋" w:eastAsia="仿宋" w:cs="仿宋"/>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年拟完成规培尚未取得证书的应聘人员，须提供规培证明材料，并在考察环节时提供规培结业考试成绩合格证明。截止2026年12月31日前未取得规培证书，则不具备录用资格，后续不予录取。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提交的报名材料应当真实、准确、完整。应聘人员因身份证过期、信息填写失误、未按时提交报名材料等原因，导致网上资格审核未通过或后续考试过程中出现无法通过资格审查等问题的，后果由应聘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特别提示：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61"/>
        <w:jc w:val="left"/>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（1）应聘人员填报的专业名称必须与毕业证和学位证完全一致，如专业名称后面带括号或其他说明的也必须如实填报。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61"/>
        <w:jc w:val="left"/>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（2）辅修专业不能作为《遵义医科大学附属医院参加第十四届贵州人才博览会引才岗位信息表》中“专业”报名；</w:t>
      </w:r>
      <w:r>
        <w:rPr>
          <w:rFonts w:hint="eastAsia" w:ascii="仿宋_GB2312" w:hAnsi="微软雅黑" w:eastAsia="仿宋_GB2312" w:cs="仿宋_GB2312"/>
          <w:i w:val="0"/>
          <w:iCs w:val="0"/>
          <w:caps w:val="0"/>
          <w:color w:val="333333"/>
          <w:spacing w:val="0"/>
          <w:sz w:val="32"/>
          <w:szCs w:val="32"/>
          <w:bdr w:val="none" w:color="auto" w:sz="0" w:space="0"/>
          <w:shd w:val="clear" w:fill="FFFFFF"/>
        </w:rPr>
        <w:t>须以最高学历学位报考。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06"/>
        <w:jc w:val="left"/>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3）留学归国、高校自设学科等应聘人员所学学科专业与资格条件要求的学科专业相近但不在选定参考目录，且所学专业课程、研究方向与岗位所需专业相近率达到70%，可纳入报考范围；岗位专业要求为二级学科的，对该二级学科专业所属一级学科，且专业相同率达到70%以上的，可纳入报考范围。</w:t>
      </w:r>
      <w:r>
        <w:rPr>
          <w:rFonts w:hint="eastAsia" w:ascii="仿宋_GB2312" w:hAnsi="微软雅黑" w:eastAsia="仿宋_GB2312" w:cs="仿宋_GB2312"/>
          <w:i w:val="0"/>
          <w:iCs w:val="0"/>
          <w:caps w:val="0"/>
          <w:color w:val="333333"/>
          <w:spacing w:val="0"/>
          <w:sz w:val="32"/>
          <w:szCs w:val="32"/>
          <w:bdr w:val="none" w:color="auto" w:sz="0" w:space="0"/>
          <w:shd w:val="clear" w:fill="FFFFFF"/>
        </w:rPr>
        <w:t>符合本条款规定的应聘人员，提供本人亲笔签字按手印的《提交专业比对条件报考人员承诺书》（附件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）发送至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zyfyzzrsc@163.com</w:t>
      </w:r>
      <w:r>
        <w:rPr>
          <w:rFonts w:hint="eastAsia" w:ascii="仿宋_GB2312" w:hAnsi="微软雅黑" w:eastAsia="仿宋_GB2312" w:cs="仿宋_GB2312"/>
          <w:i w:val="0"/>
          <w:iCs w:val="0"/>
          <w:caps w:val="0"/>
          <w:color w:val="333333"/>
          <w:spacing w:val="0"/>
          <w:sz w:val="32"/>
          <w:szCs w:val="32"/>
          <w:bdr w:val="none" w:color="auto" w:sz="0" w:space="0"/>
          <w:shd w:val="clear" w:fill="FFFFFF"/>
        </w:rPr>
        <w:t>（邮件命名为：</w:t>
      </w:r>
      <w:r>
        <w:rPr>
          <w:rFonts w:hint="eastAsia" w:ascii="仿宋" w:hAnsi="仿宋" w:eastAsia="仿宋" w:cs="仿宋"/>
          <w:i w:val="0"/>
          <w:iCs w:val="0"/>
          <w:caps w:val="0"/>
          <w:color w:val="333333"/>
          <w:spacing w:val="0"/>
          <w:sz w:val="32"/>
          <w:szCs w:val="32"/>
          <w:bdr w:val="none" w:color="auto" w:sz="0" w:space="0"/>
          <w:shd w:val="clear" w:fill="FFFFFF"/>
        </w:rPr>
        <w:t>贵州省第十四届人博会+</w:t>
      </w:r>
      <w:r>
        <w:rPr>
          <w:rFonts w:hint="eastAsia" w:ascii="仿宋_GB2312" w:hAnsi="微软雅黑" w:eastAsia="仿宋_GB2312" w:cs="仿宋_GB2312"/>
          <w:i w:val="0"/>
          <w:iCs w:val="0"/>
          <w:caps w:val="0"/>
          <w:color w:val="333333"/>
          <w:spacing w:val="0"/>
          <w:sz w:val="32"/>
          <w:szCs w:val="32"/>
          <w:bdr w:val="none" w:color="auto" w:sz="0" w:space="0"/>
          <w:shd w:val="clear" w:fill="FFFFFF"/>
        </w:rPr>
        <w:t>岗位名称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姓名）。资格复审环节由应聘人员本人如实提供比对专业名称及课程的有效证明材料，我院将根据应聘人员提供的证明材料组织专家结合岗位专业要求开展论证。不如实提供有效证明材料的责任由应聘人员本人承担。我院将根据专家论证结果进行资格复审，若专家论证结果为达不到本条款要求的，不得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原则上要求本人亲自报名和填写相关信息，信息填写不真实、不完整或填写错误的责任自负。如因特殊情况请他人代为填写报名信息的，视为应聘人员本人填写，由应聘人员本人承担相关责任。若网上填写信息不真实、不完整或填写错误的责任自负。</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员提交报名申请后应及时登录查看网上审核结果。应聘人员应认真核对是否符合所选岗位要求的资格条件，事业单位、国有企业在职在岗人员必须如实填写个人工作单位信息，否则视为故意隐瞒个人重要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应聘人员故意隐瞒本人重要信息或提供虚假报考申请材料的，一经查实，立即取消进入下一个环节的资格。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18"/>
        <w:jc w:val="left"/>
        <w:rPr>
          <w:rFonts w:hint="eastAsia" w:ascii="微软雅黑" w:hAnsi="微软雅黑" w:eastAsia="微软雅黑" w:cs="微软雅黑"/>
          <w:i w:val="0"/>
          <w:iCs w:val="0"/>
          <w:caps w:val="0"/>
          <w:color w:val="333333"/>
          <w:spacing w:val="0"/>
          <w:sz w:val="27"/>
          <w:szCs w:val="27"/>
        </w:rPr>
      </w:pPr>
      <w:r>
        <w:rPr>
          <w:rFonts w:ascii="楷体" w:hAnsi="楷体" w:eastAsia="楷体" w:cs="楷体"/>
          <w:i w:val="0"/>
          <w:iCs w:val="0"/>
          <w:caps w:val="0"/>
          <w:color w:val="333333"/>
          <w:spacing w:val="0"/>
          <w:sz w:val="32"/>
          <w:szCs w:val="32"/>
          <w:bdr w:val="none" w:color="auto" w:sz="0" w:space="0"/>
          <w:shd w:val="clear" w:fill="FFFFFF"/>
        </w:rPr>
        <w:t>（三）网上资格初审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我院按照岗位信息审查应聘人员专业、学历学位等是否符合岗位要求。对符合报名条件的，不得拒绝报名；对审查不合格的，应说明理由。资格初审合格进入引才评审人员名单及相关事宜在遵义医科大学附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特别提示：网上报名资格初审只对应聘人员在网上提交的报名信息进行审核，不对应聘人员所提交信息的真实性进行审核。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1.应聘人员报名时必须认真阅读《遵义医科大学附属医院第十四届贵州人才博览会引进急需紧缺专业人才工作方案》中所规定的引才条件，以及《遵义医科大学附属医院参加第十四届贵州人才博览会引才岗位信息表》中的各项要求，确定自己是否符合引才条件之后，再选择符合自己的岗位进行填报。否则，错报、误报和瞒报造成的一切后果，由应聘人员本人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微软雅黑" w:hAnsi="微软雅黑" w:eastAsia="微软雅黑" w:cs="微软雅黑"/>
          <w:i w:val="0"/>
          <w:iCs w:val="0"/>
          <w:caps w:val="0"/>
          <w:color w:val="333333"/>
          <w:spacing w:val="0"/>
          <w:sz w:val="31"/>
          <w:szCs w:val="31"/>
          <w:bdr w:val="none" w:color="auto" w:sz="0" w:space="0"/>
          <w:shd w:val="clear" w:fill="FFFFFF"/>
        </w:rPr>
        <w:t>2.资格审查贯穿引才工作全过程，任何环节发现应聘人员有违纪违规、提供虚假信息、无效证明或应聘人员条件不符合引才条件及岗位要求等情况的，可随时取消进入下一环节的资格。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（四）引才评审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主要采用</w:t>
      </w:r>
      <w:r>
        <w:rPr>
          <w:rFonts w:hint="eastAsia" w:ascii="黑体" w:hAnsi="宋体" w:eastAsia="黑体" w:cs="黑体"/>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线下考核”或</w:t>
      </w:r>
      <w:r>
        <w:rPr>
          <w:rFonts w:hint="eastAsia" w:ascii="黑体" w:hAnsi="宋体" w:eastAsia="黑体" w:cs="黑体"/>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线下考核”的方式开展引才评审。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w:t>
      </w:r>
      <w:r>
        <w:rPr>
          <w:rFonts w:hint="eastAsia" w:ascii="仿宋" w:hAnsi="仿宋" w:eastAsia="仿宋" w:cs="仿宋"/>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的方式开展引才评审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若单个岗位资格初审合格人数未超过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人的岗位，不开展线上初评，只以“线下考核”的方式开展引才评审。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35"/>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（1）资格复审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资格初审合格人员全部进入资格复审环节，参加资格复审人员名单、时间、地点</w:t>
      </w:r>
      <w:r>
        <w:rPr>
          <w:rFonts w:hint="eastAsia" w:ascii="仿宋" w:hAnsi="仿宋" w:eastAsia="仿宋" w:cs="仿宋"/>
          <w:i w:val="0"/>
          <w:iCs w:val="0"/>
          <w:caps w:val="0"/>
          <w:color w:val="333333"/>
          <w:spacing w:val="0"/>
          <w:sz w:val="32"/>
          <w:szCs w:val="32"/>
          <w:bdr w:val="none" w:color="auto" w:sz="0" w:space="0"/>
          <w:shd w:val="clear" w:fill="FFFFFF"/>
        </w:rPr>
        <w:t>及具体事宜</w:t>
      </w:r>
      <w:r>
        <w:rPr>
          <w:rFonts w:hint="eastAsia" w:ascii="仿宋_GB2312" w:hAnsi="微软雅黑" w:eastAsia="仿宋_GB2312" w:cs="仿宋_GB2312"/>
          <w:i w:val="0"/>
          <w:iCs w:val="0"/>
          <w:caps w:val="0"/>
          <w:color w:val="333333"/>
          <w:spacing w:val="0"/>
          <w:sz w:val="32"/>
          <w:szCs w:val="32"/>
          <w:bdr w:val="none" w:color="auto" w:sz="0" w:space="0"/>
          <w:shd w:val="clear" w:fill="FFFFFF"/>
        </w:rPr>
        <w:t>在遵义医科大学附属医院官网公布。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资格复审采取现场审核方式进行，一般由应聘人员本人携带所需材料原件及复印件到场确认，</w:t>
      </w:r>
      <w:r>
        <w:rPr>
          <w:rFonts w:hint="eastAsia" w:ascii="仿宋" w:hAnsi="仿宋" w:eastAsia="仿宋" w:cs="仿宋"/>
          <w:i w:val="0"/>
          <w:iCs w:val="0"/>
          <w:caps w:val="0"/>
          <w:color w:val="000000"/>
          <w:spacing w:val="0"/>
          <w:sz w:val="32"/>
          <w:szCs w:val="32"/>
          <w:bdr w:val="none" w:color="auto" w:sz="0" w:space="0"/>
          <w:shd w:val="clear" w:fill="FFFFFF"/>
        </w:rPr>
        <w:t>医院将根据招聘条件及岗位要求，对进入资格复审人才的基本信息、所提供的资料、应聘资格和条件等做进一步复核。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请应聘人员关注资格复审相关公告并保持电话畅通，如因应聘人员未阅读公告或错填联系方式、关闭电话、更改电话号码等导致无法联系未参加资格复审的，后果由应聘人员本人承担。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5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（2）线下考核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资格复审合格人员确定为参加线下考核人员。参加线下考核人员名单、时间、地点</w:t>
      </w:r>
      <w:r>
        <w:rPr>
          <w:rFonts w:hint="eastAsia" w:ascii="仿宋" w:hAnsi="仿宋" w:eastAsia="仿宋" w:cs="仿宋"/>
          <w:i w:val="0"/>
          <w:iCs w:val="0"/>
          <w:caps w:val="0"/>
          <w:color w:val="333333"/>
          <w:spacing w:val="0"/>
          <w:sz w:val="32"/>
          <w:szCs w:val="32"/>
          <w:bdr w:val="none" w:color="auto" w:sz="0" w:space="0"/>
          <w:shd w:val="clear" w:fill="FFFFFF"/>
        </w:rPr>
        <w:t>及具体事宜</w:t>
      </w:r>
      <w:r>
        <w:rPr>
          <w:rFonts w:hint="eastAsia" w:ascii="仿宋_GB2312" w:hAnsi="微软雅黑" w:eastAsia="仿宋_GB2312" w:cs="仿宋_GB2312"/>
          <w:i w:val="0"/>
          <w:iCs w:val="0"/>
          <w:caps w:val="0"/>
          <w:color w:val="333333"/>
          <w:spacing w:val="0"/>
          <w:sz w:val="32"/>
          <w:szCs w:val="32"/>
          <w:bdr w:val="none" w:color="auto" w:sz="0" w:space="0"/>
          <w:shd w:val="clear" w:fill="FFFFFF"/>
        </w:rPr>
        <w:t>在遵义医科大学附属医院官网公布。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线下考核内容：对应聘人员的政治思想、专业知识、语言表达能力、应变能力、举止仪表、综合素质等情况进行现场考评。线下考核成绩满分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分，设最低分数线</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分（按百分制计算），未参加线下考核、未达到最低分数线的应聘人员取消进入下一环节的资格，空缺岗位不予递补。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线下考核成绩按</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四舍五入法</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保留小数点后两位数字计算。同一岗位应聘人员线下考核成绩末位并列的，按实际成绩计算，如仍并列的，成绩并列者将开展第二次线下考核，第二次线下考核成绩高者进入下一环节。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线下考核成绩即为总成绩，在遵义医科大学附属医院官网公布。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85"/>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2.“线上初评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线下考核”的方式开展引才评审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若单个岗位资格初审合格人数超过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人的岗位，以“线上初评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线下考核”的方式开展引才评审。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34"/>
        <w:jc w:val="left"/>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资格初审合格人员全部进入线上初评环节，参加线上初评人员名单、时间</w:t>
      </w:r>
      <w:r>
        <w:rPr>
          <w:rFonts w:hint="eastAsia" w:ascii="仿宋" w:hAnsi="仿宋" w:eastAsia="仿宋" w:cs="仿宋"/>
          <w:i w:val="0"/>
          <w:iCs w:val="0"/>
          <w:caps w:val="0"/>
          <w:color w:val="333333"/>
          <w:spacing w:val="0"/>
          <w:sz w:val="32"/>
          <w:szCs w:val="32"/>
          <w:bdr w:val="none" w:color="auto" w:sz="0" w:space="0"/>
          <w:shd w:val="clear" w:fill="FFFFFF"/>
        </w:rPr>
        <w:t>及具体事宜</w:t>
      </w:r>
      <w:r>
        <w:rPr>
          <w:rFonts w:hint="eastAsia" w:ascii="仿宋_GB2312" w:hAnsi="微软雅黑" w:eastAsia="仿宋_GB2312" w:cs="仿宋_GB2312"/>
          <w:i w:val="0"/>
          <w:iCs w:val="0"/>
          <w:caps w:val="0"/>
          <w:color w:val="333333"/>
          <w:spacing w:val="0"/>
          <w:sz w:val="32"/>
          <w:szCs w:val="32"/>
          <w:bdr w:val="none" w:color="auto" w:sz="0" w:space="0"/>
          <w:shd w:val="clear" w:fill="FFFFFF"/>
        </w:rPr>
        <w:t>在遵义医科大学附属医院官网公布。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线上初评内容：对应聘人员的政治思想、专业知识、语言表达能力、应变能力、举止仪表、综合素质等情况进行线上考评。根据线上初评成绩，按单个岗位计划数与进入资格复审人数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1:5</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进入资格复审人员，同一岗位应聘人员线上初评成绩末位并列的，同时进入资格复审。单个岗位计划数与该岗位参加资格复审人数未达到1:5比例的，按实际取得有效线上初评成绩人数确定进入资格复审人员，但线上初评成绩须达70分及以上。未参加线上初评的应聘人员取消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线上初评成绩及进入资格复审人员名单在遵义医科大学附属医院官网公布。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35"/>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（2）资格复审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资格复审采取现场审核方式进行，一般由应聘人员本人携带所需材料原件及复印件到场确认，</w:t>
      </w:r>
      <w:r>
        <w:rPr>
          <w:rFonts w:hint="eastAsia" w:ascii="仿宋" w:hAnsi="仿宋" w:eastAsia="仿宋" w:cs="仿宋"/>
          <w:i w:val="0"/>
          <w:iCs w:val="0"/>
          <w:caps w:val="0"/>
          <w:color w:val="333333"/>
          <w:spacing w:val="0"/>
          <w:sz w:val="32"/>
          <w:szCs w:val="32"/>
          <w:bdr w:val="none" w:color="auto" w:sz="0" w:space="0"/>
          <w:shd w:val="clear" w:fill="FFFFFF"/>
        </w:rPr>
        <w:t>医院将根据招聘条件及岗位要求，对进入资格复审人才的基本信息、所提供的资料、应聘资格和条件等做进一步复核。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请应聘人员关注资格复审相关公告并保持电话畅通，如因应聘人员未阅读公告或错填联系方式、关闭电话、更改电话号码等导致无法联系未参加资格复审的，后果由应聘人员本人承担。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资格复审不合格或未按要求参加资格复审的应聘人员，取消进入线下考核环节资格，空缺岗位按线上初评成绩从高到低依次进行递补。递补人员需在收到电话或短信通知后确认是否参加资格复审，并在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48</w:t>
      </w:r>
      <w:r>
        <w:rPr>
          <w:rFonts w:hint="eastAsia" w:ascii="仿宋_GB2312" w:hAnsi="微软雅黑" w:eastAsia="仿宋_GB2312" w:cs="仿宋_GB2312"/>
          <w:i w:val="0"/>
          <w:iCs w:val="0"/>
          <w:caps w:val="0"/>
          <w:color w:val="333333"/>
          <w:spacing w:val="0"/>
          <w:sz w:val="32"/>
          <w:szCs w:val="32"/>
          <w:bdr w:val="none" w:color="auto" w:sz="0" w:space="0"/>
          <w:shd w:val="clear" w:fill="FFFFFF"/>
        </w:rPr>
        <w:t>小时内完成资格复审，否则视为自动放弃资格复审。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jc w:val="left"/>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（3）线下考核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资格复审合格人员确定为参加线下考核人员。参加线下考核人员名单、时间、地点</w:t>
      </w:r>
      <w:r>
        <w:rPr>
          <w:rFonts w:hint="eastAsia" w:ascii="仿宋" w:hAnsi="仿宋" w:eastAsia="仿宋" w:cs="仿宋"/>
          <w:i w:val="0"/>
          <w:iCs w:val="0"/>
          <w:caps w:val="0"/>
          <w:color w:val="333333"/>
          <w:spacing w:val="0"/>
          <w:sz w:val="32"/>
          <w:szCs w:val="32"/>
          <w:bdr w:val="none" w:color="auto" w:sz="0" w:space="0"/>
          <w:shd w:val="clear" w:fill="FFFFFF"/>
        </w:rPr>
        <w:t>及具体事宜</w:t>
      </w:r>
      <w:r>
        <w:rPr>
          <w:rFonts w:hint="eastAsia" w:ascii="仿宋_GB2312" w:hAnsi="微软雅黑" w:eastAsia="仿宋_GB2312" w:cs="仿宋_GB2312"/>
          <w:i w:val="0"/>
          <w:iCs w:val="0"/>
          <w:caps w:val="0"/>
          <w:color w:val="333333"/>
          <w:spacing w:val="0"/>
          <w:sz w:val="32"/>
          <w:szCs w:val="32"/>
          <w:bdr w:val="none" w:color="auto" w:sz="0" w:space="0"/>
          <w:shd w:val="clear" w:fill="FFFFFF"/>
        </w:rPr>
        <w:t>在遵义医科大学附属医院官网公布。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线下考核内容：对应聘人员的</w:t>
      </w:r>
      <w:r>
        <w:rPr>
          <w:rFonts w:hint="eastAsia" w:ascii="仿宋" w:hAnsi="仿宋" w:eastAsia="仿宋" w:cs="仿宋"/>
          <w:i w:val="0"/>
          <w:iCs w:val="0"/>
          <w:caps w:val="0"/>
          <w:color w:val="333333"/>
          <w:spacing w:val="0"/>
          <w:sz w:val="32"/>
          <w:szCs w:val="32"/>
          <w:bdr w:val="none" w:color="auto" w:sz="0" w:space="0"/>
          <w:shd w:val="clear" w:fill="FFFFFF"/>
        </w:rPr>
        <w:t>岗位相关专业技能</w:t>
      </w:r>
      <w:r>
        <w:rPr>
          <w:rFonts w:hint="eastAsia" w:ascii="仿宋_GB2312" w:hAnsi="微软雅黑" w:eastAsia="仿宋_GB2312" w:cs="仿宋_GB2312"/>
          <w:i w:val="0"/>
          <w:iCs w:val="0"/>
          <w:caps w:val="0"/>
          <w:color w:val="333333"/>
          <w:spacing w:val="0"/>
          <w:sz w:val="32"/>
          <w:szCs w:val="32"/>
          <w:bdr w:val="none" w:color="auto" w:sz="0" w:space="0"/>
          <w:shd w:val="clear" w:fill="FFFFFF"/>
        </w:rPr>
        <w:t>进行现场考评。线下考核成绩满分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分，设最低分数线</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分（按百分制计算），未参加线下考核、未达到最低分数线的应聘人员取消进入下一环节的资格，空缺岗位不予递补。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1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）总成绩计算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总成绩为线上初评成绩和线下考核成绩之和，线上初评成绩和线下考核成绩按百分制折算后各占</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50%</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。线上初评成绩、线下考核成绩和总成绩均按</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四舍五入法</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保留小数点后两位数字计算。同一岗位应聘人员总成绩末位并列的，按百分制折算后实际成绩计算，如仍并列的，按线下考核成绩高的进入下一环节，还并列的，按线上初评成绩高的进入下一环节。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总成绩在在遵义医科大学附属医院官网公布。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10"/>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（五）体检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根据应聘人员总成绩由高到低按单个岗位招聘计划人数与该岗位参加体检人数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的比例确定体检对象。体检人员名单及具体事宜</w:t>
      </w:r>
      <w:r>
        <w:rPr>
          <w:rFonts w:hint="eastAsia" w:ascii="仿宋" w:hAnsi="仿宋" w:eastAsia="仿宋" w:cs="仿宋"/>
          <w:i w:val="0"/>
          <w:iCs w:val="0"/>
          <w:caps w:val="0"/>
          <w:color w:val="333333"/>
          <w:spacing w:val="0"/>
          <w:sz w:val="32"/>
          <w:szCs w:val="32"/>
          <w:bdr w:val="none" w:color="auto" w:sz="0" w:space="0"/>
          <w:shd w:val="clear" w:fill="FFFFFF"/>
        </w:rPr>
        <w:t>在遵义医科大学附属医院网站进行公布。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由遵义医科大学附属医院统一组织在县级以上医院进行，在规定时间内进行并做出体检结论，其他结论、鉴定一律不予认可。因特殊情况需进一步检查的，应按照体检医院的要求，在遵义医科大学附属医院的监督下进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体检费用由应聘人员自理，体检标准参照贵州省公务员录用体检标准执行。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放弃体检或体检不合格的，取消进入下一环节资格。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 w:hAnsi="仿宋" w:eastAsia="仿宋" w:cs="仿宋"/>
          <w:b/>
          <w:bCs/>
          <w:i w:val="0"/>
          <w:iCs w:val="0"/>
          <w:caps w:val="0"/>
          <w:color w:val="333333"/>
          <w:spacing w:val="0"/>
          <w:sz w:val="32"/>
          <w:szCs w:val="32"/>
          <w:bdr w:val="none" w:color="auto" w:sz="0" w:space="0"/>
          <w:shd w:val="clear" w:fill="FFFFFF"/>
        </w:rPr>
        <w:t>应聘人员不服从体检安排、故意隐瞒本人重要信息或提供虚假材料的，一经查实，立即取消进入下一个环节的资格。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74"/>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（六）考察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合格的应聘人员确定为考察对象，由遵义医科大学附属医院对其进行考察。考察内容主要包括应聘人员政治思想、道德品质、能力素质、学习和工作表现、遵纪守法、廉洁自律以及是否需要回避等。按照“凡进必审”的原则，贯彻党管人才原则，坚持政治标准和学术标准相统一，将思想政治表现、遵纪守法情况、道德品行等作为事业单位新进人员的首要考察内容。考察时还须进一步核实应聘人员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在考察中发现下列情况之一者，考察不合格，遵义医科大学附属医院党委审定后，取消其进入下一环节的资格。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定向到具体行业或单位的</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当年度毕业生</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在读的</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非2026届应届</w:t>
      </w:r>
      <w:r>
        <w:rPr>
          <w:rFonts w:hint="eastAsia" w:ascii="仿宋_GB2312" w:hAnsi="微软雅黑" w:eastAsia="仿宋_GB2312" w:cs="仿宋_GB2312"/>
          <w:i w:val="0"/>
          <w:iCs w:val="0"/>
          <w:caps w:val="0"/>
          <w:color w:val="333333"/>
          <w:spacing w:val="0"/>
          <w:sz w:val="32"/>
          <w:szCs w:val="32"/>
          <w:bdr w:val="none" w:color="auto" w:sz="0" w:space="0"/>
          <w:shd w:val="clear" w:fill="FFFFFF"/>
        </w:rPr>
        <w:t>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曾因贪污、行贿受贿、泄露国家机密等原因受到过党纪、政纪处分或近三年在机关、事业单位年度考核中曾被确定为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不称职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不合格</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截止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日前未能提交引才岗位所需资格条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件的相关证明材料的人员；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不符合引才岗位所需资格或条件的人员；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在事业单位公开招聘中被认定有舞弊等严重违反聘用纪律行为的人员，以及在各级各类事业单位公开招聘中因违反《事业单位公开招聘违纪违规行为处理规定》被记入事业单位公开招聘应聘人员诚信档案的人员；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95"/>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应聘从事与未成年人密切接触行业的事业单位工作岗位的，存在实施虐待，故意伤害，强奸，猥亵，组织、强迫、引诱、容留、介绍卖淫等严重侵害未成年人人身权利的相关违法犯罪记录的人员；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13.</w:t>
      </w:r>
      <w:r>
        <w:rPr>
          <w:rFonts w:hint="eastAsia" w:ascii="仿宋_GB2312" w:hAnsi="微软雅黑" w:eastAsia="仿宋_GB2312" w:cs="仿宋_GB2312"/>
          <w:i w:val="0"/>
          <w:iCs w:val="0"/>
          <w:caps w:val="0"/>
          <w:color w:val="333333"/>
          <w:spacing w:val="0"/>
          <w:sz w:val="32"/>
          <w:szCs w:val="32"/>
          <w:bdr w:val="none" w:color="auto" w:sz="0" w:space="0"/>
          <w:shd w:val="clear" w:fill="FFFFFF"/>
        </w:rPr>
        <w:t>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0"/>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（七）拟聘人员公示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经引才评审、体检、考察合格的应聘人员，经遵义医科大学附属医院党委研究同意后，确定为拟聘用人员，报贵州省人力资源和社会保障厅备案，并同时在贵州省人力资源和社会保障厅官网和遵义医科大学附属医院官网进行公示，公示时间不少于五个工作日，接受社会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7"/>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公示期间查实有严重问题影响聘用的，取消聘用资格，一时难以查实的，暂缓聘用，待查实并做出结论后再决定是否聘用。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06"/>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（八）办理聘用手续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公示结果不影响聘用的，按规定办理审批及聘用手续。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被聘用人员应在规定时间到遵义医科大学附属医院报到。未按要求在规定时间内报到或拒不报到的，解除聘用关系。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在引才评审后至拟聘人员备案前出现空缺岗位的，经遵义医科大学附属医院党委研究，按照评审成绩由高到低顺序进行最多</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次递补。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五、有关说明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34"/>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（一）第十四届贵州人才博览会引才工作在遵义医科大学附属医院党委的统一领导下，成立人博会引才工作领导小组。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34"/>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遵义医科大学附属医院纪检监察部门全程监督人博会引才工作，加强对引才工作的监督；应聘人员应自觉遵守回避制度；相关工作人员严格落实引才工作保密、回避等纪律要求，确保引才工作公正、公平。如出现违纪违规情况，一经发现，将严肃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34"/>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（三）引才有关事宜咨询电话：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0851-28608494</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监督电话：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0851-28608231</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联系时间：工作日上午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9:00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12:00</w:t>
      </w:r>
      <w:r>
        <w:rPr>
          <w:rFonts w:hint="eastAsia" w:ascii="仿宋_GB2312" w:hAnsi="微软雅黑" w:eastAsia="仿宋_GB2312" w:cs="仿宋_GB2312"/>
          <w:i w:val="0"/>
          <w:iCs w:val="0"/>
          <w:caps w:val="0"/>
          <w:color w:val="333333"/>
          <w:spacing w:val="0"/>
          <w:sz w:val="32"/>
          <w:szCs w:val="32"/>
          <w:bdr w:val="none" w:color="auto" w:sz="0" w:space="0"/>
          <w:shd w:val="clear" w:fill="FFFFFF"/>
        </w:rPr>
        <w:t>，下午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14:30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17:30</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34"/>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所有应聘人员在报名前请务必仔细阅读本引才方案，随时保持通信联络畅通，并对遵义医科大学附属医院官网、贵州省人力资源和社会保障厅官网、贵州人才博览会官网保持关注，如因应聘人员未阅读公告或错填联系电话、关闭电话、更改电话号码等导致无法联系的，后果由应聘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未尽事宜，由遵义医科大学附属医院商贵州省人力资源和社会保障厅研究确定。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本引才工作方案由遵义医科大学附属医院负责解释。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720" w:right="0" w:hanging="1098"/>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0" w:firstLineChars="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"https://rst.guizhou.gov.cn/zwgk/zdlyxx/sydwgkzp/202604/P020260420645970331362.xlsx" \o "附件1：遵义医科大学附属医院参加第十四届贵州人才博览会引才岗位信息表.xlsx"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附件1：遵义医科大学附属医院参加第十四届贵州人才博览会引才岗位信息表.xlsx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0" w:firstLineChars="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"https://rst.guizhou.gov.cn/zwgk/zdlyxx/sydwgkzp/202604/P020260420645970370662.wps" \o "附件2：符合专业比对条件报考人员承诺书.wps"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附件2：符合专业比对条件报考人员承诺书.wps</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720" w:right="0" w:hanging="1098"/>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720" w:right="0" w:hanging="1098"/>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720" w:right="0" w:hanging="1098"/>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 xml:space="preserve"> 遵义医科大学附属医院</w:t>
      </w:r>
    </w:p>
    <w:p>
      <w:pPr>
        <w:autoSpaceDN w:val="0"/>
        <w:ind w:left="0" w:leftChars="0" w:firstLine="6720" w:firstLineChars="2100"/>
        <w:jc w:val="both"/>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w:t>
      </w:r>
      <w:r>
        <w:rPr>
          <w:rFonts w:hint="eastAsia" w:ascii="仿宋_GB2312" w:hAnsi="微软雅黑" w:eastAsia="仿宋_GB2312" w:cs="仿宋_GB2312"/>
          <w:i w:val="0"/>
          <w:iCs w:val="0"/>
          <w:caps w:val="0"/>
          <w:color w:val="333333"/>
          <w:spacing w:val="0"/>
          <w:sz w:val="32"/>
          <w:szCs w:val="32"/>
          <w:bdr w:val="none" w:color="auto" w:sz="0" w:space="0"/>
          <w:shd w:val="clear" w:fill="FFFFFF"/>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q5Zd4BAAC+AwAADgAAAGRycy9lMm9Eb2MueG1srVPBjtMwEL0j8Q+W&#10;7zTZaoW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Krll3gEAAL4DAAAOAAAAAAAA&#10;AAEAIAAAAB4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xseocd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01701"/>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201568F5"/>
    <w:rsid w:val="2EF01701"/>
    <w:rsid w:val="2F346E01"/>
    <w:rsid w:val="3C923D8E"/>
    <w:rsid w:val="3EA10927"/>
    <w:rsid w:val="46AD648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2</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2026-04-22T09:44:00Z</dcterms:created>
  <dc:creator>Administrator</dc:creator>
  <cp:lastModifiedBy>Administrator</cp:lastModifiedBy>
  <dcterms:modified xsi:type="dcterms:W3CDTF">2026-04-22T09:45:33Z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65AE6655329049E588189E223AEDA7BF</vt:lpwstr>
  </property>
  <property fmtid="{D5CDD505-2E9C-101B-9397-08002B2CF9AE}" pid="3" name="KSOProductBuildVer">
    <vt:lpwstr>2052-11.8.2.10912</vt:lpwstr>
  </property>
</Properties>
</file>