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bidi w:val="0"/>
        <w:rPr>
          <w:rFonts w:hint="eastAsia"/>
        </w:rPr>
      </w:pPr>
      <w:bookmarkStart w:id="0" w:name="_GoBack"/>
      <w:r>
        <w:rPr>
          <w:rFonts w:hint="eastAsia"/>
        </w:rPr>
        <w:t>北京积水潭医院贵州医院2026年度高层次人才引进方案</w:t>
      </w:r>
    </w:p>
    <w:bookmarkEnd w:id="0"/>
    <w:p>
      <w:pPr>
        <w:ind w:left="0" w:leftChars="0" w:firstLine="0" w:firstLineChars="0"/>
      </w:pPr>
      <w:r>
        <w:rPr>
          <w:rFonts w:hint="eastAsia"/>
        </w:rPr>
        <w:t>日期：2026-03-25 12:45:52  来源：北京积水潭医院贵州医院</w:t>
      </w:r>
    </w:p>
    <w:p>
      <w:pPr>
        <w:autoSpaceDN w:val="0"/>
        <w:ind w:left="0" w:leftChars="0" w:firstLine="0" w:firstLineChars="0"/>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ascii="仿宋_GB2312" w:hAnsi="微软雅黑" w:eastAsia="仿宋_GB2312" w:cs="仿宋_GB2312"/>
          <w:i w:val="0"/>
          <w:iCs w:val="0"/>
          <w:caps w:val="0"/>
          <w:color w:val="333333"/>
          <w:spacing w:val="0"/>
          <w:sz w:val="32"/>
          <w:szCs w:val="32"/>
          <w:bdr w:val="none" w:color="auto" w:sz="0" w:space="0"/>
          <w:shd w:val="clear" w:fill="FFFFFF"/>
        </w:rPr>
        <w:t>北京积水潭医院贵州医院是贵州省第一家落地并运营的国家区域医疗中心，为贵州省卫生健康委直属的正处级事业单位，是国家公立三级甲等医院，也是贵州医科大学附属医院。获“全国文明单位”与“全国思想政治工作标杆单位”称号。在国家三级公立医院绩效监测中连续五年名列其他专科组医院最高等级</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A</w:t>
      </w:r>
      <w:r>
        <w:rPr>
          <w:rFonts w:hint="eastAsia" w:ascii="仿宋_GB2312" w:hAnsi="微软雅黑" w:eastAsia="仿宋_GB2312" w:cs="仿宋_GB2312"/>
          <w:i w:val="0"/>
          <w:iCs w:val="0"/>
          <w:caps w:val="0"/>
          <w:color w:val="333333"/>
          <w:spacing w:val="0"/>
          <w:sz w:val="32"/>
          <w:szCs w:val="32"/>
          <w:bdr w:val="none" w:color="auto" w:sz="0" w:space="0"/>
          <w:shd w:val="clear" w:fill="FFFFFF"/>
        </w:rPr>
        <w:t>，在贵州省省级公立医院年度综合考核中，从</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2023</w:t>
      </w:r>
      <w:r>
        <w:rPr>
          <w:rFonts w:hint="eastAsia" w:ascii="仿宋_GB2312" w:hAnsi="微软雅黑" w:eastAsia="仿宋_GB2312" w:cs="仿宋_GB2312"/>
          <w:i w:val="0"/>
          <w:iCs w:val="0"/>
          <w:caps w:val="0"/>
          <w:color w:val="333333"/>
          <w:spacing w:val="0"/>
          <w:sz w:val="32"/>
          <w:szCs w:val="32"/>
          <w:bdr w:val="none" w:color="auto" w:sz="0" w:space="0"/>
          <w:shd w:val="clear" w:fill="FFFFFF"/>
        </w:rPr>
        <w:t>年度的“争先进位”突出单位，跃升至</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2024</w:t>
      </w:r>
      <w:r>
        <w:rPr>
          <w:rFonts w:hint="eastAsia" w:ascii="仿宋_GB2312" w:hAnsi="微软雅黑" w:eastAsia="仿宋_GB2312" w:cs="仿宋_GB2312"/>
          <w:i w:val="0"/>
          <w:iCs w:val="0"/>
          <w:caps w:val="0"/>
          <w:color w:val="333333"/>
          <w:spacing w:val="0"/>
          <w:sz w:val="32"/>
          <w:szCs w:val="32"/>
          <w:bdr w:val="none" w:color="auto" w:sz="0" w:space="0"/>
          <w:shd w:val="clear" w:fill="FFFFFF"/>
        </w:rPr>
        <w:t>年度的“第一等次”。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北京积水潭医院贵州医院由贵州省人民政府与北京积水潭医院共建。输出医院北京积水潭医院是以骨科、烧伤科为重点学科的三级甲等综合医院，拥有国家临床重点专科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7</w:t>
      </w:r>
      <w:r>
        <w:rPr>
          <w:rFonts w:hint="eastAsia" w:ascii="仿宋_GB2312" w:hAnsi="微软雅黑" w:eastAsia="仿宋_GB2312" w:cs="仿宋_GB2312"/>
          <w:i w:val="0"/>
          <w:iCs w:val="0"/>
          <w:caps w:val="0"/>
          <w:color w:val="333333"/>
          <w:spacing w:val="0"/>
          <w:sz w:val="32"/>
          <w:szCs w:val="32"/>
          <w:bdr w:val="none" w:color="auto" w:sz="0" w:space="0"/>
          <w:shd w:val="clear" w:fill="FFFFFF"/>
        </w:rPr>
        <w:t>个，有国务院政府特殊津贴专家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人、省部级突出贡献专家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人、国家级百千万人才</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人、北京学者</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人、青年北京学者</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人。是骨科手术机器人北京市工程研究中心、北京市研究型病房示范建设单位、国家紧急医学救援基地第一批项目储备库、国家区域医疗中心建设项目输出医院、国家骨科医学中心、北京市骨科专业质量控制和改进中心主任委员单位、北京市医学创新和成果转化改革试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依托医院贵州省骨科医院是三级甲等骨科专科医院。其前身始建于</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1969</w:t>
      </w:r>
      <w:r>
        <w:rPr>
          <w:rFonts w:hint="eastAsia" w:ascii="仿宋_GB2312" w:hAnsi="微软雅黑" w:eastAsia="仿宋_GB2312" w:cs="仿宋_GB2312"/>
          <w:i w:val="0"/>
          <w:iCs w:val="0"/>
          <w:caps w:val="0"/>
          <w:color w:val="333333"/>
          <w:spacing w:val="0"/>
          <w:sz w:val="32"/>
          <w:szCs w:val="32"/>
          <w:bdr w:val="none" w:color="auto" w:sz="0" w:space="0"/>
          <w:shd w:val="clear" w:fill="FFFFFF"/>
        </w:rPr>
        <w:t>年，产生于“三线建设”时期。历经“二三九四医院”“中国人民解放军总后勤部第八职工医院”等名称变更。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2004</w:t>
      </w:r>
      <w:r>
        <w:rPr>
          <w:rFonts w:hint="eastAsia" w:ascii="仿宋_GB2312" w:hAnsi="微软雅黑" w:eastAsia="仿宋_GB2312" w:cs="仿宋_GB2312"/>
          <w:i w:val="0"/>
          <w:iCs w:val="0"/>
          <w:caps w:val="0"/>
          <w:color w:val="333333"/>
          <w:spacing w:val="0"/>
          <w:sz w:val="32"/>
          <w:szCs w:val="32"/>
          <w:bdr w:val="none" w:color="auto" w:sz="0" w:space="0"/>
          <w:shd w:val="clear" w:fill="FFFFFF"/>
        </w:rPr>
        <w:t>年移交地方管理更名为“贵州省骨科医院”，由贵州省卫生健康委管理。</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2022</w:t>
      </w:r>
      <w:r>
        <w:rPr>
          <w:rFonts w:hint="eastAsia" w:ascii="仿宋_GB2312" w:hAnsi="微软雅黑" w:eastAsia="仿宋_GB2312" w:cs="仿宋_GB2312"/>
          <w:i w:val="0"/>
          <w:iCs w:val="0"/>
          <w:caps w:val="0"/>
          <w:color w:val="333333"/>
          <w:spacing w:val="0"/>
          <w:sz w:val="32"/>
          <w:szCs w:val="32"/>
          <w:bdr w:val="none" w:color="auto" w:sz="0" w:space="0"/>
          <w:shd w:val="clear" w:fill="FFFFFF"/>
        </w:rPr>
        <w:t>年，成为北京积水潭医院贵州医院。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医院现有白云院区（白云区思贤街</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206</w:t>
      </w:r>
      <w:r>
        <w:rPr>
          <w:rFonts w:hint="eastAsia" w:ascii="仿宋_GB2312" w:hAnsi="微软雅黑" w:eastAsia="仿宋_GB2312" w:cs="仿宋_GB2312"/>
          <w:i w:val="0"/>
          <w:iCs w:val="0"/>
          <w:caps w:val="0"/>
          <w:color w:val="333333"/>
          <w:spacing w:val="0"/>
          <w:sz w:val="32"/>
          <w:szCs w:val="32"/>
          <w:bdr w:val="none" w:color="auto" w:sz="0" w:space="0"/>
          <w:shd w:val="clear" w:fill="FFFFFF"/>
        </w:rPr>
        <w:t>号）和南明院区（南明区沙冲南路</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123</w:t>
      </w:r>
      <w:r>
        <w:rPr>
          <w:rFonts w:hint="eastAsia" w:ascii="仿宋_GB2312" w:hAnsi="微软雅黑" w:eastAsia="仿宋_GB2312" w:cs="仿宋_GB2312"/>
          <w:i w:val="0"/>
          <w:iCs w:val="0"/>
          <w:caps w:val="0"/>
          <w:color w:val="333333"/>
          <w:spacing w:val="0"/>
          <w:sz w:val="32"/>
          <w:szCs w:val="32"/>
          <w:bdr w:val="none" w:color="auto" w:sz="0" w:space="0"/>
          <w:shd w:val="clear" w:fill="FFFFFF"/>
        </w:rPr>
        <w:t>号）两个院区，总占地面积</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10</w:t>
      </w:r>
      <w:r>
        <w:rPr>
          <w:rFonts w:hint="eastAsia" w:ascii="仿宋_GB2312" w:hAnsi="微软雅黑" w:eastAsia="仿宋_GB2312" w:cs="仿宋_GB2312"/>
          <w:i w:val="0"/>
          <w:iCs w:val="0"/>
          <w:caps w:val="0"/>
          <w:color w:val="333333"/>
          <w:spacing w:val="0"/>
          <w:sz w:val="32"/>
          <w:szCs w:val="32"/>
          <w:bdr w:val="none" w:color="auto" w:sz="0" w:space="0"/>
          <w:shd w:val="clear" w:fill="FFFFFF"/>
        </w:rPr>
        <w:t>万平方米，总建筑面积</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20.53</w:t>
      </w:r>
      <w:r>
        <w:rPr>
          <w:rFonts w:hint="eastAsia" w:ascii="仿宋_GB2312" w:hAnsi="微软雅黑" w:eastAsia="仿宋_GB2312" w:cs="仿宋_GB2312"/>
          <w:i w:val="0"/>
          <w:iCs w:val="0"/>
          <w:caps w:val="0"/>
          <w:color w:val="333333"/>
          <w:spacing w:val="0"/>
          <w:sz w:val="32"/>
          <w:szCs w:val="32"/>
          <w:bdr w:val="none" w:color="auto" w:sz="0" w:space="0"/>
          <w:shd w:val="clear" w:fill="FFFFFF"/>
        </w:rPr>
        <w:t>万平方米，配有</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8000</w:t>
      </w:r>
      <w:r>
        <w:rPr>
          <w:rFonts w:hint="eastAsia" w:ascii="仿宋_GB2312" w:hAnsi="微软雅黑" w:eastAsia="仿宋_GB2312" w:cs="仿宋_GB2312"/>
          <w:i w:val="0"/>
          <w:iCs w:val="0"/>
          <w:caps w:val="0"/>
          <w:color w:val="333333"/>
          <w:spacing w:val="0"/>
          <w:sz w:val="32"/>
          <w:szCs w:val="32"/>
          <w:bdr w:val="none" w:color="auto" w:sz="0" w:space="0"/>
          <w:shd w:val="clear" w:fill="FFFFFF"/>
        </w:rPr>
        <w:t>平方米康复花园，共有编制床位</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1000</w:t>
      </w:r>
      <w:r>
        <w:rPr>
          <w:rFonts w:hint="eastAsia" w:ascii="仿宋_GB2312" w:hAnsi="微软雅黑" w:eastAsia="仿宋_GB2312" w:cs="仿宋_GB2312"/>
          <w:i w:val="0"/>
          <w:iCs w:val="0"/>
          <w:caps w:val="0"/>
          <w:color w:val="333333"/>
          <w:spacing w:val="0"/>
          <w:sz w:val="32"/>
          <w:szCs w:val="32"/>
          <w:bdr w:val="none" w:color="auto" w:sz="0" w:space="0"/>
          <w:shd w:val="clear" w:fill="FFFFFF"/>
        </w:rPr>
        <w:t>张，开放床位</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1300</w:t>
      </w:r>
      <w:r>
        <w:rPr>
          <w:rFonts w:hint="eastAsia" w:ascii="仿宋_GB2312" w:hAnsi="微软雅黑" w:eastAsia="仿宋_GB2312" w:cs="仿宋_GB2312"/>
          <w:i w:val="0"/>
          <w:iCs w:val="0"/>
          <w:caps w:val="0"/>
          <w:color w:val="333333"/>
          <w:spacing w:val="0"/>
          <w:sz w:val="32"/>
          <w:szCs w:val="32"/>
          <w:bdr w:val="none" w:color="auto" w:sz="0" w:space="0"/>
          <w:shd w:val="clear" w:fill="FFFFFF"/>
        </w:rPr>
        <w:t>张。共有临床科室</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40</w:t>
      </w:r>
      <w:r>
        <w:rPr>
          <w:rFonts w:hint="eastAsia" w:ascii="仿宋_GB2312" w:hAnsi="微软雅黑" w:eastAsia="仿宋_GB2312" w:cs="仿宋_GB2312"/>
          <w:i w:val="0"/>
          <w:iCs w:val="0"/>
          <w:caps w:val="0"/>
          <w:color w:val="333333"/>
          <w:spacing w:val="0"/>
          <w:sz w:val="32"/>
          <w:szCs w:val="32"/>
          <w:bdr w:val="none" w:color="auto" w:sz="0" w:space="0"/>
          <w:shd w:val="clear" w:fill="FFFFFF"/>
        </w:rPr>
        <w:t>个、医技科室</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个、行政科室部门</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25</w:t>
      </w:r>
      <w:r>
        <w:rPr>
          <w:rFonts w:hint="eastAsia" w:ascii="仿宋_GB2312" w:hAnsi="微软雅黑" w:eastAsia="仿宋_GB2312" w:cs="仿宋_GB2312"/>
          <w:i w:val="0"/>
          <w:iCs w:val="0"/>
          <w:caps w:val="0"/>
          <w:color w:val="333333"/>
          <w:spacing w:val="0"/>
          <w:sz w:val="32"/>
          <w:szCs w:val="32"/>
          <w:bdr w:val="none" w:color="auto" w:sz="0" w:space="0"/>
          <w:shd w:val="clear" w:fill="FFFFFF"/>
        </w:rPr>
        <w:t>个。有省级专业质控中心</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个，是贵州省康复医学中心。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医院现有职工</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1650</w:t>
      </w:r>
      <w:r>
        <w:rPr>
          <w:rFonts w:hint="eastAsia" w:ascii="仿宋_GB2312" w:hAnsi="微软雅黑" w:eastAsia="仿宋_GB2312" w:cs="仿宋_GB2312"/>
          <w:i w:val="0"/>
          <w:iCs w:val="0"/>
          <w:caps w:val="0"/>
          <w:color w:val="333333"/>
          <w:spacing w:val="0"/>
          <w:sz w:val="32"/>
          <w:szCs w:val="32"/>
          <w:bdr w:val="none" w:color="auto" w:sz="0" w:space="0"/>
          <w:shd w:val="clear" w:fill="FFFFFF"/>
        </w:rPr>
        <w:t>余人，其中高级职称</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261</w:t>
      </w:r>
      <w:r>
        <w:rPr>
          <w:rFonts w:hint="eastAsia" w:ascii="仿宋_GB2312" w:hAnsi="微软雅黑" w:eastAsia="仿宋_GB2312" w:cs="仿宋_GB2312"/>
          <w:i w:val="0"/>
          <w:iCs w:val="0"/>
          <w:caps w:val="0"/>
          <w:color w:val="333333"/>
          <w:spacing w:val="0"/>
          <w:sz w:val="32"/>
          <w:szCs w:val="32"/>
          <w:bdr w:val="none" w:color="auto" w:sz="0" w:space="0"/>
          <w:shd w:val="clear" w:fill="FFFFFF"/>
        </w:rPr>
        <w:t>人，硕博士</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332</w:t>
      </w:r>
      <w:r>
        <w:rPr>
          <w:rFonts w:hint="eastAsia" w:ascii="仿宋_GB2312" w:hAnsi="微软雅黑" w:eastAsia="仿宋_GB2312" w:cs="仿宋_GB2312"/>
          <w:i w:val="0"/>
          <w:iCs w:val="0"/>
          <w:caps w:val="0"/>
          <w:color w:val="333333"/>
          <w:spacing w:val="0"/>
          <w:sz w:val="32"/>
          <w:szCs w:val="32"/>
          <w:bdr w:val="none" w:color="auto" w:sz="0" w:space="0"/>
          <w:shd w:val="clear" w:fill="FFFFFF"/>
        </w:rPr>
        <w:t>人。三级教授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人；领军人才</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人，拔尖人才</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人，优秀青年人才</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18</w:t>
      </w:r>
      <w:r>
        <w:rPr>
          <w:rFonts w:hint="eastAsia" w:ascii="仿宋_GB2312" w:hAnsi="微软雅黑" w:eastAsia="仿宋_GB2312" w:cs="仿宋_GB2312"/>
          <w:i w:val="0"/>
          <w:iCs w:val="0"/>
          <w:caps w:val="0"/>
          <w:color w:val="333333"/>
          <w:spacing w:val="0"/>
          <w:sz w:val="32"/>
          <w:szCs w:val="32"/>
          <w:bdr w:val="none" w:color="auto" w:sz="0" w:space="0"/>
          <w:shd w:val="clear" w:fill="FFFFFF"/>
        </w:rPr>
        <w:t>人；贵州省千层次人才</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人；贵州省五一劳动奖章</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人；贵州省道德模范</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人；贵州省先进工作者</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人。医务人员在省内外各学术委员会任职达</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157</w:t>
      </w:r>
      <w:r>
        <w:rPr>
          <w:rFonts w:hint="eastAsia" w:ascii="仿宋_GB2312" w:hAnsi="微软雅黑" w:eastAsia="仿宋_GB2312" w:cs="仿宋_GB2312"/>
          <w:i w:val="0"/>
          <w:iCs w:val="0"/>
          <w:caps w:val="0"/>
          <w:color w:val="333333"/>
          <w:spacing w:val="0"/>
          <w:sz w:val="32"/>
          <w:szCs w:val="32"/>
          <w:bdr w:val="none" w:color="auto" w:sz="0" w:space="0"/>
          <w:shd w:val="clear" w:fill="FFFFFF"/>
        </w:rPr>
        <w:t>人次。国家级各专业委员会副主任委员</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人次、常委</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10</w:t>
      </w:r>
      <w:r>
        <w:rPr>
          <w:rFonts w:hint="eastAsia" w:ascii="仿宋_GB2312" w:hAnsi="微软雅黑" w:eastAsia="仿宋_GB2312" w:cs="仿宋_GB2312"/>
          <w:i w:val="0"/>
          <w:iCs w:val="0"/>
          <w:caps w:val="0"/>
          <w:color w:val="333333"/>
          <w:spacing w:val="0"/>
          <w:sz w:val="32"/>
          <w:szCs w:val="32"/>
          <w:bdr w:val="none" w:color="auto" w:sz="0" w:space="0"/>
          <w:shd w:val="clear" w:fill="FFFFFF"/>
        </w:rPr>
        <w:t>人次、委员</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46</w:t>
      </w:r>
      <w:r>
        <w:rPr>
          <w:rFonts w:hint="eastAsia" w:ascii="仿宋_GB2312" w:hAnsi="微软雅黑" w:eastAsia="仿宋_GB2312" w:cs="仿宋_GB2312"/>
          <w:i w:val="0"/>
          <w:iCs w:val="0"/>
          <w:caps w:val="0"/>
          <w:color w:val="333333"/>
          <w:spacing w:val="0"/>
          <w:sz w:val="32"/>
          <w:szCs w:val="32"/>
          <w:bdr w:val="none" w:color="auto" w:sz="0" w:space="0"/>
          <w:shd w:val="clear" w:fill="FFFFFF"/>
        </w:rPr>
        <w:t>人次；省级各专业委员会任职</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88</w:t>
      </w:r>
      <w:r>
        <w:rPr>
          <w:rFonts w:hint="eastAsia" w:ascii="仿宋_GB2312" w:hAnsi="微软雅黑" w:eastAsia="仿宋_GB2312" w:cs="仿宋_GB2312"/>
          <w:i w:val="0"/>
          <w:iCs w:val="0"/>
          <w:caps w:val="0"/>
          <w:color w:val="333333"/>
          <w:spacing w:val="0"/>
          <w:sz w:val="32"/>
          <w:szCs w:val="32"/>
          <w:bdr w:val="none" w:color="auto" w:sz="0" w:space="0"/>
          <w:shd w:val="clear" w:fill="FFFFFF"/>
        </w:rPr>
        <w:t>人次、主委及副主委</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11</w:t>
      </w:r>
      <w:r>
        <w:rPr>
          <w:rFonts w:hint="eastAsia" w:ascii="仿宋_GB2312" w:hAnsi="微软雅黑" w:eastAsia="仿宋_GB2312" w:cs="仿宋_GB2312"/>
          <w:i w:val="0"/>
          <w:iCs w:val="0"/>
          <w:caps w:val="0"/>
          <w:color w:val="333333"/>
          <w:spacing w:val="0"/>
          <w:sz w:val="32"/>
          <w:szCs w:val="32"/>
          <w:bdr w:val="none" w:color="auto" w:sz="0" w:space="0"/>
          <w:shd w:val="clear" w:fill="FFFFFF"/>
        </w:rPr>
        <w:t>人次。现有研究生导师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23</w:t>
      </w:r>
      <w:r>
        <w:rPr>
          <w:rFonts w:hint="eastAsia" w:ascii="仿宋_GB2312" w:hAnsi="微软雅黑" w:eastAsia="仿宋_GB2312" w:cs="仿宋_GB2312"/>
          <w:i w:val="0"/>
          <w:iCs w:val="0"/>
          <w:caps w:val="0"/>
          <w:color w:val="333333"/>
          <w:spacing w:val="0"/>
          <w:sz w:val="32"/>
          <w:szCs w:val="32"/>
          <w:bdr w:val="none" w:color="auto" w:sz="0" w:space="0"/>
          <w:shd w:val="clear" w:fill="FFFFFF"/>
        </w:rPr>
        <w:t>人次，其中博士生导师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人次、硕士生导师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21</w:t>
      </w:r>
      <w:r>
        <w:rPr>
          <w:rFonts w:hint="eastAsia" w:ascii="仿宋_GB2312" w:hAnsi="微软雅黑" w:eastAsia="仿宋_GB2312" w:cs="仿宋_GB2312"/>
          <w:i w:val="0"/>
          <w:iCs w:val="0"/>
          <w:caps w:val="0"/>
          <w:color w:val="333333"/>
          <w:spacing w:val="0"/>
          <w:sz w:val="32"/>
          <w:szCs w:val="32"/>
          <w:bdr w:val="none" w:color="auto" w:sz="0" w:space="0"/>
          <w:shd w:val="clear" w:fill="FFFFFF"/>
        </w:rPr>
        <w:t>人次。</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2017</w:t>
      </w:r>
      <w:r>
        <w:rPr>
          <w:rFonts w:hint="eastAsia" w:ascii="仿宋_GB2312" w:hAnsi="微软雅黑" w:eastAsia="仿宋_GB2312" w:cs="仿宋_GB2312"/>
          <w:i w:val="0"/>
          <w:iCs w:val="0"/>
          <w:caps w:val="0"/>
          <w:color w:val="333333"/>
          <w:spacing w:val="0"/>
          <w:sz w:val="32"/>
          <w:szCs w:val="32"/>
          <w:bdr w:val="none" w:color="auto" w:sz="0" w:space="0"/>
          <w:shd w:val="clear" w:fill="FFFFFF"/>
        </w:rPr>
        <w:t>年贵州省骨科医院牵头成立“贵州省骨科医院专科联盟”，</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2023</w:t>
      </w:r>
      <w:r>
        <w:rPr>
          <w:rFonts w:hint="eastAsia" w:ascii="仿宋_GB2312" w:hAnsi="微软雅黑" w:eastAsia="仿宋_GB2312" w:cs="仿宋_GB2312"/>
          <w:i w:val="0"/>
          <w:iCs w:val="0"/>
          <w:caps w:val="0"/>
          <w:color w:val="333333"/>
          <w:spacing w:val="0"/>
          <w:sz w:val="32"/>
          <w:szCs w:val="32"/>
          <w:bdr w:val="none" w:color="auto" w:sz="0" w:space="0"/>
          <w:shd w:val="clear" w:fill="FFFFFF"/>
        </w:rPr>
        <w:t>年更名为“北京积水潭医院贵州医院骨科专科联盟”，省内外联盟成员</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191</w:t>
      </w:r>
      <w:r>
        <w:rPr>
          <w:rFonts w:hint="eastAsia" w:ascii="仿宋_GB2312" w:hAnsi="微软雅黑" w:eastAsia="仿宋_GB2312" w:cs="仿宋_GB2312"/>
          <w:i w:val="0"/>
          <w:iCs w:val="0"/>
          <w:caps w:val="0"/>
          <w:color w:val="333333"/>
          <w:spacing w:val="0"/>
          <w:sz w:val="32"/>
          <w:szCs w:val="32"/>
          <w:bdr w:val="none" w:color="auto" w:sz="0" w:space="0"/>
          <w:shd w:val="clear" w:fill="FFFFFF"/>
        </w:rPr>
        <w:t>家（省外</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医院现拥有国家级临床重点专科建设项目</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个，为骨外科、疼痛科；省级重点专科项目</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个，为骨内科、骨外科、骨外科“登峰计划”、康复医学科、疼痛科、麻醉科、医学检验科、医学影像科、重症医学科、运动医学科、小儿骨科、手外科；有教研室</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个，为骨科教研室、康复教研室、内科教研室、外科教研室、辅助教研室、护理教研室。形成以骨内科为基础、疼痛科为特色、骨外科为支柱、康复科为保障的学科体系。成为国家区域医疗中心以来，共开展</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199</w:t>
      </w:r>
      <w:r>
        <w:rPr>
          <w:rFonts w:hint="eastAsia" w:ascii="仿宋_GB2312" w:hAnsi="微软雅黑" w:eastAsia="仿宋_GB2312" w:cs="仿宋_GB2312"/>
          <w:i w:val="0"/>
          <w:iCs w:val="0"/>
          <w:caps w:val="0"/>
          <w:color w:val="333333"/>
          <w:spacing w:val="0"/>
          <w:sz w:val="32"/>
          <w:szCs w:val="32"/>
          <w:bdr w:val="none" w:color="auto" w:sz="0" w:space="0"/>
          <w:shd w:val="clear" w:fill="FFFFFF"/>
        </w:rPr>
        <w:t>项新技术新项目，其中填补国内空白</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项，西南空白</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14</w:t>
      </w:r>
      <w:r>
        <w:rPr>
          <w:rFonts w:hint="eastAsia" w:ascii="仿宋_GB2312" w:hAnsi="微软雅黑" w:eastAsia="仿宋_GB2312" w:cs="仿宋_GB2312"/>
          <w:i w:val="0"/>
          <w:iCs w:val="0"/>
          <w:caps w:val="0"/>
          <w:color w:val="333333"/>
          <w:spacing w:val="0"/>
          <w:sz w:val="32"/>
          <w:szCs w:val="32"/>
          <w:bdr w:val="none" w:color="auto" w:sz="0" w:space="0"/>
          <w:shd w:val="clear" w:fill="FFFFFF"/>
        </w:rPr>
        <w:t>项，省内空白</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62</w:t>
      </w:r>
      <w:r>
        <w:rPr>
          <w:rFonts w:hint="eastAsia" w:ascii="仿宋_GB2312" w:hAnsi="微软雅黑" w:eastAsia="仿宋_GB2312" w:cs="仿宋_GB2312"/>
          <w:i w:val="0"/>
          <w:iCs w:val="0"/>
          <w:caps w:val="0"/>
          <w:color w:val="333333"/>
          <w:spacing w:val="0"/>
          <w:sz w:val="32"/>
          <w:szCs w:val="32"/>
          <w:bdr w:val="none" w:color="auto" w:sz="0" w:space="0"/>
          <w:shd w:val="clear" w:fill="FFFFFF"/>
        </w:rPr>
        <w:t>项，院内空白</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117</w:t>
      </w:r>
      <w:r>
        <w:rPr>
          <w:rFonts w:hint="eastAsia" w:ascii="仿宋_GB2312" w:hAnsi="微软雅黑" w:eastAsia="仿宋_GB2312" w:cs="仿宋_GB2312"/>
          <w:i w:val="0"/>
          <w:iCs w:val="0"/>
          <w:caps w:val="0"/>
          <w:color w:val="333333"/>
          <w:spacing w:val="0"/>
          <w:sz w:val="32"/>
          <w:szCs w:val="32"/>
          <w:bdr w:val="none" w:color="auto" w:sz="0" w:space="0"/>
          <w:shd w:val="clear" w:fill="FFFFFF"/>
        </w:rPr>
        <w:t>项，利用新技术共治疗患者近两千例次。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医院拥有先进的医疗设备</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4000</w:t>
      </w:r>
      <w:r>
        <w:rPr>
          <w:rFonts w:hint="eastAsia" w:ascii="仿宋_GB2312" w:hAnsi="微软雅黑" w:eastAsia="仿宋_GB2312" w:cs="仿宋_GB2312"/>
          <w:i w:val="0"/>
          <w:iCs w:val="0"/>
          <w:caps w:val="0"/>
          <w:color w:val="333333"/>
          <w:spacing w:val="0"/>
          <w:sz w:val="32"/>
          <w:szCs w:val="32"/>
          <w:bdr w:val="none" w:color="auto" w:sz="0" w:space="0"/>
          <w:shd w:val="clear" w:fill="FFFFFF"/>
        </w:rPr>
        <w:t>余台，其中千万级以上大型设备</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10</w:t>
      </w:r>
      <w:r>
        <w:rPr>
          <w:rFonts w:hint="eastAsia" w:ascii="仿宋_GB2312" w:hAnsi="微软雅黑" w:eastAsia="仿宋_GB2312" w:cs="仿宋_GB2312"/>
          <w:i w:val="0"/>
          <w:iCs w:val="0"/>
          <w:caps w:val="0"/>
          <w:color w:val="333333"/>
          <w:spacing w:val="0"/>
          <w:sz w:val="32"/>
          <w:szCs w:val="32"/>
          <w:bdr w:val="none" w:color="auto" w:sz="0" w:space="0"/>
          <w:shd w:val="clear" w:fill="FFFFFF"/>
        </w:rPr>
        <w:t>台，百万级以上大型设备</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114</w:t>
      </w:r>
      <w:r>
        <w:rPr>
          <w:rFonts w:hint="eastAsia" w:ascii="仿宋_GB2312" w:hAnsi="微软雅黑" w:eastAsia="仿宋_GB2312" w:cs="仿宋_GB2312"/>
          <w:i w:val="0"/>
          <w:iCs w:val="0"/>
          <w:caps w:val="0"/>
          <w:color w:val="333333"/>
          <w:spacing w:val="0"/>
          <w:sz w:val="32"/>
          <w:szCs w:val="32"/>
          <w:bdr w:val="none" w:color="auto" w:sz="0" w:space="0"/>
          <w:shd w:val="clear" w:fill="FFFFFF"/>
        </w:rPr>
        <w:t>台。配备天玑骨科手术机器人、罗森博特骨盆骨折复位手术机器人、飞利浦</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3.0T</w:t>
      </w:r>
      <w:r>
        <w:rPr>
          <w:rFonts w:hint="eastAsia" w:ascii="仿宋_GB2312" w:hAnsi="微软雅黑" w:eastAsia="仿宋_GB2312" w:cs="仿宋_GB2312"/>
          <w:i w:val="0"/>
          <w:iCs w:val="0"/>
          <w:caps w:val="0"/>
          <w:color w:val="333333"/>
          <w:spacing w:val="0"/>
          <w:sz w:val="32"/>
          <w:szCs w:val="32"/>
          <w:bdr w:val="none" w:color="auto" w:sz="0" w:space="0"/>
          <w:shd w:val="clear" w:fill="FFFFFF"/>
        </w:rPr>
        <w:t>医用磁共振成像系统、</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GE 1.5T</w:t>
      </w:r>
      <w:r>
        <w:rPr>
          <w:rFonts w:hint="eastAsia" w:ascii="仿宋_GB2312" w:hAnsi="微软雅黑" w:eastAsia="仿宋_GB2312" w:cs="仿宋_GB2312"/>
          <w:i w:val="0"/>
          <w:iCs w:val="0"/>
          <w:caps w:val="0"/>
          <w:color w:val="333333"/>
          <w:spacing w:val="0"/>
          <w:sz w:val="32"/>
          <w:szCs w:val="32"/>
          <w:bdr w:val="none" w:color="auto" w:sz="0" w:space="0"/>
          <w:shd w:val="clear" w:fill="FFFFFF"/>
        </w:rPr>
        <w:t>医用磁共振成像系统、西门子</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256</w:t>
      </w:r>
      <w:r>
        <w:rPr>
          <w:rFonts w:hint="eastAsia" w:ascii="仿宋_GB2312" w:hAnsi="微软雅黑" w:eastAsia="仿宋_GB2312" w:cs="仿宋_GB2312"/>
          <w:i w:val="0"/>
          <w:iCs w:val="0"/>
          <w:caps w:val="0"/>
          <w:color w:val="333333"/>
          <w:spacing w:val="0"/>
          <w:sz w:val="32"/>
          <w:szCs w:val="32"/>
          <w:bdr w:val="none" w:color="auto" w:sz="0" w:space="0"/>
          <w:shd w:val="clear" w:fill="FFFFFF"/>
        </w:rPr>
        <w:t>排双源</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CT</w:t>
      </w:r>
      <w:r>
        <w:rPr>
          <w:rFonts w:hint="eastAsia" w:ascii="仿宋_GB2312" w:hAnsi="微软雅黑" w:eastAsia="仿宋_GB2312" w:cs="仿宋_GB2312"/>
          <w:i w:val="0"/>
          <w:iCs w:val="0"/>
          <w:caps w:val="0"/>
          <w:color w:val="333333"/>
          <w:spacing w:val="0"/>
          <w:sz w:val="32"/>
          <w:szCs w:val="32"/>
          <w:bdr w:val="none" w:color="auto" w:sz="0" w:space="0"/>
          <w:shd w:val="clear" w:fill="FFFFFF"/>
        </w:rPr>
        <w:t>等大型医疗设备。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全院共发表论文</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2621</w:t>
      </w:r>
      <w:r>
        <w:rPr>
          <w:rFonts w:hint="eastAsia" w:ascii="仿宋_GB2312" w:hAnsi="微软雅黑" w:eastAsia="仿宋_GB2312" w:cs="仿宋_GB2312"/>
          <w:i w:val="0"/>
          <w:iCs w:val="0"/>
          <w:caps w:val="0"/>
          <w:color w:val="333333"/>
          <w:spacing w:val="0"/>
          <w:sz w:val="32"/>
          <w:szCs w:val="32"/>
          <w:bdr w:val="none" w:color="auto" w:sz="0" w:space="0"/>
          <w:shd w:val="clear" w:fill="FFFFFF"/>
        </w:rPr>
        <w:t>篇，其中</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SCI 192</w:t>
      </w:r>
      <w:r>
        <w:rPr>
          <w:rFonts w:hint="eastAsia" w:ascii="仿宋_GB2312" w:hAnsi="微软雅黑" w:eastAsia="仿宋_GB2312" w:cs="仿宋_GB2312"/>
          <w:i w:val="0"/>
          <w:iCs w:val="0"/>
          <w:caps w:val="0"/>
          <w:color w:val="333333"/>
          <w:spacing w:val="0"/>
          <w:sz w:val="32"/>
          <w:szCs w:val="32"/>
          <w:bdr w:val="none" w:color="auto" w:sz="0" w:space="0"/>
          <w:shd w:val="clear" w:fill="FFFFFF"/>
        </w:rPr>
        <w:t>篇，核心期刊</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306</w:t>
      </w:r>
      <w:r>
        <w:rPr>
          <w:rFonts w:hint="eastAsia" w:ascii="仿宋_GB2312" w:hAnsi="微软雅黑" w:eastAsia="仿宋_GB2312" w:cs="仿宋_GB2312"/>
          <w:i w:val="0"/>
          <w:iCs w:val="0"/>
          <w:caps w:val="0"/>
          <w:color w:val="333333"/>
          <w:spacing w:val="0"/>
          <w:sz w:val="32"/>
          <w:szCs w:val="32"/>
          <w:bdr w:val="none" w:color="auto" w:sz="0" w:space="0"/>
          <w:shd w:val="clear" w:fill="FFFFFF"/>
        </w:rPr>
        <w:t>篇，取得专利</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428</w:t>
      </w:r>
      <w:r>
        <w:rPr>
          <w:rFonts w:hint="eastAsia" w:ascii="仿宋_GB2312" w:hAnsi="微软雅黑" w:eastAsia="仿宋_GB2312" w:cs="仿宋_GB2312"/>
          <w:i w:val="0"/>
          <w:iCs w:val="0"/>
          <w:caps w:val="0"/>
          <w:color w:val="333333"/>
          <w:spacing w:val="0"/>
          <w:sz w:val="32"/>
          <w:szCs w:val="32"/>
          <w:bdr w:val="none" w:color="auto" w:sz="0" w:space="0"/>
          <w:shd w:val="clear" w:fill="FFFFFF"/>
        </w:rPr>
        <w:t>项，实现专利成果转化</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项。获纵向科研课题立项</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219</w:t>
      </w:r>
      <w:r>
        <w:rPr>
          <w:rFonts w:hint="eastAsia" w:ascii="仿宋_GB2312" w:hAnsi="微软雅黑" w:eastAsia="仿宋_GB2312" w:cs="仿宋_GB2312"/>
          <w:i w:val="0"/>
          <w:iCs w:val="0"/>
          <w:caps w:val="0"/>
          <w:color w:val="333333"/>
          <w:spacing w:val="0"/>
          <w:sz w:val="32"/>
          <w:szCs w:val="32"/>
          <w:bdr w:val="none" w:color="auto" w:sz="0" w:space="0"/>
          <w:shd w:val="clear" w:fill="FFFFFF"/>
        </w:rPr>
        <w:t>项。国家自然科学基金项目</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个，为国家自然科学基金委依托单位。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经过</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57</w:t>
      </w:r>
      <w:r>
        <w:rPr>
          <w:rFonts w:hint="eastAsia" w:ascii="仿宋_GB2312" w:hAnsi="微软雅黑" w:eastAsia="仿宋_GB2312" w:cs="仿宋_GB2312"/>
          <w:i w:val="0"/>
          <w:iCs w:val="0"/>
          <w:caps w:val="0"/>
          <w:color w:val="333333"/>
          <w:spacing w:val="0"/>
          <w:sz w:val="32"/>
          <w:szCs w:val="32"/>
          <w:bdr w:val="none" w:color="auto" w:sz="0" w:space="0"/>
          <w:shd w:val="clear" w:fill="FFFFFF"/>
        </w:rPr>
        <w:t>载砥砺前行，医院站在了新时代的历史坐标上，正以昂扬姿态奋力谱写健康贵州建设的时代篇章。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根据《事业单位公开招聘人员暂行规定》（人事部令第</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号）和《贵州省事业单位新增人员公开招聘暂行办法》（黔人发〔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2006</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号）精神，结合我院实际，经贵州省卫生健康委员会、贵州省人力资源和社会保障厅同意，特制定本方案。（此招聘方案全年有效，招满为止）。</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ascii="黑体" w:hAnsi="宋体" w:eastAsia="黑体" w:cs="黑体"/>
          <w:i w:val="0"/>
          <w:iCs w:val="0"/>
          <w:caps w:val="0"/>
          <w:color w:val="333333"/>
          <w:spacing w:val="0"/>
          <w:sz w:val="32"/>
          <w:szCs w:val="32"/>
          <w:bdr w:val="none" w:color="auto" w:sz="0" w:space="0"/>
          <w:shd w:val="clear" w:fill="FFFFFF"/>
        </w:rPr>
        <w:t>一、招聘原则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（一）坚持党管干部、党管人才的原则。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（二）坚持德才兼备、以德为先、五湖四海、任人唯贤的原则。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（三）坚持按需设岗、按岗招聘、人岗相适、人事相宜的原则。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（四）坚持公开、平等、竞争、择优的原则。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二、招聘岗位及人数</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根据工作需要，引进高层次人才</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58</w:t>
      </w:r>
      <w:r>
        <w:rPr>
          <w:rFonts w:hint="eastAsia" w:ascii="仿宋_GB2312" w:hAnsi="微软雅黑" w:eastAsia="仿宋_GB2312" w:cs="仿宋_GB2312"/>
          <w:i w:val="0"/>
          <w:iCs w:val="0"/>
          <w:caps w:val="0"/>
          <w:color w:val="333333"/>
          <w:spacing w:val="0"/>
          <w:sz w:val="32"/>
          <w:szCs w:val="32"/>
          <w:bdr w:val="none" w:color="auto" w:sz="0" w:space="0"/>
          <w:shd w:val="clear" w:fill="FFFFFF"/>
        </w:rPr>
        <w:t>名，其中博士</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47</w:t>
      </w:r>
      <w:r>
        <w:rPr>
          <w:rFonts w:hint="eastAsia" w:ascii="仿宋_GB2312" w:hAnsi="微软雅黑" w:eastAsia="仿宋_GB2312" w:cs="仿宋_GB2312"/>
          <w:i w:val="0"/>
          <w:iCs w:val="0"/>
          <w:caps w:val="0"/>
          <w:color w:val="333333"/>
          <w:spacing w:val="0"/>
          <w:sz w:val="32"/>
          <w:szCs w:val="32"/>
          <w:bdr w:val="none" w:color="auto" w:sz="0" w:space="0"/>
          <w:shd w:val="clear" w:fill="FFFFFF"/>
        </w:rPr>
        <w:t>名，省外正高</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11</w:t>
      </w:r>
      <w:r>
        <w:rPr>
          <w:rFonts w:hint="eastAsia" w:ascii="仿宋_GB2312" w:hAnsi="微软雅黑" w:eastAsia="仿宋_GB2312" w:cs="仿宋_GB2312"/>
          <w:i w:val="0"/>
          <w:iCs w:val="0"/>
          <w:caps w:val="0"/>
          <w:color w:val="333333"/>
          <w:spacing w:val="0"/>
          <w:sz w:val="32"/>
          <w:szCs w:val="32"/>
          <w:bdr w:val="none" w:color="auto" w:sz="0" w:space="0"/>
          <w:shd w:val="clear" w:fill="FFFFFF"/>
        </w:rPr>
        <w:t>名（在省外合规取得且没有使用范围限制），具体招聘岗位及条件详见《北京积水潭医院贵州医院</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年度高层次人才引进岗位信息表》（详见附件）。医院后续将根据具体工作实际在招聘岗位需求总量内对各岗位需求指标进行调剂。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三、招聘条件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报名参加招聘的人员应具备下列基本条件：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（一）具有中华人民共和国国籍，拥护中华人民共和国宪法，具有良好的思想政治素质。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（二）具有正确的政治立场、政治态度、理想信念和思想品德。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（三）遵纪守法，诚实守信，品行端正，人格健全。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（四）安心应聘岗位工作，有较强的事业心和责任感。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（五）具有胜任应聘岗位需要的相关专业知识（含科学素质）和工作能力。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Fonts w:hint="eastAsia" w:ascii="仿宋_GB2312" w:hAnsi="微软雅黑" w:eastAsia="仿宋_GB2312" w:cs="仿宋_GB2312"/>
          <w:i w:val="0"/>
          <w:iCs w:val="0"/>
          <w:caps w:val="0"/>
          <w:color w:val="333333"/>
          <w:spacing w:val="0"/>
          <w:sz w:val="31"/>
          <w:szCs w:val="31"/>
          <w:bdr w:val="none" w:color="auto" w:sz="0" w:space="0"/>
          <w:shd w:val="clear" w:fill="FFFFFF"/>
        </w:rPr>
        <w:t>（六）</w:t>
      </w:r>
      <w:r>
        <w:rPr>
          <w:rFonts w:hint="eastAsia" w:ascii="仿宋_GB2312" w:hAnsi="微软雅黑" w:eastAsia="仿宋_GB2312" w:cs="仿宋_GB2312"/>
          <w:i w:val="0"/>
          <w:iCs w:val="0"/>
          <w:caps w:val="0"/>
          <w:color w:val="333333"/>
          <w:spacing w:val="0"/>
          <w:sz w:val="32"/>
          <w:szCs w:val="32"/>
          <w:bdr w:val="none" w:color="auto" w:sz="0" w:space="0"/>
          <w:shd w:val="clear" w:fill="FFFFFF"/>
        </w:rPr>
        <w:t>年龄在</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18</w:t>
      </w:r>
      <w:r>
        <w:rPr>
          <w:rFonts w:hint="eastAsia" w:ascii="仿宋_GB2312" w:hAnsi="微软雅黑" w:eastAsia="仿宋_GB2312" w:cs="仿宋_GB2312"/>
          <w:i w:val="0"/>
          <w:iCs w:val="0"/>
          <w:caps w:val="0"/>
          <w:color w:val="333333"/>
          <w:spacing w:val="0"/>
          <w:sz w:val="32"/>
          <w:szCs w:val="32"/>
          <w:bdr w:val="none" w:color="auto" w:sz="0" w:space="0"/>
          <w:shd w:val="clear" w:fill="FFFFFF"/>
        </w:rPr>
        <w:t>周岁以上（</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2008</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25</w:t>
      </w:r>
      <w:r>
        <w:rPr>
          <w:rFonts w:hint="eastAsia" w:ascii="仿宋_GB2312" w:hAnsi="微软雅黑" w:eastAsia="仿宋_GB2312" w:cs="仿宋_GB2312"/>
          <w:i w:val="0"/>
          <w:iCs w:val="0"/>
          <w:caps w:val="0"/>
          <w:color w:val="333333"/>
          <w:spacing w:val="0"/>
          <w:sz w:val="32"/>
          <w:szCs w:val="32"/>
          <w:bdr w:val="none" w:color="auto" w:sz="0" w:space="0"/>
          <w:shd w:val="clear" w:fill="FFFFFF"/>
        </w:rPr>
        <w:t>日以前出生），</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45</w:t>
      </w:r>
      <w:r>
        <w:rPr>
          <w:rFonts w:hint="eastAsia" w:ascii="仿宋_GB2312" w:hAnsi="微软雅黑" w:eastAsia="仿宋_GB2312" w:cs="仿宋_GB2312"/>
          <w:i w:val="0"/>
          <w:iCs w:val="0"/>
          <w:caps w:val="0"/>
          <w:color w:val="333333"/>
          <w:spacing w:val="0"/>
          <w:sz w:val="32"/>
          <w:szCs w:val="32"/>
          <w:bdr w:val="none" w:color="auto" w:sz="0" w:space="0"/>
          <w:shd w:val="clear" w:fill="FFFFFF"/>
        </w:rPr>
        <w:t>周岁以下（</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1981</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25</w:t>
      </w:r>
      <w:r>
        <w:rPr>
          <w:rFonts w:hint="eastAsia" w:ascii="仿宋_GB2312" w:hAnsi="微软雅黑" w:eastAsia="仿宋_GB2312" w:cs="仿宋_GB2312"/>
          <w:i w:val="0"/>
          <w:iCs w:val="0"/>
          <w:caps w:val="0"/>
          <w:color w:val="333333"/>
          <w:spacing w:val="0"/>
          <w:sz w:val="32"/>
          <w:szCs w:val="32"/>
          <w:bdr w:val="none" w:color="auto" w:sz="0" w:space="0"/>
          <w:shd w:val="clear" w:fill="FFFFFF"/>
        </w:rPr>
        <w:t>日以后出生）；省外正高级专业技术职务或博士研究生且具有正高级专业技术职务的年龄放宽到</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50</w:t>
      </w:r>
      <w:r>
        <w:rPr>
          <w:rFonts w:hint="eastAsia" w:ascii="仿宋_GB2312" w:hAnsi="微软雅黑" w:eastAsia="仿宋_GB2312" w:cs="仿宋_GB2312"/>
          <w:i w:val="0"/>
          <w:iCs w:val="0"/>
          <w:caps w:val="0"/>
          <w:color w:val="333333"/>
          <w:spacing w:val="0"/>
          <w:sz w:val="32"/>
          <w:szCs w:val="32"/>
          <w:bdr w:val="none" w:color="auto" w:sz="0" w:space="0"/>
          <w:shd w:val="clear" w:fill="FFFFFF"/>
        </w:rPr>
        <w:t>周岁（</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1976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25</w:t>
      </w:r>
      <w:r>
        <w:rPr>
          <w:rFonts w:hint="eastAsia" w:ascii="仿宋_GB2312" w:hAnsi="微软雅黑" w:eastAsia="仿宋_GB2312" w:cs="仿宋_GB2312"/>
          <w:i w:val="0"/>
          <w:iCs w:val="0"/>
          <w:caps w:val="0"/>
          <w:color w:val="333333"/>
          <w:spacing w:val="0"/>
          <w:sz w:val="32"/>
          <w:szCs w:val="32"/>
          <w:bdr w:val="none" w:color="auto" w:sz="0" w:space="0"/>
          <w:shd w:val="clear" w:fill="FFFFFF"/>
        </w:rPr>
        <w:t>日以后出生），特别优秀者可适当放宽。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（七）身体健康，符合应聘岗位要求的身体条件。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（八）符合应聘岗位要求的其他具体资格和条件（详见附件）。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（九）报名人员须于</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31</w:t>
      </w:r>
      <w:r>
        <w:rPr>
          <w:rFonts w:hint="eastAsia" w:ascii="仿宋_GB2312" w:hAnsi="微软雅黑" w:eastAsia="仿宋_GB2312" w:cs="仿宋_GB2312"/>
          <w:i w:val="0"/>
          <w:iCs w:val="0"/>
          <w:caps w:val="0"/>
          <w:color w:val="333333"/>
          <w:spacing w:val="0"/>
          <w:sz w:val="32"/>
          <w:szCs w:val="32"/>
          <w:bdr w:val="none" w:color="auto" w:sz="0" w:space="0"/>
          <w:shd w:val="clear" w:fill="FFFFFF"/>
        </w:rPr>
        <w:t>日前取得岗位所需的学历学位证书及其他证书等。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四、招聘程序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ascii="楷体_GB2312" w:hAnsi="微软雅黑" w:eastAsia="楷体_GB2312" w:cs="楷体_GB2312"/>
          <w:i w:val="0"/>
          <w:iCs w:val="0"/>
          <w:caps w:val="0"/>
          <w:color w:val="333333"/>
          <w:spacing w:val="0"/>
          <w:sz w:val="32"/>
          <w:szCs w:val="32"/>
          <w:bdr w:val="none" w:color="auto" w:sz="0" w:space="0"/>
          <w:shd w:val="clear" w:fill="FFFFFF"/>
        </w:rPr>
        <w:t>（一）发布公告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在贵州省人力资源和社会保障厅官网（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https://rst.guizhou.gov.cn/</w:t>
      </w:r>
      <w:r>
        <w:rPr>
          <w:rFonts w:hint="eastAsia" w:ascii="仿宋_GB2312" w:hAnsi="微软雅黑" w:eastAsia="仿宋_GB2312" w:cs="仿宋_GB2312"/>
          <w:i w:val="0"/>
          <w:iCs w:val="0"/>
          <w:caps w:val="0"/>
          <w:color w:val="333333"/>
          <w:spacing w:val="0"/>
          <w:sz w:val="32"/>
          <w:szCs w:val="32"/>
          <w:bdr w:val="none" w:color="auto" w:sz="0" w:space="0"/>
          <w:shd w:val="clear" w:fill="FFFFFF"/>
        </w:rPr>
        <w:t>）、北京积水潭医院贵州医院官网（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https://www.gzsgkyy.cn/home_page/</w:t>
      </w:r>
      <w:r>
        <w:rPr>
          <w:rFonts w:hint="eastAsia" w:ascii="仿宋_GB2312" w:hAnsi="微软雅黑" w:eastAsia="仿宋_GB2312" w:cs="仿宋_GB2312"/>
          <w:i w:val="0"/>
          <w:iCs w:val="0"/>
          <w:caps w:val="0"/>
          <w:color w:val="333333"/>
          <w:spacing w:val="0"/>
          <w:sz w:val="32"/>
          <w:szCs w:val="32"/>
          <w:bdr w:val="none" w:color="auto" w:sz="0" w:space="0"/>
          <w:shd w:val="clear" w:fill="FFFFFF"/>
        </w:rPr>
        <w:t>）面向社会公开发布公告。本公告发布之日起至</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31</w:t>
      </w:r>
      <w:r>
        <w:rPr>
          <w:rFonts w:hint="eastAsia" w:ascii="仿宋_GB2312" w:hAnsi="微软雅黑" w:eastAsia="仿宋_GB2312" w:cs="仿宋_GB2312"/>
          <w:i w:val="0"/>
          <w:iCs w:val="0"/>
          <w:caps w:val="0"/>
          <w:color w:val="333333"/>
          <w:spacing w:val="0"/>
          <w:sz w:val="32"/>
          <w:szCs w:val="32"/>
          <w:bdr w:val="none" w:color="auto" w:sz="0" w:space="0"/>
          <w:shd w:val="clear" w:fill="FFFFFF"/>
        </w:rPr>
        <w:t>日有效。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（二）报名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报名地址：北京积水潭医院贵州医院行政楼三楼人事科（贵阳市白云区思贤街</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206</w:t>
      </w:r>
      <w:r>
        <w:rPr>
          <w:rFonts w:hint="eastAsia" w:ascii="仿宋_GB2312" w:hAnsi="微软雅黑" w:eastAsia="仿宋_GB2312" w:cs="仿宋_GB2312"/>
          <w:i w:val="0"/>
          <w:iCs w:val="0"/>
          <w:caps w:val="0"/>
          <w:color w:val="333333"/>
          <w:spacing w:val="0"/>
          <w:sz w:val="32"/>
          <w:szCs w:val="32"/>
          <w:bdr w:val="none" w:color="auto" w:sz="0" w:space="0"/>
          <w:shd w:val="clear" w:fill="FFFFFF"/>
        </w:rPr>
        <w:t>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所需材料：报名时携带简历、毕业证、学位证、执业证及职称资格证等相关资质证书原件及复印件；如无法现场报名的，请提前电话联系咨询（</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0851-88162955</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88195786</w:t>
      </w:r>
      <w:r>
        <w:rPr>
          <w:rFonts w:hint="eastAsia" w:ascii="仿宋_GB2312" w:hAnsi="微软雅黑" w:eastAsia="仿宋_GB2312" w:cs="仿宋_GB2312"/>
          <w:i w:val="0"/>
          <w:iCs w:val="0"/>
          <w:caps w:val="0"/>
          <w:color w:val="333333"/>
          <w:spacing w:val="0"/>
          <w:sz w:val="32"/>
          <w:szCs w:val="32"/>
          <w:bdr w:val="none" w:color="auto" w:sz="0" w:space="0"/>
          <w:shd w:val="clear" w:fill="FFFFFF"/>
        </w:rPr>
        <w:t>，李老师），并将上述材料发送至邮箱：</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bjjstyygzyyrsk@163.com</w:t>
      </w:r>
      <w:r>
        <w:rPr>
          <w:rFonts w:hint="eastAsia" w:ascii="仿宋_GB2312" w:hAnsi="微软雅黑" w:eastAsia="仿宋_GB2312" w:cs="仿宋_GB2312"/>
          <w:i w:val="0"/>
          <w:iCs w:val="0"/>
          <w:caps w:val="0"/>
          <w:color w:val="333333"/>
          <w:spacing w:val="0"/>
          <w:sz w:val="32"/>
          <w:szCs w:val="32"/>
          <w:bdr w:val="none" w:color="auto" w:sz="0" w:space="0"/>
          <w:shd w:val="clear" w:fill="FFFFFF"/>
        </w:rPr>
        <w:t>。邮件主题请参照如下格式编写：“姓名</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毕业院校</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学历</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专业</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投递岗位名称”。招聘岗位需求人数招满后相应岗位即不再继续接受报名。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报名要求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报名应聘人员填报的专业名称必须与毕业证完全一致，如专业名称后面带括号或其他说明的也必须如实填报。应聘人员所学专业名称与公布专业不一致，但研究方向与岗位需求专业一致，须提供能体现应聘人员本人研究方向两项以上的代表业绩（一般应为作为第一作者在核心期刊及以上级别的期刊发表的相关文章，或作为主要参与人</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&lt;</w:t>
      </w:r>
      <w:r>
        <w:rPr>
          <w:rFonts w:hint="eastAsia" w:ascii="仿宋_GB2312" w:hAnsi="微软雅黑" w:eastAsia="仿宋_GB2312" w:cs="仿宋_GB2312"/>
          <w:i w:val="0"/>
          <w:iCs w:val="0"/>
          <w:caps w:val="0"/>
          <w:color w:val="333333"/>
          <w:spacing w:val="0"/>
          <w:sz w:val="32"/>
          <w:szCs w:val="32"/>
          <w:bdr w:val="none" w:color="auto" w:sz="0" w:space="0"/>
          <w:shd w:val="clear" w:fill="FFFFFF"/>
        </w:rPr>
        <w:t>排名前三</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&gt;</w:t>
      </w:r>
      <w:r>
        <w:rPr>
          <w:rFonts w:hint="eastAsia" w:ascii="仿宋_GB2312" w:hAnsi="微软雅黑" w:eastAsia="仿宋_GB2312" w:cs="仿宋_GB2312"/>
          <w:i w:val="0"/>
          <w:iCs w:val="0"/>
          <w:caps w:val="0"/>
          <w:color w:val="333333"/>
          <w:spacing w:val="0"/>
          <w:sz w:val="32"/>
          <w:szCs w:val="32"/>
          <w:bdr w:val="none" w:color="auto" w:sz="0" w:space="0"/>
          <w:shd w:val="clear" w:fill="FFFFFF"/>
        </w:rPr>
        <w:t>参与或主持的厅级及以上或相当层次的项目研究成果，或发明专利</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&lt;</w:t>
      </w:r>
      <w:r>
        <w:rPr>
          <w:rFonts w:hint="eastAsia" w:ascii="仿宋_GB2312" w:hAnsi="微软雅黑" w:eastAsia="仿宋_GB2312" w:cs="仿宋_GB2312"/>
          <w:i w:val="0"/>
          <w:iCs w:val="0"/>
          <w:caps w:val="0"/>
          <w:color w:val="333333"/>
          <w:spacing w:val="0"/>
          <w:sz w:val="32"/>
          <w:szCs w:val="32"/>
          <w:bdr w:val="none" w:color="auto" w:sz="0" w:space="0"/>
          <w:shd w:val="clear" w:fill="FFFFFF"/>
        </w:rPr>
        <w:t>排名前二</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&gt;</w:t>
      </w:r>
      <w:r>
        <w:rPr>
          <w:rFonts w:hint="eastAsia" w:ascii="仿宋_GB2312" w:hAnsi="微软雅黑" w:eastAsia="仿宋_GB2312" w:cs="仿宋_GB2312"/>
          <w:i w:val="0"/>
          <w:iCs w:val="0"/>
          <w:caps w:val="0"/>
          <w:color w:val="333333"/>
          <w:spacing w:val="0"/>
          <w:sz w:val="32"/>
          <w:szCs w:val="32"/>
          <w:bdr w:val="none" w:color="auto" w:sz="0" w:space="0"/>
          <w:shd w:val="clear" w:fill="FFFFFF"/>
        </w:rPr>
        <w:t>或博士毕业论文等）作为佐证资料。北京积水潭医院贵州医院将根据应聘人员提供的佐证材料结合岗位专业要求组织开展论证，论证结果不通过的，资格审核不通过。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）辅修专业不能作为《北京积水潭医院贵州医院</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年度高层次人才引进岗位信息表》（详见附件）中“专业要求”报名。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）报名人数与岗位计划招聘人数达不到</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3:1</w:t>
      </w:r>
      <w:r>
        <w:rPr>
          <w:rFonts w:hint="eastAsia" w:ascii="仿宋_GB2312" w:hAnsi="微软雅黑" w:eastAsia="仿宋_GB2312" w:cs="仿宋_GB2312"/>
          <w:i w:val="0"/>
          <w:iCs w:val="0"/>
          <w:caps w:val="0"/>
          <w:color w:val="333333"/>
          <w:spacing w:val="0"/>
          <w:sz w:val="32"/>
          <w:szCs w:val="32"/>
          <w:bdr w:val="none" w:color="auto" w:sz="0" w:space="0"/>
          <w:shd w:val="clear" w:fill="FFFFFF"/>
        </w:rPr>
        <w:t>比例的，按实际报名人数开考。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报名说明：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应聘人员必须认真阅读本方案中所规定的招聘条件及各项要求，确定自己是否符合招聘条件，由应聘人员本人报名并提交本人报名信息及材料，如提交的材料不真实、不完整或填写错误的，责任自负。因特殊情况请他人代为报名的，视为应聘人员本人填写，由应聘人员本人承担相应责任。应聘人员因错填联系电话、关闭电话、更改电话号码等导致无法联系的，后果由本人承担。应聘人员提供虚假报名材料或信息的，一经查实，即取消进入下一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）在职在岗人员必须如实填写个人工作单位信息，否则视为故意隐瞒个人重要信息，一经查实取消进入下一环节的资格。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（三）资格审查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根据招聘条件及岗位要求，对应聘人员的基本信息、所提供的材料、应聘资格和条件等进行审查。审查合格的人员名单将在北京积水潭医院贵州医院官网上公示。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资格审查贯穿招聘工作全过程，在招聘过程中任何环节发现应聘人员有违纪违规、材料不齐、弄虚作假或不符合招聘岗位条件等情况的，立即取消进入下一环节资格或聘用资格。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（四）面试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符合中共贵州省委办公厅、贵州省人民政府办公厅印发《关于优化整合贵州省百千万人才引进计划的指导意见》（黔党办发〔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2023</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号）附件《用人单位医院科研院所创新人才项目实施方案》规定标准的人才或特殊高端人才，采取“一人一策”直接考察的方式引进。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其他高层次人才根据“成熟一批、面试一批”的原则，通过线上或线下的方式，分批分期进行，主要对基本素质、临床科研能力和心理素质等情况进行综合评价。面试工作通知将在北京积水潭医院贵州医院官网进行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面试满分</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100</w:t>
      </w:r>
      <w:r>
        <w:rPr>
          <w:rFonts w:hint="eastAsia" w:ascii="仿宋_GB2312" w:hAnsi="微软雅黑" w:eastAsia="仿宋_GB2312" w:cs="仿宋_GB2312"/>
          <w:i w:val="0"/>
          <w:iCs w:val="0"/>
          <w:caps w:val="0"/>
          <w:color w:val="333333"/>
          <w:spacing w:val="0"/>
          <w:sz w:val="32"/>
          <w:szCs w:val="32"/>
          <w:bdr w:val="none" w:color="auto" w:sz="0" w:space="0"/>
          <w:shd w:val="clear" w:fill="FFFFFF"/>
        </w:rPr>
        <w:t>分，面试设最低合格分数线</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80</w:t>
      </w:r>
      <w:r>
        <w:rPr>
          <w:rFonts w:hint="eastAsia" w:ascii="仿宋_GB2312" w:hAnsi="微软雅黑" w:eastAsia="仿宋_GB2312" w:cs="仿宋_GB2312"/>
          <w:i w:val="0"/>
          <w:iCs w:val="0"/>
          <w:caps w:val="0"/>
          <w:color w:val="333333"/>
          <w:spacing w:val="0"/>
          <w:sz w:val="32"/>
          <w:szCs w:val="32"/>
          <w:bdr w:val="none" w:color="auto" w:sz="0" w:space="0"/>
          <w:shd w:val="clear" w:fill="FFFFFF"/>
        </w:rPr>
        <w:t>分，按“四舍五入法”保留小数点后两位数字，未参加面试或未达到最低分数线的考生取消进入下一环节的资格。面试成绩即为总成绩。</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面试成绩于面试工作结束后在北京积水潭医院贵州医院官网进行公布。同一岗位应聘人员总成绩末位并列的，按实际成绩计算，如仍并列的，成绩并列者将开展第二次面试，第二次面试成绩高者进入下一环节。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（五）体检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面试结束后，根据应聘人员总成绩由高到低按单个岗位招聘计划人数与该岗位参加体检人数</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1:1</w:t>
      </w:r>
      <w:r>
        <w:rPr>
          <w:rFonts w:hint="eastAsia" w:ascii="仿宋_GB2312" w:hAnsi="微软雅黑" w:eastAsia="仿宋_GB2312" w:cs="仿宋_GB2312"/>
          <w:i w:val="0"/>
          <w:iCs w:val="0"/>
          <w:caps w:val="0"/>
          <w:color w:val="333333"/>
          <w:spacing w:val="0"/>
          <w:sz w:val="32"/>
          <w:szCs w:val="32"/>
          <w:bdr w:val="none" w:color="auto" w:sz="0" w:space="0"/>
          <w:shd w:val="clear" w:fill="FFFFFF"/>
        </w:rPr>
        <w:t>的比例确定体检对象。放弃体检或体检不合格的，取消进入下一环节资格，空缺岗位按总成绩从高到低依次进行递补。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体检在县级及以上医院进行。体检费用由应聘人员自理，体检标准按照贵州省公务员录用体检标准执行。体检的具体时间另行通知。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（六）考察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体检合格人员作为考察对象，对其进行考察。考察内容主要包括应聘人才政治思想、道德品质、能力素质、学习和工作表现、遵纪守法、廉洁自律以及是否需要回避等。按照“凡进必审”的原则，贯彻党管人才原则，坚持政治标准和学术标准相统一，将思想政治表现、遵纪守法情况、道德品行等作为重点考察内容。考察时还须进一步核实应聘人才是否符合规定的应聘资格条件，确认其报名时提交的信息和材料是否真实、准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在考察中发现下列情况之一者，考察不合格，由北京积水潭医院贵州医院党委审定后，取消其进入下一环节的资格。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）不能坚持党的基本路线，在重大政治问题上不能与党中央保持一致的人员。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）定向到具体行业或单位的当年度毕业生。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）在读的非</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届本科及以上毕业生。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）现役军人。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）曾因犯罪受过刑事处罚或受过劳动教养的人员。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）被开除公职的人员。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7</w:t>
      </w:r>
      <w:r>
        <w:rPr>
          <w:rFonts w:hint="eastAsia" w:ascii="仿宋_GB2312" w:hAnsi="微软雅黑" w:eastAsia="仿宋_GB2312" w:cs="仿宋_GB2312"/>
          <w:i w:val="0"/>
          <w:iCs w:val="0"/>
          <w:caps w:val="0"/>
          <w:color w:val="333333"/>
          <w:spacing w:val="0"/>
          <w:sz w:val="32"/>
          <w:szCs w:val="32"/>
          <w:bdr w:val="none" w:color="auto" w:sz="0" w:space="0"/>
          <w:shd w:val="clear" w:fill="FFFFFF"/>
        </w:rPr>
        <w:t>）曾因贪污、行贿受贿、泄露国家机密等原因受到过党纪、政纪处分或近三年在机关、事业单位年度考核中曾被确定为“不称职”“不合格”的人员。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8</w:t>
      </w:r>
      <w:r>
        <w:rPr>
          <w:rFonts w:hint="eastAsia" w:ascii="仿宋_GB2312" w:hAnsi="微软雅黑" w:eastAsia="仿宋_GB2312" w:cs="仿宋_GB2312"/>
          <w:i w:val="0"/>
          <w:iCs w:val="0"/>
          <w:caps w:val="0"/>
          <w:color w:val="333333"/>
          <w:spacing w:val="0"/>
          <w:sz w:val="32"/>
          <w:szCs w:val="32"/>
          <w:bdr w:val="none" w:color="auto" w:sz="0" w:space="0"/>
          <w:shd w:val="clear" w:fill="FFFFFF"/>
        </w:rPr>
        <w:t>）截止</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31</w:t>
      </w:r>
      <w:r>
        <w:rPr>
          <w:rFonts w:hint="eastAsia" w:ascii="仿宋_GB2312" w:hAnsi="微软雅黑" w:eastAsia="仿宋_GB2312" w:cs="仿宋_GB2312"/>
          <w:i w:val="0"/>
          <w:iCs w:val="0"/>
          <w:caps w:val="0"/>
          <w:color w:val="333333"/>
          <w:spacing w:val="0"/>
          <w:sz w:val="32"/>
          <w:szCs w:val="32"/>
          <w:bdr w:val="none" w:color="auto" w:sz="0" w:space="0"/>
          <w:shd w:val="clear" w:fill="FFFFFF"/>
        </w:rPr>
        <w:t>日前未能提交引才岗位所需资格条件的相关证明材料的人员。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9</w:t>
      </w:r>
      <w:r>
        <w:rPr>
          <w:rFonts w:hint="eastAsia" w:ascii="仿宋_GB2312" w:hAnsi="微软雅黑" w:eastAsia="仿宋_GB2312" w:cs="仿宋_GB2312"/>
          <w:i w:val="0"/>
          <w:iCs w:val="0"/>
          <w:caps w:val="0"/>
          <w:color w:val="333333"/>
          <w:spacing w:val="0"/>
          <w:sz w:val="32"/>
          <w:szCs w:val="32"/>
          <w:bdr w:val="none" w:color="auto" w:sz="0" w:space="0"/>
          <w:shd w:val="clear" w:fill="FFFFFF"/>
        </w:rPr>
        <w:t>）不符合引才岗位所需资格或条件的人员。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10</w:t>
      </w:r>
      <w:r>
        <w:rPr>
          <w:rFonts w:hint="eastAsia" w:ascii="仿宋_GB2312" w:hAnsi="微软雅黑" w:eastAsia="仿宋_GB2312" w:cs="仿宋_GB2312"/>
          <w:i w:val="0"/>
          <w:iCs w:val="0"/>
          <w:caps w:val="0"/>
          <w:color w:val="333333"/>
          <w:spacing w:val="0"/>
          <w:sz w:val="32"/>
          <w:szCs w:val="32"/>
          <w:bdr w:val="none" w:color="auto" w:sz="0" w:space="0"/>
          <w:shd w:val="clear" w:fill="FFFFFF"/>
        </w:rPr>
        <w:t>）在事业单位公开招聘中被认定有舞弊等严重违反聘用纪律行为的人员，以及在各级各类事业单位公开招聘中因违反《事业单位公开引才违纪违规行为处理规定》，被记入事业单位公开招聘应聘人才诚信档案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11</w:t>
      </w:r>
      <w:r>
        <w:rPr>
          <w:rFonts w:hint="eastAsia" w:ascii="仿宋_GB2312" w:hAnsi="微软雅黑" w:eastAsia="仿宋_GB2312" w:cs="仿宋_GB2312"/>
          <w:i w:val="0"/>
          <w:iCs w:val="0"/>
          <w:caps w:val="0"/>
          <w:color w:val="333333"/>
          <w:spacing w:val="0"/>
          <w:sz w:val="32"/>
          <w:szCs w:val="32"/>
          <w:bdr w:val="none" w:color="auto" w:sz="0" w:space="0"/>
          <w:shd w:val="clear" w:fill="FFFFFF"/>
        </w:rPr>
        <w:t>）人民法院认定为失信被执行人的或经有关政府行政主管部门认定存在严重违法失信行为的人员。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）应聘从事与未成年人密切接触行业的事业单位工作岗位的，存在实施虐待，故意伤害，强奸，猥亵，组织、强迫、引诱、容留、介绍卖淫等严重侵害未成年人人身权利的相关违法犯罪记录的人员；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13</w:t>
      </w:r>
      <w:r>
        <w:rPr>
          <w:rFonts w:hint="eastAsia" w:ascii="仿宋_GB2312" w:hAnsi="微软雅黑" w:eastAsia="仿宋_GB2312" w:cs="仿宋_GB2312"/>
          <w:i w:val="0"/>
          <w:iCs w:val="0"/>
          <w:caps w:val="0"/>
          <w:color w:val="333333"/>
          <w:spacing w:val="0"/>
          <w:sz w:val="32"/>
          <w:szCs w:val="32"/>
          <w:bdr w:val="none" w:color="auto" w:sz="0" w:space="0"/>
          <w:shd w:val="clear" w:fill="FFFFFF"/>
        </w:rPr>
        <w:t>）有法律、法规规定不得聘用的人员。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（七）公示及聘用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经面试、体检、考察合格的应聘人员，确定为拟聘用人员，在贵州省人力资源和社会保障厅官网、北京积水潭医院贵州医院官网公示拟聘用人员名单。公示时间不少于五个工作日，接受社会监督。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公示期间查实有严重问题影响聘用的，取消聘用资格，一时难以查实的，暂缓聘用，待查实并做出结论后再决定是否聘用，拟聘用人员名单公示后不再进行递补工作。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公示结果不影响聘用的，按规定办理审批及聘用手续。并对已完成引才工作的岗位停止接收报名材料。拟聘用人员须在规定时间到医院报到。未按要求在规定时间内报到的，取消聘用资格。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五、相关待遇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聘用人员纳入事业编制，按照国家和贵州省政策规定的薪酬待遇执行。同时，根据北京积水潭医院贵州医院人才引进相关政策兑现引进待遇。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六、有关说明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引才工作在北京积水潭医院贵州医院党委统一领导下组织实施，医院纪检监察部门全程监督招聘工作，应聘人员应自觉遵守回避制度；相关工作人员严格落实公开招聘工作保密、回避等纪律要求，确保招聘工作公正、公平。有关引才政策咨询电话：</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0851-88162955</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88195786</w:t>
      </w:r>
      <w:r>
        <w:rPr>
          <w:rFonts w:hint="eastAsia" w:ascii="仿宋_GB2312" w:hAnsi="微软雅黑" w:eastAsia="仿宋_GB2312" w:cs="仿宋_GB2312"/>
          <w:i w:val="0"/>
          <w:iCs w:val="0"/>
          <w:caps w:val="0"/>
          <w:color w:val="333333"/>
          <w:spacing w:val="0"/>
          <w:sz w:val="32"/>
          <w:szCs w:val="32"/>
          <w:bdr w:val="none" w:color="auto" w:sz="0" w:space="0"/>
          <w:shd w:val="clear" w:fill="FFFFFF"/>
        </w:rPr>
        <w:t>（北京积水潭医院贵州医院人事科），邮箱：</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bjjstyygzyyrsk@163.com</w:t>
      </w:r>
      <w:r>
        <w:rPr>
          <w:rFonts w:hint="eastAsia" w:ascii="仿宋_GB2312" w:hAnsi="微软雅黑" w:eastAsia="仿宋_GB2312" w:cs="仿宋_GB2312"/>
          <w:i w:val="0"/>
          <w:iCs w:val="0"/>
          <w:caps w:val="0"/>
          <w:color w:val="333333"/>
          <w:spacing w:val="0"/>
          <w:sz w:val="32"/>
          <w:szCs w:val="32"/>
          <w:bdr w:val="none" w:color="auto" w:sz="0" w:space="0"/>
          <w:shd w:val="clear" w:fill="FFFFFF"/>
        </w:rPr>
        <w:t>。监督电话：北京积水潭医院贵州医院纪检监察室（</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0851-85793327</w:t>
      </w:r>
      <w:r>
        <w:rPr>
          <w:rFonts w:hint="eastAsia" w:ascii="仿宋_GB2312" w:hAnsi="微软雅黑" w:eastAsia="仿宋_GB2312" w:cs="仿宋_GB2312"/>
          <w:i w:val="0"/>
          <w:iCs w:val="0"/>
          <w:caps w:val="0"/>
          <w:color w:val="333333"/>
          <w:spacing w:val="0"/>
          <w:sz w:val="32"/>
          <w:szCs w:val="32"/>
          <w:bdr w:val="none" w:color="auto" w:sz="0" w:space="0"/>
          <w:shd w:val="clear" w:fill="FFFFFF"/>
        </w:rPr>
        <w:t>）。联系时间：工作日上午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8:30</w:t>
      </w:r>
      <w:r>
        <w:rPr>
          <w:rFonts w:hint="eastAsia" w:ascii="仿宋_GB2312" w:hAnsi="微软雅黑" w:eastAsia="仿宋_GB2312" w:cs="仿宋_GB2312"/>
          <w:i w:val="0"/>
          <w:iCs w:val="0"/>
          <w:caps w:val="0"/>
          <w:color w:val="333333"/>
          <w:spacing w:val="0"/>
          <w:sz w:val="32"/>
          <w:szCs w:val="32"/>
          <w:bdr w:val="none" w:color="auto" w:sz="0" w:space="0"/>
          <w:shd w:val="clear" w:fill="FFFFFF"/>
        </w:rPr>
        <w:t>至</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12:00</w:t>
      </w:r>
      <w:r>
        <w:rPr>
          <w:rFonts w:hint="eastAsia" w:ascii="仿宋_GB2312" w:hAnsi="微软雅黑" w:eastAsia="仿宋_GB2312" w:cs="仿宋_GB2312"/>
          <w:i w:val="0"/>
          <w:iCs w:val="0"/>
          <w:caps w:val="0"/>
          <w:color w:val="333333"/>
          <w:spacing w:val="0"/>
          <w:sz w:val="32"/>
          <w:szCs w:val="32"/>
          <w:bdr w:val="none" w:color="auto" w:sz="0" w:space="0"/>
          <w:shd w:val="clear" w:fill="FFFFFF"/>
        </w:rPr>
        <w:t>；下午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2:00</w:t>
      </w:r>
      <w:r>
        <w:rPr>
          <w:rFonts w:hint="eastAsia" w:ascii="仿宋_GB2312" w:hAnsi="微软雅黑" w:eastAsia="仿宋_GB2312" w:cs="仿宋_GB2312"/>
          <w:i w:val="0"/>
          <w:iCs w:val="0"/>
          <w:caps w:val="0"/>
          <w:color w:val="333333"/>
          <w:spacing w:val="0"/>
          <w:sz w:val="32"/>
          <w:szCs w:val="32"/>
          <w:bdr w:val="none" w:color="auto" w:sz="0" w:space="0"/>
          <w:shd w:val="clear" w:fill="FFFFFF"/>
        </w:rPr>
        <w:t>至</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5:00</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七、其他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未定事宜，由北京积水潭医院贵州医院报贵州省卫生健康委员会商贵州省人力资源和社会保障厅研究确定。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本引才工作方案由北京积水潭医院贵州医院负责解释。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2"/>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7"/>
          <w:szCs w:val="27"/>
          <w:u w:val="none"/>
          <w:bdr w:val="none" w:color="auto" w:sz="0" w:space="0"/>
          <w:shd w:val="clear" w:fill="FFFFFF"/>
        </w:rPr>
        <w:instrText xml:space="preserve"> HYPERLINK "https://rst.guizhou.gov.cn/zwgk/zdlyxx/sydwgkzp/202603/P020260325469251555269.xlsx" \o "附件：北京积水潭医院贵州医院 2026 年高层次人才岗位信息表.xlsx" </w:instrText>
      </w:r>
      <w:r>
        <w:rPr>
          <w:rFonts w:hint="eastAsia" w:ascii="微软雅黑" w:hAnsi="微软雅黑" w:eastAsia="微软雅黑" w:cs="微软雅黑"/>
          <w:i w:val="0"/>
          <w:iCs w:val="0"/>
          <w:caps w:val="0"/>
          <w:color w:val="0066CC"/>
          <w:spacing w:val="0"/>
          <w:sz w:val="27"/>
          <w:szCs w:val="27"/>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7"/>
          <w:szCs w:val="27"/>
          <w:u w:val="none"/>
          <w:bdr w:val="none" w:color="auto" w:sz="0" w:space="0"/>
          <w:shd w:val="clear" w:fill="FFFFFF"/>
        </w:rPr>
        <w:t>附件：北京积水潭医院贵州医院2026年高层次人才岗位信息表.xlsx</w:t>
      </w:r>
      <w:r>
        <w:rPr>
          <w:rFonts w:hint="eastAsia" w:ascii="微软雅黑" w:hAnsi="微软雅黑" w:eastAsia="微软雅黑" w:cs="微软雅黑"/>
          <w:i w:val="0"/>
          <w:iCs w:val="0"/>
          <w:caps w:val="0"/>
          <w:color w:val="0066CC"/>
          <w:spacing w:val="0"/>
          <w:sz w:val="27"/>
          <w:szCs w:val="27"/>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31"/>
          <w:szCs w:val="31"/>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31"/>
          <w:szCs w:val="31"/>
        </w:rPr>
      </w:pPr>
    </w:p>
    <w:p>
      <w:pPr>
        <w:keepNext w:val="0"/>
        <w:keepLines w:val="0"/>
        <w:widowControl/>
        <w:suppressLineNumbers w:val="0"/>
        <w:jc w:val="left"/>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righ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北京积水潭医院贵州医院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righ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2026年3月25日</w:t>
      </w:r>
    </w:p>
    <w:p>
      <w:pPr>
        <w:autoSpaceDN w:val="0"/>
        <w:ind w:left="0" w:leftChars="0"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pgNumType w:fmt="decimal"/>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ind w:leftChars="0"/>
      <w:jc w:val="both"/>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pWSil3gEAAL4DAAAOAAAAAAAA&#10;AAEAIAAAAB4BAABkcnMvZTJvRG9jLnhtbFBLBQYAAAAABgAGAFkBAABuBQ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tabs>
        <w:tab w:val="clear" w:pos="4153"/>
      </w:tabs>
      <w:ind w:leftChars="0"/>
      <w:jc w:val="both"/>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bYp4skBAACa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jy&#10;JuvTB6gx7T5gYhre+gG3ZvYDOjPtQUWbv0iIYBzVPV/VlUMiIj9ar9brCkMCY/MF8dnD8xAhvZPe&#10;kmw0NOL4iqr89AHSmDqn5GrO32ljygiN+8uBmNnDcu9jj9lKw36YCO19e0Y+PU6+oQ4XnRLz3qGw&#10;eUlmI87GfjaOIepDV7Yo14Pw5piwidJbrjDCToVxZIXdtF55Jx7fS9bDL7X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htiniyQEAAJoDAAAOAAAAAAAAAAEAIAAAAB4BAABkcnMvZTJvRG9j&#10;LnhtbFBLBQYAAAAABgAGAFkBAABZBQAAAAA=&#10;">
              <v:fill on="f" focussize="0,0"/>
              <v:stroke on="f"/>
              <v:imagedata o:title=""/>
              <o:lock v:ext="edit" aspectratio="f"/>
              <v:textbox inset="0mm,0mm,0mm,0mm" style="mso-fit-shape-to-text:t;">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4975225</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left:391.75pt;margin-top:0pt;height:144pt;width:144pt;mso-position-horizontal-relative:margin;mso-wrap-style:none;z-index:251659264;mso-width-relative:page;mso-height-relative:page;" filled="f" stroked="f" coordsize="21600,21600" o:gfxdata="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Bkm930wAAAAkBAAAPAAAAAAAA&#10;AAEAIAAAACIAAABkcnMvZG93bnJldi54bWxQSwECFAAUAAAACACHTuJAaw0+Gd4BAAC+AwAADgAA&#10;AAAAAAABACAAAAAiAQAAZHJzL2Uyb0RvYy54bWxQSwUGAAAAAAYABgBZAQAAcgUAAAAA&#10;">
              <v:fill on="f" focussize="0,0"/>
              <v:stroke on="f"/>
              <v:imagedata o:title=""/>
              <o:lock v:ext="edit" aspectratio="f"/>
              <v:textbox inset="0mm,0mm,0mm,0mm" style="mso-fit-shape-to-text:t;">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19"/>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7E30FC"/>
    <w:rsid w:val="000623A2"/>
    <w:rsid w:val="00067FC4"/>
    <w:rsid w:val="000A53F8"/>
    <w:rsid w:val="001F247C"/>
    <w:rsid w:val="00255199"/>
    <w:rsid w:val="002604E4"/>
    <w:rsid w:val="00264016"/>
    <w:rsid w:val="002A49DC"/>
    <w:rsid w:val="003C0B52"/>
    <w:rsid w:val="00433B72"/>
    <w:rsid w:val="005C4FF4"/>
    <w:rsid w:val="005C7D4D"/>
    <w:rsid w:val="00692FEA"/>
    <w:rsid w:val="006C7F43"/>
    <w:rsid w:val="008038F3"/>
    <w:rsid w:val="008A039F"/>
    <w:rsid w:val="009F6252"/>
    <w:rsid w:val="00AE13F6"/>
    <w:rsid w:val="00B15BF1"/>
    <w:rsid w:val="00B418DD"/>
    <w:rsid w:val="00B73BAF"/>
    <w:rsid w:val="00BE4281"/>
    <w:rsid w:val="00C357A7"/>
    <w:rsid w:val="00D752E9"/>
    <w:rsid w:val="00DB3456"/>
    <w:rsid w:val="00DE0054"/>
    <w:rsid w:val="00EE3A23"/>
    <w:rsid w:val="00F6093D"/>
    <w:rsid w:val="12A35234"/>
    <w:rsid w:val="201568F5"/>
    <w:rsid w:val="2F346E01"/>
    <w:rsid w:val="3C923D8E"/>
    <w:rsid w:val="3EA10927"/>
    <w:rsid w:val="46AD648E"/>
    <w:rsid w:val="547E30FC"/>
    <w:rsid w:val="66B909D6"/>
    <w:rsid w:val="77FF50EB"/>
    <w:rsid w:val="7A3532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spacing w:line="580" w:lineRule="exact"/>
      <w:ind w:firstLine="880"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
    <w:pPr>
      <w:keepNext w:val="0"/>
      <w:keepLines/>
      <w:overflowPunct w:val="0"/>
      <w:autoSpaceDE w:val="0"/>
      <w:autoSpaceDN w:val="0"/>
      <w:snapToGrid/>
      <w:spacing w:beforeLines="0" w:beforeAutospacing="0" w:afterLines="0" w:afterAutospacing="0" w:line="580" w:lineRule="exact"/>
      <w:ind w:firstLine="880" w:firstLineChars="200"/>
      <w:outlineLvl w:val="0"/>
    </w:pPr>
    <w:rPr>
      <w:rFonts w:eastAsia="黑体" w:cs="Times New Roman"/>
      <w:kern w:val="44"/>
    </w:rPr>
  </w:style>
  <w:style w:type="paragraph" w:styleId="3">
    <w:name w:val="heading 2"/>
    <w:basedOn w:val="1"/>
    <w:next w:val="1"/>
    <w:unhideWhenUsed/>
    <w:qFormat/>
    <w:uiPriority w:val="9"/>
    <w:pPr>
      <w:keepNext/>
      <w:keepLines/>
      <w:overflowPunct w:val="0"/>
      <w:autoSpaceDE w:val="0"/>
      <w:autoSpaceDN w:val="0"/>
      <w:spacing w:line="580" w:lineRule="exact"/>
      <w:ind w:firstLine="880" w:firstLineChars="200"/>
      <w:outlineLvl w:val="1"/>
    </w:pPr>
    <w:rPr>
      <w:rFonts w:eastAsia="楷体_GB2312" w:cs="Times New Roman"/>
      <w:bCs/>
      <w:szCs w:val="32"/>
    </w:rPr>
  </w:style>
  <w:style w:type="paragraph" w:styleId="4">
    <w:name w:val="heading 3"/>
    <w:basedOn w:val="1"/>
    <w:next w:val="1"/>
    <w:unhideWhenUsed/>
    <w:qFormat/>
    <w:uiPriority w:val="9"/>
    <w:pPr>
      <w:keepNext/>
      <w:keepLines/>
      <w:spacing w:beforeLines="0" w:beforeAutospacing="0" w:afterLines="0" w:afterAutospacing="0" w:line="580" w:lineRule="exact"/>
      <w:ind w:firstLine="880" w:firstLineChars="200"/>
      <w:outlineLvl w:val="2"/>
    </w:pPr>
    <w:rPr>
      <w:rFonts w:cs="Times New Roman"/>
    </w:rPr>
  </w:style>
  <w:style w:type="character" w:default="1" w:styleId="11">
    <w:name w:val="Default Paragraph Font"/>
    <w:unhideWhenUsed/>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ind w:firstLine="0" w:firstLineChars="0"/>
      <w:jc w:val="left"/>
    </w:pPr>
    <w:rPr>
      <w:rFonts w:ascii="宋体" w:hAnsi="宋体" w:eastAsia="宋体" w:cs="宋体"/>
      <w:sz w:val="28"/>
      <w:szCs w:val="2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5"/>
    <w:qFormat/>
    <w:uiPriority w:val="11"/>
    <w:pPr>
      <w:spacing w:line="560" w:lineRule="exact"/>
      <w:jc w:val="center"/>
      <w:outlineLvl w:val="1"/>
    </w:pPr>
    <w:rPr>
      <w:rFonts w:ascii="Times New Roman" w:hAnsi="Times New Roman" w:eastAsia="楷体_GB2312"/>
      <w:bCs/>
      <w:kern w:val="28"/>
      <w:szCs w:val="32"/>
    </w:rPr>
  </w:style>
  <w:style w:type="paragraph" w:styleId="8">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link w:val="16"/>
    <w:qFormat/>
    <w:uiPriority w:val="10"/>
    <w:pPr>
      <w:spacing w:line="640" w:lineRule="exact"/>
      <w:ind w:firstLine="0" w:firstLineChars="0"/>
      <w:jc w:val="center"/>
      <w:outlineLvl w:val="0"/>
    </w:pPr>
    <w:rPr>
      <w:rFonts w:eastAsia="方正小标宋简体"/>
      <w:bCs/>
      <w:sz w:val="44"/>
      <w:szCs w:val="32"/>
    </w:rPr>
  </w:style>
  <w:style w:type="character" w:styleId="12">
    <w:name w:val="Hyperlink"/>
    <w:basedOn w:val="11"/>
    <w:semiHidden/>
    <w:unhideWhenUsed/>
    <w:uiPriority w:val="99"/>
    <w:rPr>
      <w:color w:val="0000FF"/>
      <w:u w:val="single"/>
    </w:rPr>
  </w:style>
  <w:style w:type="character" w:customStyle="1" w:styleId="13">
    <w:name w:val="页脚 Char"/>
    <w:basedOn w:val="11"/>
    <w:link w:val="5"/>
    <w:qFormat/>
    <w:uiPriority w:val="99"/>
    <w:rPr>
      <w:rFonts w:ascii="宋体" w:hAnsi="宋体" w:eastAsia="宋体" w:cs="宋体"/>
      <w:sz w:val="28"/>
      <w:szCs w:val="28"/>
    </w:rPr>
  </w:style>
  <w:style w:type="character" w:customStyle="1" w:styleId="14">
    <w:name w:val="页眉 Char"/>
    <w:basedOn w:val="11"/>
    <w:link w:val="6"/>
    <w:semiHidden/>
    <w:qFormat/>
    <w:uiPriority w:val="99"/>
    <w:rPr>
      <w:sz w:val="18"/>
      <w:szCs w:val="18"/>
    </w:rPr>
  </w:style>
  <w:style w:type="character" w:customStyle="1" w:styleId="15">
    <w:name w:val="副标题 Char"/>
    <w:basedOn w:val="11"/>
    <w:link w:val="7"/>
    <w:qFormat/>
    <w:uiPriority w:val="11"/>
    <w:rPr>
      <w:rFonts w:ascii="Times New Roman" w:hAnsi="Times New Roman" w:eastAsia="楷体_GB2312" w:cs="Times New Roman"/>
      <w:bCs/>
      <w:kern w:val="28"/>
      <w:sz w:val="32"/>
      <w:szCs w:val="32"/>
    </w:rPr>
  </w:style>
  <w:style w:type="character" w:customStyle="1" w:styleId="16">
    <w:name w:val="标题 Char"/>
    <w:basedOn w:val="11"/>
    <w:link w:val="9"/>
    <w:qFormat/>
    <w:uiPriority w:val="10"/>
    <w:rPr>
      <w:rFonts w:ascii="Times New Roman" w:hAnsi="Times New Roman" w:eastAsia="方正小标宋简体" w:cs="Times New Roman"/>
      <w:bCs/>
      <w:sz w:val="44"/>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GI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032;&#24314;&#25991;&#26723;&#27169;&#2925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新建文档模版.dot</Template>
  <Pages>5</Pages>
  <Words>27</Words>
  <Characters>28</Characters>
  <Lines>1</Lines>
  <Paragraphs>1</Paragraphs>
  <TotalTime>1</TotalTime>
  <ScaleCrop>false</ScaleCrop>
  <LinksUpToDate>false</LinksUpToDate>
  <CharactersWithSpaces>28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2026-04-22T11:17:00Z</dcterms:created>
  <dc:creator>Administrator</dc:creator>
  <cp:lastModifiedBy>Forget all</cp:lastModifiedBy>
  <dcterms:modified xsi:type="dcterms:W3CDTF">2026-04-22T11:18:19Z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D3212B5BB51846FC835415B4FB940A16</vt:lpwstr>
  </property>
  <property fmtid="{D5CDD505-2E9C-101B-9397-08002B2CF9AE}" pid="3" name="KSOProductBuildVer">
    <vt:lpwstr>2052-11.8.2.10912</vt:lpwstr>
  </property>
</Properties>
</file>