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1EB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eastAsia="方正黑体_GBK"/>
          <w:color w:val="000000"/>
          <w:kern w:val="0"/>
          <w:sz w:val="32"/>
          <w:szCs w:val="32"/>
          <w:lang w:val="en-US" w:eastAsia="zh-CN"/>
        </w:rPr>
      </w:pPr>
      <w:r>
        <w:rPr>
          <w:rFonts w:eastAsia="方正黑体_GBK"/>
          <w:color w:val="000000"/>
          <w:kern w:val="0"/>
          <w:sz w:val="32"/>
          <w:szCs w:val="32"/>
        </w:rPr>
        <w:t>附件</w:t>
      </w:r>
      <w:r>
        <w:rPr>
          <w:rFonts w:hint="eastAsia" w:eastAsia="方正黑体_GBK"/>
          <w:color w:val="000000"/>
          <w:kern w:val="0"/>
          <w:sz w:val="32"/>
          <w:szCs w:val="32"/>
          <w:lang w:val="en-US" w:eastAsia="zh-CN"/>
        </w:rPr>
        <w:t>3</w:t>
      </w:r>
    </w:p>
    <w:p w14:paraId="433E5A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rPr>
          <w:rFonts w:eastAsia="方正小标宋_GBK"/>
          <w:sz w:val="44"/>
          <w:szCs w:val="44"/>
        </w:rPr>
      </w:pPr>
      <w:bookmarkStart w:id="0" w:name="_GoBack"/>
      <w:bookmarkEnd w:id="0"/>
      <w:r>
        <w:rPr>
          <w:rFonts w:hint="eastAsia" w:eastAsia="方正小标宋_GBK"/>
          <w:sz w:val="44"/>
          <w:szCs w:val="44"/>
          <w:lang w:val="en-US" w:eastAsia="zh-CN"/>
        </w:rPr>
        <w:t>现场资格复审</w:t>
      </w:r>
      <w:r>
        <w:rPr>
          <w:rFonts w:eastAsia="方正小标宋_GBK"/>
          <w:sz w:val="44"/>
          <w:szCs w:val="44"/>
        </w:rPr>
        <w:t>所需材料</w:t>
      </w:r>
    </w:p>
    <w:p w14:paraId="19CA16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eastAsia="方正仿宋_GBK"/>
          <w:sz w:val="32"/>
          <w:szCs w:val="32"/>
        </w:rPr>
      </w:pPr>
    </w:p>
    <w:p w14:paraId="5E92D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身份证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正反面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；</w:t>
      </w:r>
    </w:p>
    <w:p w14:paraId="7CF2D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2.准考证（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仅在资格复审环节提供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）；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。</w:t>
      </w:r>
    </w:p>
    <w:p w14:paraId="7C897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毕业（学位）证书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；</w:t>
      </w:r>
    </w:p>
    <w:p w14:paraId="52126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在境内高校毕业的报考人员，须提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供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毕业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、学位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证书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年应届高校毕业生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暂未取得，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须提供学校盖章的就业推荐表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各学期成绩单等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；国（境）外高校就读的报考人员，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须提供教育部中国留学服务中心学历认证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（2026年应届高校毕业生若暂未取得，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须提供入学证明、所学专业、课程（含各学期成绩单）及相应正规翻译资料等佐证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03095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.奖学金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或荣誉表彰（获奖）佐证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材料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；</w:t>
      </w:r>
    </w:p>
    <w:p w14:paraId="465E9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3" w:firstLineChars="200"/>
        <w:textAlignment w:val="auto"/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5.执业（职业）资格证书；</w:t>
      </w:r>
    </w:p>
    <w:p w14:paraId="2619A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如岗位要求的教师资格证、普通话等级证书、医师资格证书、护士执业资格证书、规培证书等。</w:t>
      </w:r>
    </w:p>
    <w:p w14:paraId="5FBD4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.英语等级证书；</w:t>
      </w:r>
    </w:p>
    <w:p w14:paraId="2A2C8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报考英语教师岗位须提供。</w:t>
      </w:r>
    </w:p>
    <w:p w14:paraId="12221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3" w:firstLineChars="200"/>
        <w:textAlignment w:val="auto"/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.专业方向佐证材料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；</w:t>
      </w:r>
    </w:p>
    <w:p w14:paraId="73130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所学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专业无明确方向的须提供。</w:t>
      </w:r>
    </w:p>
    <w:p w14:paraId="06956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  <w:r>
        <w:rPr>
          <w:rFonts w:hint="eastAsia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材料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</w:p>
    <w:p w14:paraId="002301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如视同应届高校毕业生证明材料、所学专业学科评估等级佐证材料等。</w:t>
      </w:r>
    </w:p>
    <w:p w14:paraId="4792EF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p w14:paraId="52DD78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以上材料在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现场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资格复审环节需提供原件及其复印件。</w:t>
      </w:r>
    </w:p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Y2M3ZGQwNGJmZTVjZmIyNDVhZmUzY2UwOGQ1MzQifQ=="/>
  </w:docVars>
  <w:rsids>
    <w:rsidRoot w:val="00F72BF9"/>
    <w:rsid w:val="00021550"/>
    <w:rsid w:val="0009399C"/>
    <w:rsid w:val="000F1E58"/>
    <w:rsid w:val="001C3DFD"/>
    <w:rsid w:val="003F1F7A"/>
    <w:rsid w:val="004614A7"/>
    <w:rsid w:val="004D6B1A"/>
    <w:rsid w:val="005279EC"/>
    <w:rsid w:val="005369E1"/>
    <w:rsid w:val="005E6EE6"/>
    <w:rsid w:val="005F69E9"/>
    <w:rsid w:val="00651671"/>
    <w:rsid w:val="006E326A"/>
    <w:rsid w:val="00772071"/>
    <w:rsid w:val="007752C0"/>
    <w:rsid w:val="007D0993"/>
    <w:rsid w:val="008440C0"/>
    <w:rsid w:val="008F2DA6"/>
    <w:rsid w:val="008F2E50"/>
    <w:rsid w:val="009A4FF8"/>
    <w:rsid w:val="00A1341A"/>
    <w:rsid w:val="00BA7EC6"/>
    <w:rsid w:val="00BE159F"/>
    <w:rsid w:val="00D50964"/>
    <w:rsid w:val="00F229AC"/>
    <w:rsid w:val="00F72BF9"/>
    <w:rsid w:val="04020D0E"/>
    <w:rsid w:val="066E2F20"/>
    <w:rsid w:val="06A178C9"/>
    <w:rsid w:val="06B467E8"/>
    <w:rsid w:val="09D70949"/>
    <w:rsid w:val="0CE56066"/>
    <w:rsid w:val="0F3E2D13"/>
    <w:rsid w:val="0F6D0AD7"/>
    <w:rsid w:val="0FDE5DB4"/>
    <w:rsid w:val="13AF21F1"/>
    <w:rsid w:val="167651C1"/>
    <w:rsid w:val="16C50923"/>
    <w:rsid w:val="180C115D"/>
    <w:rsid w:val="19B76177"/>
    <w:rsid w:val="1E532866"/>
    <w:rsid w:val="1F9C72D4"/>
    <w:rsid w:val="247D3C16"/>
    <w:rsid w:val="269510FB"/>
    <w:rsid w:val="26B41C9A"/>
    <w:rsid w:val="27893006"/>
    <w:rsid w:val="2E12455A"/>
    <w:rsid w:val="2E2606C4"/>
    <w:rsid w:val="30AC2EE4"/>
    <w:rsid w:val="32886F55"/>
    <w:rsid w:val="35452D1B"/>
    <w:rsid w:val="35D64486"/>
    <w:rsid w:val="35F34314"/>
    <w:rsid w:val="361A3139"/>
    <w:rsid w:val="38D53021"/>
    <w:rsid w:val="398E6722"/>
    <w:rsid w:val="39B962BE"/>
    <w:rsid w:val="39FE35ED"/>
    <w:rsid w:val="3FB611EA"/>
    <w:rsid w:val="3FBF44E7"/>
    <w:rsid w:val="43753B22"/>
    <w:rsid w:val="44B85ED4"/>
    <w:rsid w:val="44E30F08"/>
    <w:rsid w:val="451421B0"/>
    <w:rsid w:val="46530A46"/>
    <w:rsid w:val="4B370E56"/>
    <w:rsid w:val="4EED12B5"/>
    <w:rsid w:val="4F5742DA"/>
    <w:rsid w:val="5021084E"/>
    <w:rsid w:val="52AD2F55"/>
    <w:rsid w:val="538B1CD2"/>
    <w:rsid w:val="53A769EE"/>
    <w:rsid w:val="53E65115"/>
    <w:rsid w:val="57160E60"/>
    <w:rsid w:val="58C37009"/>
    <w:rsid w:val="5C2D13CD"/>
    <w:rsid w:val="5D821B21"/>
    <w:rsid w:val="5D9552DB"/>
    <w:rsid w:val="5E9D64DF"/>
    <w:rsid w:val="5FAC7E5E"/>
    <w:rsid w:val="60CF5BBB"/>
    <w:rsid w:val="60DE6263"/>
    <w:rsid w:val="6365130D"/>
    <w:rsid w:val="66595010"/>
    <w:rsid w:val="696C34A7"/>
    <w:rsid w:val="69E05CE5"/>
    <w:rsid w:val="6F4D39EB"/>
    <w:rsid w:val="71046D61"/>
    <w:rsid w:val="715002A2"/>
    <w:rsid w:val="733147FE"/>
    <w:rsid w:val="73E513D4"/>
    <w:rsid w:val="744D3911"/>
    <w:rsid w:val="782B1050"/>
    <w:rsid w:val="795D4B6A"/>
    <w:rsid w:val="7A3C0D6D"/>
    <w:rsid w:val="7A6330CA"/>
    <w:rsid w:val="7AB94B6C"/>
    <w:rsid w:val="7BA65D9F"/>
    <w:rsid w:val="7BA74B52"/>
    <w:rsid w:val="7EE91A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50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itle"/>
    <w:basedOn w:val="1"/>
    <w:next w:val="4"/>
    <w:qFormat/>
    <w:uiPriority w:val="0"/>
    <w:pPr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left="181" w:leftChars="86" w:firstLine="560" w:firstLineChars="200"/>
    </w:pPr>
    <w:rPr>
      <w:sz w:val="2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1">
    <w:name w:val="页眉 Char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379</Words>
  <Characters>393</Characters>
  <Lines>1</Lines>
  <Paragraphs>1</Paragraphs>
  <TotalTime>20</TotalTime>
  <ScaleCrop>false</ScaleCrop>
  <LinksUpToDate>false</LinksUpToDate>
  <CharactersWithSpaces>393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2019-11-20T07:51:00Z</dcterms:created>
  <dc:creator>Administrator</dc:creator>
  <cp:lastModifiedBy>Miss</cp:lastModifiedBy>
  <cp:lastPrinted>2021-10-17T06:25:00Z</cp:lastPrinted>
  <dcterms:modified xsi:type="dcterms:W3CDTF">2026-04-27T09:12:55Z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0D7FAE8BB9754AE8A148239DDF597842</vt:lpwstr>
  </property>
  <property fmtid="{D5CDD505-2E9C-101B-9397-08002B2CF9AE}" pid="4" name="KSOTemplateDocerSaveRecord">
    <vt:lpwstr>eyJoZGlkIjoiMmVjOTMxNGRkZDJlYTNmNmMwODA5MjhkMDVkZTVhZmQiLCJ1c2VySWQiOiIzNzc5MjczODAifQ==</vt:lpwstr>
  </property>
</Properties>
</file>