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3EF1FC">
      <w:pPr>
        <w:spacing w:line="576" w:lineRule="exact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附件1 ：   </w:t>
      </w:r>
    </w:p>
    <w:p w14:paraId="1B093BAA">
      <w:pPr>
        <w:spacing w:line="576" w:lineRule="exact"/>
        <w:jc w:val="center"/>
        <w:rPr>
          <w:rFonts w:ascii="黑体" w:hAnsi="黑体" w:eastAsia="黑体"/>
          <w:color w:val="000000"/>
          <w:sz w:val="36"/>
          <w:szCs w:val="36"/>
        </w:rPr>
      </w:pPr>
      <w:r>
        <w:fldChar w:fldCharType="begin"/>
      </w:r>
      <w:r>
        <w:instrText xml:space="preserve"> HYPERLINK "http://www.cgksw.com/zhaokao/gw/8442.html" \t "http://www.cgksw.com/zhaokao/gg/_blank" </w:instrText>
      </w:r>
      <w:r>
        <w:fldChar w:fldCharType="separate"/>
      </w:r>
      <w:r>
        <w:rPr>
          <w:rFonts w:hint="eastAsia" w:ascii="黑体" w:hAnsi="黑体" w:eastAsia="黑体"/>
          <w:color w:val="000000"/>
          <w:sz w:val="36"/>
          <w:szCs w:val="36"/>
        </w:rPr>
        <w:t>绵阳市涪城区人民法院</w:t>
      </w:r>
      <w:r>
        <w:rPr>
          <w:rFonts w:hint="eastAsia" w:ascii="黑体" w:hAnsi="黑体" w:eastAsia="黑体"/>
          <w:color w:val="000000"/>
          <w:sz w:val="36"/>
          <w:szCs w:val="36"/>
        </w:rPr>
        <w:fldChar w:fldCharType="end"/>
      </w:r>
      <w:r>
        <w:rPr>
          <w:rFonts w:hint="eastAsia" w:ascii="黑体" w:hAnsi="黑体" w:eastAsia="黑体"/>
          <w:color w:val="000000"/>
          <w:sz w:val="36"/>
          <w:szCs w:val="36"/>
        </w:rPr>
        <w:t>公开招聘合同制工作人员资格条件一览表</w:t>
      </w:r>
    </w:p>
    <w:tbl>
      <w:tblPr>
        <w:tblStyle w:val="2"/>
        <w:tblpPr w:leftFromText="180" w:rightFromText="180" w:vertAnchor="page" w:horzAnchor="margin" w:tblpXSpec="center" w:tblpY="3695"/>
        <w:tblW w:w="129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559"/>
        <w:gridCol w:w="992"/>
        <w:gridCol w:w="1559"/>
        <w:gridCol w:w="4034"/>
        <w:gridCol w:w="2926"/>
        <w:gridCol w:w="1296"/>
      </w:tblGrid>
      <w:tr w14:paraId="2223A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5A953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99571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招聘</w:t>
            </w:r>
          </w:p>
          <w:p w14:paraId="46F8D978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职位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08CF2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招聘</w:t>
            </w:r>
          </w:p>
          <w:p w14:paraId="08D11DF5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人数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F4293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年龄</w:t>
            </w:r>
          </w:p>
        </w:tc>
        <w:tc>
          <w:tcPr>
            <w:tcW w:w="4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76072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学历及专业</w:t>
            </w:r>
          </w:p>
        </w:tc>
        <w:tc>
          <w:tcPr>
            <w:tcW w:w="29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859F0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其他</w:t>
            </w: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27C81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14:paraId="3F6F1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7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DC3B6">
            <w:pPr>
              <w:widowControl/>
              <w:spacing w:line="40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88388">
            <w:pPr>
              <w:widowControl/>
              <w:spacing w:line="40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合同制</w:t>
            </w:r>
          </w:p>
          <w:p w14:paraId="638436C4">
            <w:pPr>
              <w:widowControl/>
              <w:spacing w:line="400" w:lineRule="exact"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法官助理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5BD78">
            <w:pPr>
              <w:widowControl/>
              <w:spacing w:line="400" w:lineRule="exact"/>
              <w:jc w:val="center"/>
              <w:rPr>
                <w:rFonts w:hint="default" w:ascii="仿宋_GB2312" w:hAnsi="仿宋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E3AD5">
            <w:pPr>
              <w:widowControl/>
              <w:spacing w:line="40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19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  <w:lang w:val="en-US" w:eastAsia="zh-CN"/>
              </w:rPr>
              <w:t>90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年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月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  <w:lang w:val="en-US" w:eastAsia="zh-CN"/>
              </w:rPr>
              <w:t>13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日及以后出生</w:t>
            </w:r>
          </w:p>
        </w:tc>
        <w:tc>
          <w:tcPr>
            <w:tcW w:w="40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E37EE">
            <w:pPr>
              <w:widowControl/>
              <w:spacing w:line="40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  <w:highlight w:val="none"/>
              </w:rPr>
              <w:t>普通高校毕业大学本科及以上学历，法学类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  <w:highlight w:val="none"/>
                <w:lang w:val="en-US" w:eastAsia="zh-CN"/>
              </w:rPr>
              <w:t>/非法学类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  <w:highlight w:val="none"/>
              </w:rPr>
              <w:t>专业</w:t>
            </w:r>
          </w:p>
        </w:tc>
        <w:tc>
          <w:tcPr>
            <w:tcW w:w="29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74360">
            <w:pPr>
              <w:widowControl/>
              <w:spacing w:line="40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  <w:lang w:val="en-US" w:eastAsia="zh-CN"/>
              </w:rPr>
              <w:t>非法学类专业的需</w:t>
            </w: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取得法律资格证书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412FD">
            <w:pPr>
              <w:spacing w:line="400" w:lineRule="exact"/>
              <w:jc w:val="center"/>
              <w:rPr>
                <w:rFonts w:hint="eastAsia" w:ascii="仿宋_GB2312" w:hAnsi="仿宋" w:eastAsia="仿宋_GB2312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  <w:lang w:eastAsia="zh-CN"/>
              </w:rPr>
              <w:t>具有法官助理工作经历者优先</w:t>
            </w:r>
          </w:p>
        </w:tc>
      </w:tr>
    </w:tbl>
    <w:p w14:paraId="739BBF6D">
      <w:bookmarkStart w:id="0" w:name="_GoBack"/>
      <w:bookmarkEnd w:id="0"/>
    </w:p>
    <w:sectPr>
      <w:pgSz w:w="16838" w:h="11906" w:orient="landscape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83206F"/>
    <w:rsid w:val="6B83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2026-05-13T07:06:00Z</dcterms:created>
  <dc:creator> H.T </dc:creator>
  <cp:lastModifiedBy> H.T </cp:lastModifiedBy>
  <dcterms:modified xsi:type="dcterms:W3CDTF">2026-05-13T07:07:14Z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D40CDF1B56434B659845EE8828ADCC49_11</vt:lpwstr>
  </property>
  <property fmtid="{D5CDD505-2E9C-101B-9397-08002B2CF9AE}" pid="4" name="KSOTemplateDocerSaveRecord">
    <vt:lpwstr>eyJoZGlkIjoiN2M3NGFiMWNmNWVmMzA4Y2M4NWNkYTI5MDg0MjhkZTUiLCJ1c2VySWQiOiI3MTIyOTgyNjYifQ==</vt:lpwstr>
  </property>
</Properties>
</file>