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EE16A">
      <w:pPr>
        <w:jc w:val="center"/>
        <w:rPr>
          <w:b/>
          <w:bCs/>
          <w:sz w:val="44"/>
          <w:szCs w:val="44"/>
        </w:rPr>
      </w:pPr>
      <w:r>
        <w:rPr>
          <w:rFonts w:hint="eastAsia"/>
          <w:b/>
          <w:bCs/>
          <w:sz w:val="44"/>
          <w:szCs w:val="44"/>
        </w:rPr>
        <w:t>政府专职消防队员招聘政策问答</w:t>
      </w:r>
    </w:p>
    <w:p w14:paraId="45E02297"/>
    <w:p w14:paraId="54DAC3E3">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1、政府专职消防队员入职后的工作地点是哪里?实行怎样的公休模式?</w:t>
      </w:r>
    </w:p>
    <w:p w14:paraId="782BC1A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答：政府专职消防队员实行准军事化管理，执行24小时驻勤，每周休息2天。拟聘用人员需集中组织开展不低于</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个月的岗前教育培训，培训结束并通过考核的，根据工作需要，分配至随州市消防救援支队下辖的各区(县)消防救援站担任灭火救援工作，试用期为3个月（含培训期）。按相关规定享有年休假、婚假、陪产假等假期。</w:t>
      </w:r>
    </w:p>
    <w:p w14:paraId="60C63E4B">
      <w:pPr>
        <w:ind w:firstLine="640" w:firstLineChars="200"/>
        <w:rPr>
          <w:rFonts w:ascii="华文仿宋" w:hAnsi="华文仿宋" w:eastAsia="华文仿宋" w:cs="华文仿宋"/>
          <w:sz w:val="32"/>
          <w:szCs w:val="32"/>
        </w:rPr>
      </w:pPr>
    </w:p>
    <w:p w14:paraId="002B2446">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2、政府专职消防队员入职后如何签订劳动合同?</w:t>
      </w:r>
    </w:p>
    <w:p w14:paraId="3FB0C973">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答：应聘人员通过资料审查、体检、体能测试、心理测试、政审等环节，且岗前教育培训合格后，将与用人单位签订劳动合同。合同期限根据入职后职级套改的评定等次级别不同，为2年至5年（试用期为3个月）。</w:t>
      </w:r>
    </w:p>
    <w:p w14:paraId="15EE4A1F">
      <w:pPr>
        <w:ind w:firstLine="640" w:firstLineChars="200"/>
        <w:rPr>
          <w:rFonts w:ascii="华文仿宋" w:hAnsi="华文仿宋" w:eastAsia="华文仿宋" w:cs="华文仿宋"/>
          <w:sz w:val="32"/>
          <w:szCs w:val="32"/>
        </w:rPr>
      </w:pPr>
    </w:p>
    <w:p w14:paraId="403BC3AF">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3、政府专职消防队员享受怎样的工作待遇?</w:t>
      </w:r>
    </w:p>
    <w:p w14:paraId="106AE6B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答：用人单位统一为政府专职消防队员缴纳养老、医疗、失业、工伤、生育等社会保险及住房公积金</w:t>
      </w:r>
      <w:r>
        <w:rPr>
          <w:rFonts w:hint="eastAsia" w:ascii="楷体_GB2312" w:hAnsi="华文仿宋" w:eastAsia="楷体_GB2312" w:cs="华文仿宋"/>
          <w:sz w:val="24"/>
        </w:rPr>
        <w:t>（公积金根据各地经费争取情况发放）</w:t>
      </w:r>
      <w:r>
        <w:rPr>
          <w:rFonts w:hint="eastAsia" w:ascii="华文仿宋" w:hAnsi="华文仿宋" w:eastAsia="华文仿宋" w:cs="华文仿宋"/>
          <w:sz w:val="32"/>
          <w:szCs w:val="32"/>
        </w:rPr>
        <w:t>，提供工作期间的食宿和服装，每年享受健康体检，并为个人购买人身意外保险。表现优秀者，分批送选参加地方B2型机动车驾驶培训，且培训费用由用人单位承担。</w:t>
      </w:r>
    </w:p>
    <w:p w14:paraId="1BD3AE92">
      <w:pPr>
        <w:ind w:firstLine="640" w:firstLineChars="200"/>
        <w:rPr>
          <w:rFonts w:ascii="华文仿宋" w:hAnsi="华文仿宋" w:eastAsia="华文仿宋" w:cs="华文仿宋"/>
          <w:sz w:val="32"/>
          <w:szCs w:val="32"/>
        </w:rPr>
      </w:pPr>
    </w:p>
    <w:p w14:paraId="09829A4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4、政府专职消防队员工资薪金如何?</w:t>
      </w:r>
    </w:p>
    <w:p w14:paraId="2C4EEC51">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答：政府专职消防队员年经费约8万元，队员年实际收入5万起，驾驶员年实际收入6万起，包括基本工资、绩效工资、职务或岗位工资、高危补助、职业技能等级补贴、交通补贴和奖励工资等。拟聘用的政府专职消防队员岗前教育培训时间不低于</w:t>
      </w:r>
      <w:r>
        <w:rPr>
          <w:rFonts w:hint="eastAsia" w:ascii="华文仿宋" w:hAnsi="华文仿宋" w:eastAsia="华文仿宋" w:cs="华文仿宋"/>
          <w:sz w:val="32"/>
          <w:szCs w:val="32"/>
          <w:lang w:val="en-US" w:eastAsia="zh-CN"/>
        </w:rPr>
        <w:t>3</w:t>
      </w:r>
      <w:bookmarkStart w:id="0" w:name="_GoBack"/>
      <w:bookmarkEnd w:id="0"/>
      <w:r>
        <w:rPr>
          <w:rFonts w:hint="eastAsia" w:ascii="华文仿宋" w:hAnsi="华文仿宋" w:eastAsia="华文仿宋" w:cs="华文仿宋"/>
          <w:sz w:val="32"/>
          <w:szCs w:val="32"/>
        </w:rPr>
        <w:t>个月；入职后工资3700元/月起（实际到手），每年实行定期增档增资。专业岗位方面，设有A类驾驶员（岗位补贴1600元）、B类驾驶员（岗位补贴1000元）；职务方面，设有副班长（职务补贴600元）、班长（职务补贴1000元）、分队长（职务补贴2000元）、副站长（职务补贴2400元）、站长（职务补贴2900元）等职位。</w:t>
      </w:r>
    </w:p>
    <w:p w14:paraId="5EF07EF5">
      <w:pPr>
        <w:ind w:firstLine="640" w:firstLineChars="200"/>
        <w:rPr>
          <w:rFonts w:ascii="华文仿宋" w:hAnsi="华文仿宋" w:eastAsia="华文仿宋" w:cs="华文仿宋"/>
          <w:sz w:val="32"/>
          <w:szCs w:val="32"/>
        </w:rPr>
      </w:pPr>
    </w:p>
    <w:p w14:paraId="40DFAC4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5、政府专职消防队员有什么样的职业规划和激励制度?</w:t>
      </w:r>
    </w:p>
    <w:p w14:paraId="27F2A0B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在职业发展空间方面，设立了政府专职消防救援站站长、副站长、分队长、班长、副班长等管理岗位；拓展政府专职消防队员职业发展空间，设立执勤消防车驾驶员、通信员、新闻宣传员、装备技师等技术岗位；结合灭火救援工作需要，设立战斗员、供水员、安全员等灭火救援岗位。建立行政职务晋升和岗位等级晋级的职业发展“双通道”；在奖励荣誉方面，设立三等功、嘉奖等奖项，并可申请加入中国共产党，对做出突出贡献的政府专职消防队员推荐至地方各级组织给予表彰奖励；在职业优待方面，按照湖北省人民政府办公厅印发关于《湖北省消防救援人员职业保障和社会优待暂行意见》，享受交通出行、看病就医、旅游观光、子女义务教育等优待。</w:t>
      </w:r>
    </w:p>
    <w:p w14:paraId="5AD38F99">
      <w:pPr>
        <w:ind w:firstLine="640" w:firstLineChars="200"/>
        <w:rPr>
          <w:rFonts w:ascii="华文仿宋" w:hAnsi="华文仿宋" w:eastAsia="华文仿宋" w:cs="华文仿宋"/>
          <w:sz w:val="32"/>
          <w:szCs w:val="32"/>
        </w:rPr>
      </w:pPr>
    </w:p>
    <w:p w14:paraId="1F5BAD2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6、政府专职消防队员入职的政审有什么要求?</w:t>
      </w:r>
    </w:p>
    <w:p w14:paraId="68618EB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热爱中国共产党，热爱社会主义祖国，家庭成员和主要社会关系必须拥护中国共产党的领导，拥护社会主义制度；本人、家庭成员以及主要社会关系中没有违法犯罪记录，本人没有违法违纪、被开除公职或辞退等不良记录，无参加非法组织情况，无吸毒、赌博、打架斗殴等不良行为，本人征信报告无不良记录；热爱消防事业，自觉遵守单位制定的各项规定制度，服从管理，安心工作，有志为保卫随州市经济社会发展和人民生命财产安全做贡献。</w:t>
      </w:r>
    </w:p>
    <w:p w14:paraId="77064BD1">
      <w:pPr>
        <w:ind w:firstLine="640" w:firstLineChars="200"/>
        <w:rPr>
          <w:rFonts w:ascii="华文仿宋" w:hAnsi="华文仿宋" w:eastAsia="华文仿宋" w:cs="华文仿宋"/>
          <w:sz w:val="32"/>
          <w:szCs w:val="32"/>
        </w:rPr>
      </w:pPr>
    </w:p>
    <w:p w14:paraId="4B1E321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7、应聘人员如何参加应聘考核、体检和政审?</w:t>
      </w:r>
    </w:p>
    <w:p w14:paraId="63B23B3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答：应聘人员请及时关注随州消防微信公众号发布的信息，注意接听接收电话短信通知，按要求参加体格检查、体能测试、笔面试、心理测试、政治审查等程序。</w:t>
      </w:r>
    </w:p>
    <w:p w14:paraId="66358448">
      <w:pPr>
        <w:ind w:firstLine="640" w:firstLineChars="200"/>
        <w:rPr>
          <w:rFonts w:ascii="华文仿宋" w:hAnsi="华文仿宋" w:eastAsia="华文仿宋" w:cs="华文仿宋"/>
          <w:sz w:val="32"/>
          <w:szCs w:val="32"/>
        </w:rPr>
      </w:pPr>
    </w:p>
    <w:p w14:paraId="7514956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8、对编造假文凭、假证照、考试作弊、欺瞒等弄虚作假行为的报考者应如何进行处理?</w:t>
      </w:r>
    </w:p>
    <w:p w14:paraId="66F4D79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答：对于出现上述情况者，一经发现并查实，在应聘阶段，立即取消其应聘资格；合同签订后发现的，用人单位有权单方面解除劳动合同，并依法追究其对单位造成的经济损失。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MjFhY2M4OGY2YTE0NDE1OGJlY2I0Zjc4NDZjYjEifQ=="/>
  </w:docVars>
  <w:rsids>
    <w:rsidRoot w:val="009E7D2F"/>
    <w:rsid w:val="009E7D2F"/>
    <w:rsid w:val="00A84CDD"/>
    <w:rsid w:val="00D7785D"/>
    <w:rsid w:val="00FC21FF"/>
    <w:rsid w:val="03C32493"/>
    <w:rsid w:val="08400C89"/>
    <w:rsid w:val="111476A1"/>
    <w:rsid w:val="121C1594"/>
    <w:rsid w:val="267267AA"/>
    <w:rsid w:val="28CF273A"/>
    <w:rsid w:val="3AC8077D"/>
    <w:rsid w:val="458E244C"/>
    <w:rsid w:val="45F85922"/>
    <w:rsid w:val="49074958"/>
    <w:rsid w:val="4C112811"/>
    <w:rsid w:val="4ECD37AB"/>
    <w:rsid w:val="4ED2498C"/>
    <w:rsid w:val="609B2D04"/>
    <w:rsid w:val="65C640CF"/>
    <w:rsid w:val="67385FDA"/>
    <w:rsid w:val="68C22128"/>
    <w:rsid w:val="6D3D42BE"/>
    <w:rsid w:val="73F952CF"/>
    <w:rsid w:val="77A75DA7"/>
    <w:rsid w:val="78860C8A"/>
    <w:rsid w:val="7CBE66AB"/>
    <w:rsid w:val="7D0E4F0C"/>
    <w:rsid w:val="7EEF6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KH computer</Company>
  <Pages>4</Pages>
  <Words>227</Words>
  <Characters>1300</Characters>
  <Lines>10</Lines>
  <Paragraphs>3</Paragraphs>
  <TotalTime>199</TotalTime>
  <ScaleCrop>false</ScaleCrop>
  <LinksUpToDate>false</LinksUpToDate>
  <CharactersWithSpaces>1524</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2023-09-27T15:03:00Z</dcterms:created>
  <dc:creator>Microsoft</dc:creator>
  <cp:lastModifiedBy>xzq</cp:lastModifiedBy>
  <dcterms:modified xsi:type="dcterms:W3CDTF">2026-05-15T08:29:38Z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628144F1974B4752A6F9F9EBACEF065F_13</vt:lpwstr>
  </property>
  <property fmtid="{D5CDD505-2E9C-101B-9397-08002B2CF9AE}" pid="4" name="KSOTemplateDocerSaveRecord">
    <vt:lpwstr>eyJoZGlkIjoiOGZjMTdlNWUwOTlhZjBhNjA0OTczNzgzMGZlY2EwMWEiLCJ1c2VySWQiOiI1MDkwMTIzMzkifQ==</vt:lpwstr>
  </property>
</Properties>
</file>