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1B86">
      <w:pPr>
        <w:spacing w:line="540" w:lineRule="exact"/>
        <w:rPr>
          <w:rFonts w:eastAsia="黑体"/>
          <w:color w:val="000000"/>
          <w:sz w:val="32"/>
          <w:szCs w:val="32"/>
        </w:rPr>
      </w:pPr>
      <w:bookmarkStart w:id="0" w:name="_GoBack"/>
      <w:bookmarkEnd w:id="0"/>
      <w:r>
        <w:rPr>
          <w:rFonts w:eastAsia="黑体"/>
          <w:color w:val="000000"/>
          <w:sz w:val="32"/>
          <w:szCs w:val="32"/>
        </w:rPr>
        <w:t>附件</w:t>
      </w:r>
      <w:r>
        <w:rPr>
          <w:rFonts w:hint="eastAsia" w:eastAsia="黑体"/>
          <w:color w:val="000000"/>
          <w:sz w:val="32"/>
          <w:szCs w:val="32"/>
        </w:rPr>
        <w:t>1</w:t>
      </w:r>
    </w:p>
    <w:p w14:paraId="7E1EE9C0">
      <w:pPr>
        <w:spacing w:line="600" w:lineRule="exact"/>
        <w:ind w:right="-626" w:rightChars="-298"/>
        <w:jc w:val="center"/>
        <w:rPr>
          <w:rFonts w:hint="default" w:eastAsia="方正小标宋_GBK"/>
          <w:color w:val="000000"/>
          <w:spacing w:val="-6"/>
          <w:position w:val="-2"/>
          <w:sz w:val="44"/>
          <w:szCs w:val="44"/>
        </w:rPr>
      </w:pPr>
      <w:r>
        <w:rPr>
          <w:rFonts w:hint="default" w:eastAsia="方正小标宋_GBK"/>
          <w:color w:val="000000"/>
          <w:spacing w:val="-6"/>
          <w:position w:val="-2"/>
          <w:sz w:val="44"/>
          <w:szCs w:val="44"/>
        </w:rPr>
        <w:t>攀枝花市西区202</w:t>
      </w:r>
      <w:r>
        <w:rPr>
          <w:rFonts w:hint="eastAsia" w:eastAsia="方正小标宋_GBK"/>
          <w:color w:val="000000"/>
          <w:spacing w:val="-6"/>
          <w:position w:val="-2"/>
          <w:sz w:val="44"/>
          <w:szCs w:val="44"/>
          <w:lang w:val="en-US" w:eastAsia="zh-CN"/>
        </w:rPr>
        <w:t>6</w:t>
      </w:r>
      <w:r>
        <w:rPr>
          <w:rFonts w:hint="default" w:eastAsia="方正小标宋_GBK"/>
          <w:color w:val="000000"/>
          <w:spacing w:val="-6"/>
          <w:position w:val="-2"/>
          <w:sz w:val="44"/>
          <w:szCs w:val="44"/>
        </w:rPr>
        <w:t>年面向优秀社区党组织书记考核招聘事业单位</w:t>
      </w:r>
    </w:p>
    <w:p w14:paraId="426D5E7E">
      <w:pPr>
        <w:spacing w:line="600" w:lineRule="exact"/>
        <w:ind w:right="-626" w:rightChars="-298"/>
        <w:jc w:val="center"/>
        <w:rPr>
          <w:rFonts w:eastAsia="黑体"/>
          <w:color w:val="000000"/>
          <w:sz w:val="32"/>
          <w:szCs w:val="32"/>
        </w:rPr>
      </w:pPr>
      <w:r>
        <w:rPr>
          <w:rFonts w:hint="default" w:eastAsia="方正小标宋_GBK"/>
          <w:color w:val="000000"/>
          <w:spacing w:val="-6"/>
          <w:position w:val="-2"/>
          <w:sz w:val="44"/>
          <w:szCs w:val="44"/>
        </w:rPr>
        <w:t>工作人员</w:t>
      </w:r>
      <w:r>
        <w:rPr>
          <w:rFonts w:hint="eastAsia" w:eastAsia="方正小标宋_GBK"/>
          <w:color w:val="000000"/>
          <w:spacing w:val="-6"/>
          <w:position w:val="-2"/>
          <w:sz w:val="44"/>
          <w:szCs w:val="44"/>
        </w:rPr>
        <w:t>岗位情况</w:t>
      </w:r>
      <w:r>
        <w:rPr>
          <w:rFonts w:eastAsia="方正小标宋_GBK"/>
          <w:color w:val="000000"/>
          <w:spacing w:val="-6"/>
          <w:position w:val="-2"/>
          <w:sz w:val="44"/>
          <w:szCs w:val="44"/>
        </w:rPr>
        <w:t>表</w:t>
      </w:r>
    </w:p>
    <w:p w14:paraId="78370692">
      <w:pPr>
        <w:spacing w:afterLines="50" w:line="400" w:lineRule="exact"/>
        <w:rPr>
          <w:rFonts w:hAnsi="黑体" w:eastAsia="黑体"/>
          <w:color w:val="000000"/>
          <w:sz w:val="30"/>
          <w:szCs w:val="30"/>
        </w:rPr>
      </w:pPr>
      <w:r>
        <w:rPr>
          <w:rFonts w:eastAsia="黑体"/>
          <w:color w:val="000000"/>
          <w:sz w:val="30"/>
          <w:szCs w:val="30"/>
        </w:rPr>
        <w:t xml:space="preserve">  </w:t>
      </w:r>
    </w:p>
    <w:tbl>
      <w:tblPr>
        <w:tblStyle w:val="4"/>
        <w:tblW w:w="134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236"/>
        <w:gridCol w:w="1063"/>
        <w:gridCol w:w="677"/>
        <w:gridCol w:w="1032"/>
        <w:gridCol w:w="1080"/>
        <w:gridCol w:w="1158"/>
        <w:gridCol w:w="1276"/>
        <w:gridCol w:w="1984"/>
        <w:gridCol w:w="1418"/>
        <w:gridCol w:w="1276"/>
        <w:gridCol w:w="850"/>
      </w:tblGrid>
      <w:tr w14:paraId="588E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Merge w:val="restart"/>
            <w:vAlign w:val="center"/>
          </w:tcPr>
          <w:p w14:paraId="7829F822">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序号</w:t>
            </w:r>
          </w:p>
        </w:tc>
        <w:tc>
          <w:tcPr>
            <w:tcW w:w="1236" w:type="dxa"/>
            <w:vMerge w:val="restart"/>
            <w:vAlign w:val="center"/>
          </w:tcPr>
          <w:p w14:paraId="4E5479D8">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主管部门</w:t>
            </w:r>
          </w:p>
        </w:tc>
        <w:tc>
          <w:tcPr>
            <w:tcW w:w="1063" w:type="dxa"/>
            <w:vMerge w:val="restart"/>
            <w:vAlign w:val="center"/>
          </w:tcPr>
          <w:p w14:paraId="73085FDB">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用人单位</w:t>
            </w:r>
          </w:p>
        </w:tc>
        <w:tc>
          <w:tcPr>
            <w:tcW w:w="677" w:type="dxa"/>
            <w:vMerge w:val="restart"/>
            <w:vAlign w:val="center"/>
          </w:tcPr>
          <w:p w14:paraId="6F415E2D">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单位性质</w:t>
            </w:r>
          </w:p>
        </w:tc>
        <w:tc>
          <w:tcPr>
            <w:tcW w:w="1032" w:type="dxa"/>
            <w:vMerge w:val="restart"/>
            <w:vAlign w:val="center"/>
          </w:tcPr>
          <w:p w14:paraId="45171481">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岗位名称</w:t>
            </w:r>
          </w:p>
        </w:tc>
        <w:tc>
          <w:tcPr>
            <w:tcW w:w="1080" w:type="dxa"/>
            <w:vMerge w:val="restart"/>
            <w:vAlign w:val="center"/>
          </w:tcPr>
          <w:p w14:paraId="36C4C386">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岗位类型</w:t>
            </w:r>
          </w:p>
        </w:tc>
        <w:tc>
          <w:tcPr>
            <w:tcW w:w="1158" w:type="dxa"/>
            <w:vMerge w:val="restart"/>
            <w:vAlign w:val="center"/>
          </w:tcPr>
          <w:p w14:paraId="2EA162A2">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招聘人数</w:t>
            </w:r>
          </w:p>
        </w:tc>
        <w:tc>
          <w:tcPr>
            <w:tcW w:w="4678" w:type="dxa"/>
            <w:gridSpan w:val="3"/>
            <w:vAlign w:val="center"/>
          </w:tcPr>
          <w:p w14:paraId="06EB4362">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岗位要求条件</w:t>
            </w:r>
          </w:p>
        </w:tc>
        <w:tc>
          <w:tcPr>
            <w:tcW w:w="1276" w:type="dxa"/>
            <w:vMerge w:val="restart"/>
            <w:vAlign w:val="center"/>
          </w:tcPr>
          <w:p w14:paraId="5C89AE64">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招聘单位咨询电话（区号：0812）</w:t>
            </w:r>
          </w:p>
        </w:tc>
        <w:tc>
          <w:tcPr>
            <w:tcW w:w="850" w:type="dxa"/>
            <w:vMerge w:val="restart"/>
            <w:vAlign w:val="center"/>
          </w:tcPr>
          <w:p w14:paraId="4BE9295A">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备注</w:t>
            </w:r>
          </w:p>
        </w:tc>
      </w:tr>
      <w:tr w14:paraId="1B6D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7" w:type="dxa"/>
            <w:vMerge w:val="continue"/>
            <w:vAlign w:val="center"/>
          </w:tcPr>
          <w:p w14:paraId="22815722">
            <w:pPr>
              <w:widowControl/>
              <w:spacing w:line="260" w:lineRule="exact"/>
              <w:jc w:val="left"/>
              <w:rPr>
                <w:rFonts w:hint="default" w:ascii="Times New Roman" w:hAnsi="Times New Roman" w:cs="Times New Roman"/>
                <w:b/>
                <w:bCs/>
                <w:color w:val="000000"/>
                <w:kern w:val="0"/>
                <w:sz w:val="20"/>
                <w:szCs w:val="20"/>
              </w:rPr>
            </w:pPr>
          </w:p>
        </w:tc>
        <w:tc>
          <w:tcPr>
            <w:tcW w:w="1236" w:type="dxa"/>
            <w:vMerge w:val="continue"/>
            <w:vAlign w:val="center"/>
          </w:tcPr>
          <w:p w14:paraId="431162A9">
            <w:pPr>
              <w:widowControl/>
              <w:spacing w:line="260" w:lineRule="exact"/>
              <w:jc w:val="center"/>
              <w:rPr>
                <w:rFonts w:hint="default" w:ascii="Times New Roman" w:hAnsi="Times New Roman" w:cs="Times New Roman"/>
                <w:b/>
                <w:bCs/>
                <w:color w:val="000000"/>
                <w:kern w:val="0"/>
                <w:sz w:val="20"/>
                <w:szCs w:val="20"/>
              </w:rPr>
            </w:pPr>
          </w:p>
        </w:tc>
        <w:tc>
          <w:tcPr>
            <w:tcW w:w="1063" w:type="dxa"/>
            <w:vMerge w:val="continue"/>
            <w:vAlign w:val="center"/>
          </w:tcPr>
          <w:p w14:paraId="0EE96370">
            <w:pPr>
              <w:widowControl/>
              <w:spacing w:line="260" w:lineRule="exact"/>
              <w:jc w:val="center"/>
              <w:rPr>
                <w:rFonts w:hint="default" w:ascii="Times New Roman" w:hAnsi="Times New Roman" w:cs="Times New Roman"/>
                <w:b/>
                <w:bCs/>
                <w:color w:val="000000"/>
                <w:kern w:val="0"/>
                <w:sz w:val="20"/>
                <w:szCs w:val="20"/>
              </w:rPr>
            </w:pPr>
          </w:p>
        </w:tc>
        <w:tc>
          <w:tcPr>
            <w:tcW w:w="677" w:type="dxa"/>
            <w:vMerge w:val="continue"/>
            <w:vAlign w:val="center"/>
          </w:tcPr>
          <w:p w14:paraId="6625B34D">
            <w:pPr>
              <w:widowControl/>
              <w:spacing w:line="260" w:lineRule="exact"/>
              <w:jc w:val="center"/>
              <w:rPr>
                <w:rFonts w:hint="default" w:ascii="Times New Roman" w:hAnsi="Times New Roman" w:cs="Times New Roman"/>
                <w:b/>
                <w:bCs/>
                <w:color w:val="000000"/>
                <w:kern w:val="0"/>
                <w:sz w:val="20"/>
                <w:szCs w:val="20"/>
              </w:rPr>
            </w:pPr>
          </w:p>
        </w:tc>
        <w:tc>
          <w:tcPr>
            <w:tcW w:w="1032" w:type="dxa"/>
            <w:vMerge w:val="continue"/>
            <w:vAlign w:val="center"/>
          </w:tcPr>
          <w:p w14:paraId="475925E8">
            <w:pPr>
              <w:widowControl/>
              <w:spacing w:line="260" w:lineRule="exact"/>
              <w:jc w:val="center"/>
              <w:rPr>
                <w:rFonts w:hint="default" w:ascii="Times New Roman" w:hAnsi="Times New Roman" w:cs="Times New Roman"/>
                <w:b/>
                <w:bCs/>
                <w:color w:val="000000"/>
                <w:kern w:val="0"/>
                <w:sz w:val="20"/>
                <w:szCs w:val="20"/>
              </w:rPr>
            </w:pPr>
          </w:p>
        </w:tc>
        <w:tc>
          <w:tcPr>
            <w:tcW w:w="1080" w:type="dxa"/>
            <w:vMerge w:val="continue"/>
            <w:vAlign w:val="center"/>
          </w:tcPr>
          <w:p w14:paraId="2A984D53">
            <w:pPr>
              <w:widowControl/>
              <w:spacing w:line="260" w:lineRule="exact"/>
              <w:jc w:val="center"/>
              <w:rPr>
                <w:rFonts w:hint="default" w:ascii="Times New Roman" w:hAnsi="Times New Roman" w:cs="Times New Roman"/>
                <w:b/>
                <w:bCs/>
                <w:color w:val="000000"/>
                <w:kern w:val="0"/>
                <w:sz w:val="20"/>
                <w:szCs w:val="20"/>
              </w:rPr>
            </w:pPr>
          </w:p>
        </w:tc>
        <w:tc>
          <w:tcPr>
            <w:tcW w:w="1158" w:type="dxa"/>
            <w:vMerge w:val="continue"/>
            <w:vAlign w:val="center"/>
          </w:tcPr>
          <w:p w14:paraId="5B2F362C">
            <w:pPr>
              <w:widowControl/>
              <w:spacing w:line="260" w:lineRule="exact"/>
              <w:jc w:val="center"/>
              <w:rPr>
                <w:rFonts w:hint="default" w:ascii="Times New Roman" w:hAnsi="Times New Roman" w:cs="Times New Roman"/>
                <w:b/>
                <w:bCs/>
                <w:color w:val="000000"/>
                <w:kern w:val="0"/>
                <w:sz w:val="20"/>
                <w:szCs w:val="20"/>
              </w:rPr>
            </w:pPr>
          </w:p>
        </w:tc>
        <w:tc>
          <w:tcPr>
            <w:tcW w:w="1276" w:type="dxa"/>
            <w:vAlign w:val="center"/>
          </w:tcPr>
          <w:p w14:paraId="0BB2DBDE">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学历、学位及职称要求</w:t>
            </w:r>
          </w:p>
        </w:tc>
        <w:tc>
          <w:tcPr>
            <w:tcW w:w="1984" w:type="dxa"/>
            <w:vAlign w:val="center"/>
          </w:tcPr>
          <w:p w14:paraId="3E008571">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专业要求</w:t>
            </w:r>
          </w:p>
        </w:tc>
        <w:tc>
          <w:tcPr>
            <w:tcW w:w="1418" w:type="dxa"/>
            <w:vAlign w:val="center"/>
          </w:tcPr>
          <w:p w14:paraId="75C1B623">
            <w:pPr>
              <w:widowControl/>
              <w:spacing w:line="260" w:lineRule="exact"/>
              <w:jc w:val="center"/>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其他要求</w:t>
            </w:r>
          </w:p>
        </w:tc>
        <w:tc>
          <w:tcPr>
            <w:tcW w:w="1276" w:type="dxa"/>
            <w:vMerge w:val="continue"/>
          </w:tcPr>
          <w:p w14:paraId="216BFD5D">
            <w:pPr>
              <w:widowControl/>
              <w:spacing w:line="260" w:lineRule="exact"/>
              <w:jc w:val="center"/>
              <w:rPr>
                <w:rFonts w:hint="default" w:ascii="Times New Roman" w:hAnsi="Times New Roman" w:cs="Times New Roman"/>
                <w:b/>
                <w:bCs/>
                <w:color w:val="000000"/>
                <w:kern w:val="0"/>
                <w:sz w:val="20"/>
                <w:szCs w:val="20"/>
              </w:rPr>
            </w:pPr>
          </w:p>
        </w:tc>
        <w:tc>
          <w:tcPr>
            <w:tcW w:w="850" w:type="dxa"/>
            <w:vMerge w:val="continue"/>
          </w:tcPr>
          <w:p w14:paraId="4C8E22D6">
            <w:pPr>
              <w:widowControl/>
              <w:spacing w:line="260" w:lineRule="exact"/>
              <w:jc w:val="center"/>
              <w:rPr>
                <w:rFonts w:hint="default" w:ascii="Times New Roman" w:hAnsi="Times New Roman" w:cs="Times New Roman"/>
                <w:b/>
                <w:bCs/>
                <w:color w:val="000000"/>
                <w:kern w:val="0"/>
                <w:sz w:val="20"/>
                <w:szCs w:val="20"/>
              </w:rPr>
            </w:pPr>
          </w:p>
        </w:tc>
      </w:tr>
      <w:tr w14:paraId="1114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417" w:type="dxa"/>
            <w:vAlign w:val="center"/>
          </w:tcPr>
          <w:p w14:paraId="39F3582D">
            <w:pPr>
              <w:widowControl/>
              <w:spacing w:line="260" w:lineRule="exact"/>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1236" w:type="dxa"/>
            <w:vAlign w:val="center"/>
          </w:tcPr>
          <w:p w14:paraId="42DA8F2A">
            <w:pPr>
              <w:widowControl/>
              <w:spacing w:line="260" w:lineRule="exact"/>
              <w:jc w:val="center"/>
              <w:rPr>
                <w:rFonts w:hint="default"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lang w:eastAsia="zh-CN"/>
              </w:rPr>
              <w:t>攀枝花市西区玉泉街道办事处</w:t>
            </w:r>
          </w:p>
        </w:tc>
        <w:tc>
          <w:tcPr>
            <w:tcW w:w="1063" w:type="dxa"/>
            <w:vAlign w:val="center"/>
          </w:tcPr>
          <w:p w14:paraId="6FE0A3BB">
            <w:pPr>
              <w:widowControl/>
              <w:spacing w:line="260" w:lineRule="exact"/>
              <w:jc w:val="center"/>
              <w:rPr>
                <w:rFonts w:hint="default" w:ascii="Times New Roman" w:hAnsi="Times New Roman" w:eastAsia="宋体" w:cs="Times New Roman"/>
                <w:color w:val="auto"/>
                <w:kern w:val="0"/>
                <w:sz w:val="20"/>
                <w:szCs w:val="20"/>
                <w:lang w:eastAsia="zh-CN"/>
              </w:rPr>
            </w:pPr>
            <w:r>
              <w:rPr>
                <w:rFonts w:hint="default" w:ascii="Times New Roman" w:hAnsi="Times New Roman" w:cs="Times New Roman"/>
                <w:color w:val="auto"/>
                <w:kern w:val="0"/>
                <w:sz w:val="20"/>
                <w:szCs w:val="20"/>
                <w:lang w:eastAsia="zh-CN"/>
              </w:rPr>
              <w:t>攀枝花市西区玉泉街道便民服务中 心（退役军人服务站）</w:t>
            </w:r>
          </w:p>
        </w:tc>
        <w:tc>
          <w:tcPr>
            <w:tcW w:w="677" w:type="dxa"/>
            <w:vAlign w:val="center"/>
          </w:tcPr>
          <w:p w14:paraId="199F8BAD">
            <w:pPr>
              <w:widowControl/>
              <w:spacing w:line="260" w:lineRule="exact"/>
              <w:jc w:val="center"/>
              <w:rPr>
                <w:rFonts w:hint="default" w:ascii="Times New Roman" w:hAnsi="Times New Roman" w:eastAsia="宋体" w:cs="Times New Roman"/>
                <w:color w:val="auto"/>
                <w:kern w:val="0"/>
                <w:sz w:val="20"/>
                <w:szCs w:val="20"/>
                <w:lang w:eastAsia="zh-CN"/>
              </w:rPr>
            </w:pPr>
            <w:r>
              <w:rPr>
                <w:rFonts w:hint="default" w:ascii="Times New Roman" w:hAnsi="Times New Roman" w:cs="Times New Roman"/>
                <w:color w:val="auto"/>
                <w:kern w:val="0"/>
                <w:sz w:val="20"/>
                <w:szCs w:val="20"/>
                <w:lang w:eastAsia="zh-CN"/>
              </w:rPr>
              <w:t>公益一类</w:t>
            </w:r>
          </w:p>
        </w:tc>
        <w:tc>
          <w:tcPr>
            <w:tcW w:w="1032" w:type="dxa"/>
            <w:vAlign w:val="center"/>
          </w:tcPr>
          <w:p w14:paraId="22EC9CE8">
            <w:pPr>
              <w:widowControl/>
              <w:spacing w:line="260" w:lineRule="exact"/>
              <w:jc w:val="center"/>
              <w:rPr>
                <w:rFonts w:hint="default" w:ascii="Times New Roman" w:hAnsi="Times New Roman" w:eastAsia="宋体" w:cs="Times New Roman"/>
                <w:color w:val="auto"/>
                <w:kern w:val="0"/>
                <w:sz w:val="20"/>
                <w:szCs w:val="20"/>
                <w:lang w:eastAsia="zh-CN"/>
              </w:rPr>
            </w:pPr>
            <w:r>
              <w:rPr>
                <w:rFonts w:hint="eastAsia" w:cs="Times New Roman"/>
                <w:color w:val="auto"/>
                <w:kern w:val="0"/>
                <w:sz w:val="20"/>
                <w:szCs w:val="20"/>
                <w:lang w:val="en-US" w:eastAsia="zh-CN"/>
              </w:rPr>
              <w:t>便民</w:t>
            </w:r>
            <w:r>
              <w:rPr>
                <w:rFonts w:hint="default" w:ascii="Times New Roman" w:hAnsi="Times New Roman" w:cs="Times New Roman"/>
                <w:color w:val="auto"/>
                <w:kern w:val="0"/>
                <w:sz w:val="20"/>
                <w:szCs w:val="20"/>
                <w:lang w:eastAsia="zh-CN"/>
              </w:rPr>
              <w:t>服务</w:t>
            </w:r>
          </w:p>
        </w:tc>
        <w:tc>
          <w:tcPr>
            <w:tcW w:w="1080" w:type="dxa"/>
            <w:vAlign w:val="center"/>
          </w:tcPr>
          <w:p w14:paraId="3F9BD860">
            <w:pPr>
              <w:widowControl/>
              <w:spacing w:line="260" w:lineRule="exact"/>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管理岗位</w:t>
            </w:r>
          </w:p>
        </w:tc>
        <w:tc>
          <w:tcPr>
            <w:tcW w:w="1158" w:type="dxa"/>
            <w:vAlign w:val="center"/>
          </w:tcPr>
          <w:p w14:paraId="5092784F">
            <w:pPr>
              <w:widowControl/>
              <w:spacing w:line="260" w:lineRule="exact"/>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1</w:t>
            </w:r>
          </w:p>
        </w:tc>
        <w:tc>
          <w:tcPr>
            <w:tcW w:w="1276" w:type="dxa"/>
            <w:vAlign w:val="center"/>
          </w:tcPr>
          <w:p w14:paraId="39803BFA">
            <w:pPr>
              <w:widowControl/>
              <w:spacing w:line="260" w:lineRule="exact"/>
              <w:jc w:val="center"/>
              <w:rPr>
                <w:rFonts w:hint="default" w:ascii="Times New Roman" w:hAnsi="Times New Roman" w:eastAsia="宋体" w:cs="Times New Roman"/>
                <w:color w:val="auto"/>
                <w:kern w:val="0"/>
                <w:sz w:val="20"/>
                <w:szCs w:val="20"/>
                <w:lang w:eastAsia="zh-CN"/>
              </w:rPr>
            </w:pPr>
            <w:r>
              <w:rPr>
                <w:rFonts w:hint="default" w:ascii="Times New Roman" w:hAnsi="Times New Roman" w:cs="Times New Roman"/>
                <w:color w:val="auto"/>
                <w:kern w:val="0"/>
                <w:sz w:val="20"/>
                <w:szCs w:val="20"/>
                <w:lang w:eastAsia="zh-CN"/>
              </w:rPr>
              <w:t>大专及以上</w:t>
            </w:r>
          </w:p>
        </w:tc>
        <w:tc>
          <w:tcPr>
            <w:tcW w:w="1984" w:type="dxa"/>
            <w:vAlign w:val="center"/>
          </w:tcPr>
          <w:p w14:paraId="170C00C1">
            <w:pPr>
              <w:widowControl/>
              <w:spacing w:line="260" w:lineRule="exact"/>
              <w:jc w:val="center"/>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rPr>
              <w:t>不限</w:t>
            </w:r>
          </w:p>
        </w:tc>
        <w:tc>
          <w:tcPr>
            <w:tcW w:w="1418" w:type="dxa"/>
            <w:vAlign w:val="center"/>
          </w:tcPr>
          <w:p w14:paraId="051BC6F6">
            <w:pPr>
              <w:widowControl/>
              <w:spacing w:line="260" w:lineRule="exact"/>
              <w:jc w:val="both"/>
              <w:rPr>
                <w:rFonts w:hint="default" w:ascii="Times New Roman" w:hAnsi="Times New Roman" w:cs="Times New Roman"/>
                <w:color w:val="auto"/>
                <w:kern w:val="0"/>
                <w:sz w:val="20"/>
                <w:szCs w:val="20"/>
              </w:rPr>
            </w:pPr>
            <w:r>
              <w:rPr>
                <w:rFonts w:hint="default" w:ascii="Times New Roman" w:hAnsi="Times New Roman" w:cs="Times New Roman"/>
                <w:color w:val="auto"/>
                <w:kern w:val="0"/>
                <w:sz w:val="20"/>
                <w:szCs w:val="20"/>
                <w:highlight w:val="none"/>
                <w:lang w:eastAsia="zh-CN"/>
              </w:rPr>
              <w:t>在</w:t>
            </w:r>
            <w:r>
              <w:rPr>
                <w:rFonts w:hint="eastAsia" w:cs="Times New Roman"/>
                <w:color w:val="auto"/>
                <w:kern w:val="0"/>
                <w:sz w:val="20"/>
                <w:szCs w:val="20"/>
                <w:highlight w:val="none"/>
                <w:lang w:val="en-US" w:eastAsia="zh-CN"/>
              </w:rPr>
              <w:t>攀枝花市</w:t>
            </w:r>
            <w:r>
              <w:rPr>
                <w:rFonts w:hint="default" w:ascii="Times New Roman" w:hAnsi="Times New Roman" w:cs="Times New Roman"/>
                <w:color w:val="auto"/>
                <w:kern w:val="0"/>
                <w:sz w:val="20"/>
                <w:szCs w:val="20"/>
                <w:highlight w:val="none"/>
                <w:lang w:eastAsia="zh-CN"/>
              </w:rPr>
              <w:t>西区</w:t>
            </w:r>
            <w:r>
              <w:rPr>
                <w:rFonts w:hint="eastAsia" w:cs="Times New Roman"/>
                <w:color w:val="auto"/>
                <w:kern w:val="0"/>
                <w:sz w:val="20"/>
                <w:szCs w:val="20"/>
                <w:highlight w:val="none"/>
                <w:lang w:val="en-US" w:eastAsia="zh-CN"/>
              </w:rPr>
              <w:t>所辖</w:t>
            </w:r>
            <w:r>
              <w:rPr>
                <w:rFonts w:hint="default" w:ascii="Times New Roman" w:hAnsi="Times New Roman" w:cs="Times New Roman"/>
                <w:color w:val="auto"/>
                <w:kern w:val="0"/>
                <w:sz w:val="20"/>
                <w:szCs w:val="20"/>
                <w:highlight w:val="none"/>
                <w:lang w:val="en-US" w:eastAsia="zh-CN"/>
              </w:rPr>
              <w:t>社区连续工作10年以上、任社区党组织书记满一届、近3年年度考核为称职及以上且至少有一次为优秀的现职社区党组织书记</w:t>
            </w:r>
            <w:r>
              <w:rPr>
                <w:rFonts w:hint="default" w:ascii="Times New Roman" w:hAnsi="Times New Roman" w:cs="Times New Roman"/>
                <w:color w:val="auto"/>
                <w:kern w:val="0"/>
                <w:sz w:val="20"/>
                <w:szCs w:val="20"/>
                <w:highlight w:val="none"/>
              </w:rPr>
              <w:t>。</w:t>
            </w:r>
          </w:p>
        </w:tc>
        <w:tc>
          <w:tcPr>
            <w:tcW w:w="1276" w:type="dxa"/>
            <w:vAlign w:val="center"/>
          </w:tcPr>
          <w:p w14:paraId="6CCD4D22">
            <w:pPr>
              <w:widowControl/>
              <w:spacing w:line="260" w:lineRule="exact"/>
              <w:jc w:val="center"/>
              <w:rPr>
                <w:rFonts w:hint="default" w:ascii="Times New Roman" w:hAnsi="Times New Roman" w:eastAsia="宋体" w:cs="Times New Roman"/>
                <w:color w:val="auto"/>
                <w:kern w:val="0"/>
                <w:sz w:val="20"/>
                <w:szCs w:val="20"/>
                <w:lang w:val="en-US" w:eastAsia="zh-CN"/>
              </w:rPr>
            </w:pPr>
            <w:r>
              <w:rPr>
                <w:rFonts w:hint="default" w:ascii="Times New Roman" w:hAnsi="Times New Roman" w:cs="Times New Roman"/>
                <w:color w:val="auto"/>
                <w:kern w:val="0"/>
                <w:sz w:val="20"/>
                <w:szCs w:val="20"/>
                <w:lang w:val="en-US" w:eastAsia="zh-CN"/>
              </w:rPr>
              <w:t>3869183</w:t>
            </w:r>
          </w:p>
        </w:tc>
        <w:tc>
          <w:tcPr>
            <w:tcW w:w="850" w:type="dxa"/>
          </w:tcPr>
          <w:p w14:paraId="201BEA81">
            <w:pPr>
              <w:widowControl/>
              <w:spacing w:line="260" w:lineRule="exact"/>
              <w:jc w:val="center"/>
              <w:rPr>
                <w:rFonts w:hint="default" w:ascii="Times New Roman" w:hAnsi="Times New Roman" w:cs="Times New Roman"/>
                <w:color w:val="000000"/>
                <w:kern w:val="0"/>
                <w:sz w:val="20"/>
                <w:szCs w:val="20"/>
              </w:rPr>
            </w:pPr>
          </w:p>
          <w:p w14:paraId="5CA9FBAC">
            <w:pPr>
              <w:widowControl/>
              <w:spacing w:line="260" w:lineRule="exact"/>
              <w:jc w:val="center"/>
              <w:rPr>
                <w:rFonts w:hint="default" w:ascii="Times New Roman" w:hAnsi="Times New Roman" w:cs="Times New Roman"/>
                <w:color w:val="000000"/>
                <w:kern w:val="0"/>
                <w:sz w:val="20"/>
                <w:szCs w:val="20"/>
              </w:rPr>
            </w:pPr>
          </w:p>
          <w:p w14:paraId="205B74DC">
            <w:pPr>
              <w:widowControl/>
              <w:spacing w:line="260" w:lineRule="exact"/>
              <w:jc w:val="center"/>
              <w:rPr>
                <w:rFonts w:hint="default" w:ascii="Times New Roman" w:hAnsi="Times New Roman" w:eastAsia="宋体" w:cs="Times New Roman"/>
                <w:color w:val="000000"/>
                <w:kern w:val="0"/>
                <w:sz w:val="20"/>
                <w:szCs w:val="20"/>
                <w:lang w:eastAsia="zh-CN"/>
              </w:rPr>
            </w:pPr>
          </w:p>
        </w:tc>
      </w:tr>
    </w:tbl>
    <w:p w14:paraId="6F02AA6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55"/>
    <w:rsid w:val="00015D6F"/>
    <w:rsid w:val="001C6F32"/>
    <w:rsid w:val="002A50A6"/>
    <w:rsid w:val="002C6D55"/>
    <w:rsid w:val="002E6148"/>
    <w:rsid w:val="00485CE1"/>
    <w:rsid w:val="005C23B7"/>
    <w:rsid w:val="005E6F95"/>
    <w:rsid w:val="00874672"/>
    <w:rsid w:val="00905E75"/>
    <w:rsid w:val="00A27545"/>
    <w:rsid w:val="00A92D54"/>
    <w:rsid w:val="00AA26BE"/>
    <w:rsid w:val="00B53D82"/>
    <w:rsid w:val="00C64669"/>
    <w:rsid w:val="17F56F71"/>
    <w:rsid w:val="1D3A68EB"/>
    <w:rsid w:val="2C0B3CAF"/>
    <w:rsid w:val="3D7A5EA1"/>
    <w:rsid w:val="3D9EBEE1"/>
    <w:rsid w:val="430E1911"/>
    <w:rsid w:val="49B44919"/>
    <w:rsid w:val="4B5B216E"/>
    <w:rsid w:val="57AC3C0A"/>
    <w:rsid w:val="59451C2C"/>
    <w:rsid w:val="62E81D5C"/>
    <w:rsid w:val="79DF9C0D"/>
    <w:rsid w:val="7C1106FF"/>
    <w:rsid w:val="7D7D678B"/>
    <w:rsid w:val="CEF40D01"/>
    <w:rsid w:val="E2BF1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115622</Company>
  <Pages>1</Pages>
  <Words>230</Words>
  <Characters>243</Characters>
  <Lines>1</Lines>
  <Paragraphs>1</Paragraphs>
  <TotalTime>2</TotalTime>
  <ScaleCrop>false</ScaleCrop>
  <LinksUpToDate>false</LinksUpToDate>
  <CharactersWithSpaces>246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2020-08-21T11:16:00Z</dcterms:created>
  <dc:creator>邱天珍</dc:creator>
  <cp:lastModifiedBy>许星</cp:lastModifiedBy>
  <cp:lastPrinted>2023-09-27T11:41:00Z</cp:lastPrinted>
  <dcterms:modified xsi:type="dcterms:W3CDTF">2026-05-20T08:29:01Z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49F2A4A483CC407E83F1FD81944CD1FD_13</vt:lpwstr>
  </property>
</Properties>
</file>